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a1e3" w14:textId="3ca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лицами, участвующими в его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2024 года № 43. Зарегистрировано в Министерстве юстиции Республики Казахстан 22 июля 2024 года № 34772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22.07.2024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пункта 3, пунктами 6, 8 и 10 статьи 25-1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Правление Национального Банка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осуществления деятельности центра обмена данными по платежным транзакциям с признаками мошенничества и его взаимодействия с лицами, участвующими в его деятельности.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22 июля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43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порядку осуществления деятельности центра обмена данными по платежным транзакциям с признаками мошенничества и его взаимодействия с лицами, участвующими в его деятельности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порядку осуществления деятельности центра обмена данными по платежным транзакциям с признаками мошенничества и его взаимодействия с лицами, участвующими в его деятельности, (далее – Требования) разработаны в соответствии с частью первой пункта 3, пунктами 6, 8 и 10 статьи 25-1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(далее – Закон о платежах и платежных системах), определяют требования к порядку осуществления деятельности центра обмена данными по платежным транзакциям с признаками мошенничества (далее – антифрод-центр) и взаимодействия антифрод-центра с лицами, участвующими в деятельности антифрод-центра (далее – участники антифрод-центра), порядок осуществления антифрод-центром формирования и ведения баз данных о событиях и попытках осуществления платежной транзакции с признаками мошенничества, порядок и сроки отказа или приостановления финансовыми организациями, платежными организациями (далее – организация, организации) при получении информации от антифрод-центра о лицах, связанных с платежными транзакциями с признаками мошенничества, порядок, формы и сроки направления организациями информации обо всех событиях и (или) попытках осуществления платежных транзакций с признаками мошенничества.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Правилами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 (зарегистрирован в Реестре государственной регистрации нормативных правовых актов под № 14299).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Антифрод-центр – акционерное общество "Национальная платежная корпорация Национального Банка Республики Казахстан" (далее – оператор антифрод-центра), которое осуществляет меры, направленные на предотвращение платежных транзакций с признаками мошенничества в круглосуточном режиме.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частью второй пункта 3 статьи 25-1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участниками антифрод-центра являются: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финансовые организации;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организации;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операторы сотовой связи;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 уголовного преследования;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 (далее – Национальный Банк);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регулированию, контролю и надзору финансового рынка и финансовых организаций.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деятельности антифрод-центра и взаимодействие антифрод-центра с его участниками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антифрод-центра: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сбор, консолидацию и хранение сведений о событиях и попытках по платежным транзакциям с признаками мошенничества, в том числе по иным подозрительным и (или) противоправным операциям, поступивших от организаций, операторов сотовой связи и органов уголовного преследования;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обрабатывает и анализирует данные по платежам и (или) переводам денег, отнесенным в соответствии с установленными критериями к платежным транзакциям с признаками мошенничества, необходимые организациям, операторам сотовой связи, органам уголовного преследования;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информацию, необходимую для предотвращения платежных транзакций с признаками мошенничества, организациям, операторам сотовой связи, органам уголовного преследования, в том числе, информацию об угрозах, уязвимостях, предпосылках возникновения событий, а также методах их предупреждения и ликвидации последствий;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сбор, обработку и хранение персональных данных в обезличенном виде.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антифрод-центра подключается к антифрод-центру путем установления технического взаимодействия с информационной системой оператора антифрод-центра в порядке, определенном внутренними документами оператора антифрод-центра и согласованном с уполномоченным органом в сфере защиты персональных данных, с соблюдением требований по обеспечению безопасности защищаемой информации, установленных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Сообщение о платежной транзакции с признаками мошенничества, полученное от организации и органа уголовного преследования посредством информационной системы оператора антифрод-центра для включения отправителя денег и (или) бенефициара (получателя денег) в базу данных о событиях осуществления платежной транзакции с признаками мошенничества (далее – база о событиях) и (или) о попытках осуществления платежной транзакции с признаками мошенничества (далее – база о попытках), обновляется незамедлительно после получения оператором антифрод-центра и становится доступным для всех участников антифрод-центра.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оператора антифрод-центра обеспечивает последовательное фиксирование отправленного организацией сообщения о платежной транзакции с признаками мошенничества в антифрод-центр, подтверждающего: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сообщения организацией в антифрод-центр;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антифрод-центром данного сообщения и дальнейшую его отправку в адрес участников антифрод-центра;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доставку и получение сообщения участниками антифрод-центра.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в обязательном порядке до исполнения указания по платежу и (или) переводов денег сверяют идентификационные данные своих клиентов – отправителя и получателя с базами данных антифрод-центра.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Банк ежедневно получает от оператора антифрод-центра сведения по платежным транзакциям с признаками мошенничества по форме, установленной внутренними документами оператора антифрод-центра.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антифрод-центра направляет операторам сотовой связи сведения по номерам сотовой связи лиц, по которым имеется информация об участии в мошеннических платежных транзакциях, в соответствии с соглашениями, заключенными между ними.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ведение баз данных антифрод-центра о событиях и попытках осуществления платежной транзакции с признаками мошенничества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деятельности антифрод-центра оператор антифрод-центра формирует базы данных о событиях и о попытках.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База о событиях формируется на основании сообщений о платежных транзакциях с признаками мошенничества, полученных от органа уголовного преследования по лицам, в отношении которых имеется подтвержденная информация об участии в мошеннических платежных транзакциях.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из базы о событиях лица осуществляется на основании сообщения, направленного оператору антифрод-центра органом уголовного преследования, включившего данное лицо в базу о событиях по форме, установленной внутренними документами оператора антифрод-центра.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База о попытках формируется на основании сообщений о платежных транзакциях с признаками мошенничества, полученных от организаций по своим клиентам, в отношении которых в соответствии с внутренними документами подтверждаются основания (подозрения) полагать об участии данных клиентов в платежных операциях, связанных с платежной транзакцией с признаками мошенничества.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направляет сообщение оператору антифрод-центра при выполнении следующих последовательных условий для включения в базу о попытках: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 соответствии с внутренними документами выявляет платежные транзакции с признаками мошенничества клиента и блокирует данную операцию;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 (трех) рабочих дней проводит предметный (детальный) анализ по деятельности и (или) операции своего клиента, в том числе по получению дополнительной информации от клиента для выяснения обстоятельств и принятия решения;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подтверждения оснований (подозрений) об участии клиента в платежных операциях, связанных с платежной транзакцией с признаками мошенничества, направляет сообщение оператору антифрод-центру.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из базы о попытках лица осуществляется на основании сообщения, направленного оператору антифрод-центра органом уголовного преследования по итогам проведенного расследования, по форме, установленной внутренними документами оператора антифрод-центра, а также по основаниям и в случае,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Снятия ограничения в отношении бенефициара в базе о событиях осуществляется антифрод-центром на основании решения органа уголовного преследования, включившего его в указанную базу данных.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исключает клиента из базы о попытках на основании своего решения, по итогам: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изучения и анализа операции клиента;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рассмотрения заявления клиента о необоснованном либо ошибочном его включении.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Отказ в исполнении или приостановление исполнения указания организациями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исполнения указания по платежу и (или) переводов денег организация проводит соответствующую мероприятия, предусмотренным пунктом 8 Требований.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отказывает в осуществлении платежа и (или) перевода денег при совпадении информации о бенефициаре платежа и (или) перевода денег с информацией о бенефициаре, имеющейся в базе о событиях, подтвержденной органом уголовного преследования.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отказе исполнении указания по платежу и (или) переводу денег предоставляет клиенту – отправителю денег в порядке, установленном договором, заключенным с клиентом, информацию об отказе в осуществлении платежа и (или) перевода денег с указанием причин и оснований.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приостанавливает и (или) блокирует сумму денег исполнения указания в осуществлении платежа и (или) перевода денег при совпадении информации о бенефициаре платежа и (или) перевода денег с информацией о бенефициаре, имеющейся в базе о попытках в соответствии с подпунктом 1) пункта 5 статьи 25-1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и предоставляет клиенту в порядке, установленном договором, заключенным с клиентом, информацию о приостановлении осуществления платежа и (или) перевода денег с указанием причин и оснований.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клиент отправитель денег принимает все риски, организация возобновляет данный платеж и (или) перевод денег в пользу бенефициара, включенного в базу о попытках.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клиент не принимает риски и не желает продолжить платеж и (или) перевод денег, организация отклоняет данный платеж и (или) перевод денег.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Возобновление исполнения последующих указаний клиента осуществляется после снятия ограничения в отношении бенефициара в базе о событиях и попытках.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организацией заявления клиента о выявлении им платежной транзакции с признаками мошенничества: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обслуживающая отправителя денег, проводит анализ (изучение) операции, по результатам которого направляет оператору антифрод-центра сообщение о платежной транзакции с признаками мошенничества с указанием реквизитов клиента и организации, обслуживающей бенефициара;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антифрод-центра после получения сообщения, указанного в подпункте 1) настоящего пункта, незамедлительно включает информацию о бенефициаре в базу о попытках с одновременным уведомлением организацию, обслуживающую бенефициара, для приостановления исполнения указания о зачислении денег на банковский счет и (или) электронный кошелек бенефициара и выяснения оснований для получения денег бенефициаром;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получения от антифрод-центра уведомления, указанного в подпункте 2) настоящего пункта, организация, обслуживающая бенефициара, приостанавливает зачисление денег на банковский счет и (или) электронный кошелек бенефициара в пределах суммы операции;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невозможности приостановления зачисления денег на банковский счет бенефициара и (или) электронный кошелек организация, обслуживающая бенефициара, блокирует сумму денег на банковском счете и (или) электронном кошельке бенефициара и незамедлительно об этом уведомляет бенефициара в порядке, установленном договором. Блокирование денег осуществляется в целях выяснения оснований получения денег бенефициаром;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дальнейшего перевода и (или) снятия денег с банковского счета и (или) электронного кошелька организация, обслуживающая бенефициара, приостанавливает расходные операции по банковскому счету и (или) электронному кошельку и незамедлительно уведомляет бенефициара в порядке, установленном договором с бенефициаром, о приостановлении расходных операции. Приостановление расходных операций осуществляется в целях выяснения оснований получения денег бенефициаром;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организация, обслуживающая бенефициара, в случаях, предусмотренных подпунктами 3), 4) и 5) настоящего пункта, в течении 3 (трех) рабочих дней со дня определения платежной транзакции с признаками мошенничества осуществляет анализ платежной транзакции, по итогам которого, в случае: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неподтверждения подозрений направляет уведомление оператору антифрод-центра об исключении бенефициара из базы о попытках, а также в течении 3 (трех) рабочих дней с момента принятия решения зачисляет деньги на банковский счет и (или) электронные деньги на электронный кошелек бенефициара и (или) снимает блокирование банковского счета и (или) электронного кошелька бенефициара и (или) возобновляет расходные операции по банковскому счету и (или) электронному кошельку бенефициара. Оператор антифрод-центра исключает из базы о попытках данного бенефициара;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подозрений направляет об этом уведомление оператору антифрод-центра, а также в течении 3 (трех) рабочих дней с момента принятия решения осуществляет возврат суммы денег отправителю денег с направлением в орган уголовного преследования материалов для проведения расследования в отношении бенефициара.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Направление организациями в антифрод-центр информации обо всех событиях и (или) попытках осуществления платежных транзакций с признаками мошенничества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Сообщение о платежной транзакции с признаками мошенничества, направляемое организацией оператору антифрод-центра, содержит сведения о роли своего клиента: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пострадавшего от действий третьих лиц, направленных на хищение денег клиента путем обмана или злоупотребления доверием;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совершившего действия в отношении клиента, направленные на хищение денег клиента путем обмана или злоупотребления доверием.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Сообщение о платежной транзакции с признаками мошенничества направляется организацией и органом уголовного преследования в электронной форме и содержит реквизиты для идентификации клиента по форме, установленной внутренними документами оператора антифрод-центра, но не ограничиваясь следующими реквизитами при осуществлении платежа и (или) перевода денег с использованием: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банковского счета: номер счета, сумма и время платежной транзакции;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платежной карточки: номер карточки и (или) уникальный идентификатор платежной транзакции (при наличии), присваиваемый эквайером в процессе ее обработки, сумма и время платежной транзакции;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электронного кошелька электронных денег: реквизиты кошелька, сумма и время платежной транзакции.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Организация выявляет платежную транзакцию с признаками мошенничества, но не ограничиваясь ими, на основании следующих критериев (признаков), утвержденных внутренними документами: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характера (нетипичных) проводимой клиентом операции, выявленных организацией на основе анализа по обычно совершаемым операциям (осуществляемой клиентом деятельности), в частности: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(дни) осуществления операции;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осуществления операций (физические нахождение клиента, место осуществления операции и так далее);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 использованием которого осуществляется операция;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параметров проводимой клиентом операции: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операции;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(частота) осуществления операций;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(бенефициар) денег;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объема проводимых клиентом операций: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пользу иностранных поставщиков услуг, в том числе платформ цифровых активов;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пользу поставщиков товар, работ и услуг, деятельность не связана с приемом крупных платежей.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