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6023" w14:textId="9f36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22 июля 2024 года № 434/НҚ. Зарегистрирован в Министерстве юстиции Республики Казахстан 24 июля 2024 года № 34792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цифрового развития, инноваций и аэрокосмической промышленности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цифрового 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 434/НҚ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20 ноября 2019 года № 314/НҚ "Об утверждении цен на услуги, реализуемые субъектом государственной монополии в области связи" (зарегистрирован в Реестре государственной регистрации нормативных правовых актов под № 19637).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15 сентября 2021 года № 310/НҚ "О внесении изменения в приказ Министра цифрового развития, инноваций и аэрокосмической промышленности Республики Казахстан от 20 ноября 2019 года № 314/НҚ "Об утверждении цен на услуги, реализуемые субъектом государственной монополии в области связи" (зарегистрирован в Реестре государственной регистрации нормативных правовых актов под № 24431).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25 сентября 2023 года № 431/НҚ "О внесении изменения в приказ Министра цифрового развития, инноваций и аэрокосмической промышленности Республики Казахстан от 20 ноября 2019 года № 314/НҚ "Об утверждении цен на услуги, реализуемые субъектом государственной монополии в области связи".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