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483e" w14:textId="a944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финансов Республики Казахстан от 4 июля 2023 года № 739 "Об определении особенностей таможенного декларирования, категории товаров, региона реализации эксперимента в области внешней электронной торговли,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6 августа 2024 года № 517. Зарегистрирован в Министерстве юстиции Республики Казахстан 9 августа 2024 года № 34917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4 июля 2023 года № 739 "Об определении особенностей таможенного декларирования, категории товаров, региона реализации эксперимента в области внешней электронной торговли,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торговли" (зарегистрирован в Реестре государственной нормативных правовых актов под № 33082)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Особенностях таможенного декларирования</w:t>
      </w:r>
      <w:r>
        <w:rPr>
          <w:rFonts w:ascii="Times New Roman"/>
          <w:b w:val="false"/>
          <w:i w:val="false"/>
          <w:color w:val="000000"/>
          <w:sz w:val="28"/>
        </w:rPr>
        <w:t>, категории товаров, региона реализации эксперимента в области внешней электронной торговли,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 (далее – Особенности),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Эксперимент реализуется в зоне деятельности Департаментов государственных доходов по городам Астана, Алматы и Департаментов государственных доходов по Актюбинской, Алматинской области и области Жетісу.";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Заполнение иного электронного документа в отношении товаров электронной торговли, приобретенных физическими лицами, производится оператором электронной торговли, с соблюдением следующих особенностей: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реестра сведений о товарах формируется следующим образом: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код таможенного органа;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дата регистрации реестра МПО (день, месяц, две последние цифры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порядковый номер по сквозной нумерации в рамках календарного года;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"Индивидуальная накладная или документ ВПС" заполняются сведения об индивидуальной накладной или уникальном номере МПО (уникальный 13-значный буквенно-цифровой идентификатор письменной корреспонденции и посылок, соответствующий стандарту S10 Сборника технических стандартов ВПС, который наносится на каждое МПО);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"Отправитель (страна отправления, наименование организации, адрес отправителя)" заполняются сведения об отправителе, указанные в индивидуальной накладной или документах, предусмотренных Актами ВПС и сопровождающих МПО;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"Фамилия, имя, отчество (при его наличии) получателя товаров" заполняются сведения о получателе товара электронной торговли, указанные в индивидуальной накладной или документах, предусмотренных Актами ВПС и сопровождающих МПО, сведения о документе, удостоверяющем личность или при наличии индивидуальный идентификационный номер получателя товара; допускается заполнение фамилии, имени, отчества (при его наличии) физического лица с использованием букв латинского алфавита согласно документу ВПС (при указании индивидуального идентификационного номера физического лица). При отсутствии сведений о документе, удостоверяющем личность или индивидуального идентификационного номера получателя товара путем досыла посредством интеграции информационных систем органов государственных доходов и оператора электронной торговли.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"Адрес физического лица – получателя товаров" заполняется место жительства физического лица или адрес доставки товаров, указанный в индивидуальной накладной или документах, предусмотренных Актами ВПС и сопровождающих МПО;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"Наименование товара" заполняется наименование товара, указанное в индивидуальной накладной или документах, предусмотренных Актами ВПС и сопровождающих МПО. Допускается заполнение наименования товара с использованием букв латинского алфавита;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"Код товара по ТН ВЭД ЕАЭС" заполняется код товара в соответствии с единой Товарной номенклатурой внешнеэкономической деятельности Евразийского экономического союза на уровне не менее первых 6 знаков (при наличии). В случае отсутствия у оператора электронной торговли сведений о коде ТН ВЭД допускается указание 000 000;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"Количество товара" заполняется количество товара в единицах измерения;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"Вес брутто, кг" заполняется общая масса брутто товаров, указанная в индивидуальной накладной или документах, предусмотренных Актами ВПС и сопровождающих МПО;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"Стоимость" заполняется стоимость товара цифрами в соответствии с коммерческими документами или документами ВПС;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графе "Валюта" заполняется буквенный код валюты в соответствии с классификатором валют.";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Особенностям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Особенностям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декларирования,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товаров,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эксперимента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внешней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торговли, проводимого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уведомительного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торговли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Иной электронный документ, используемый операторами электронной торговли и содержащий сведения, необходимые для выпуска, признаваемый в рамках пилотного проекта (эксперимента) таможенной декларацией для таможенного декларирования товаров электронной торговли, приобретенных физическими лицами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Индивидуальная накладная или документ ВПС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Отправитель (страна отправления, наименование организации, адрес отправителя)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 получателя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физического лица - получателя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товара по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 брутто, кг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ВПС – Всемирный почтовый союз;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