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0b50" w14:textId="b3c0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14 июля 2023 года № 508 "Об утверждении инструкции по организации антитеррористической защиты объектов питьевого водоснабжения населенных пунктов, уязвимых в террористическом отношении"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15 августа 2024 года № 297. Зарегистрирован в Министерстве юстиции Республики Казахстан 16 августа 2024 года № 34937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14 июля 2023 года № 508 "Об утверждении инструкции по организации антитеррористической защиты объектов питьевого водоснабжения населенных пунктов, уязвимых в террористическом отношении" (зарегистрирован в Реестре государственной регистрации нормативных правовых актов за № 33119)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"53. Паспорт разрабатывается согласно типовому паспорту антитеррористической защищенности объектов, уязвимых в террористическом отношении, утвержденному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"Об утверждении типового паспорта антитеррористической защищенности объектов, уязвимых в террористическом отношении" (зарегистрирован в Реестре государственной регистрации нормативных правовых актов за № 32950) в двух экземплярах с одновременной разработкой электронного варианта.".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