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da7e" w14:textId="6a8d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5 апреля 2022 года № 132 "Об утверждении требований к структуре и содержанию учебников для организаций среднего образования и учебно-методических комплексов для дошкольных организаций, организаций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18 сентября 2024 года № 265. Зарегистрирован в Министерстве юстиции Республики Казахстан 20 сентября 2024 года № 35099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5 апреля 2022 года № 132 "Об утверждении требований к структуре и содержанию учебников для организаций среднего образования и учебно-методических комплексов для дошкольных организаций, организаций среднего образования" (зарегистрирован в Реестре государственной регистрации нормативных правовых актов под № 27415)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структуре и содержанию учебников для организаций среднего образования и учебно-методических комплексов для дошкольных организаций, организаций среднего образования,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соответствие картографическим материалам Национального фонда пространственных данных,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геодезии, картографии и пространственных данных;";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Требования к учебнику и учебно-методическим комплексам в электронной форме, наряду с пунктами 1–20 настоящих Требований, дополнительно включают следующие положения: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применение понятного (дружественного) интерфейса;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инструментов обратной связи и контроля;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навигационных подсказок;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мультимедийного контента и интерактивных заданий;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снабжение ключевых тем, понятий и терминов гиперссылками на пояснения и словари;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изложение информации в вертикальной ориентации, прокручиваемой HTML страницы;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функционирование на распространенных компьютерных и мобильных устройствах и их актуальных операционных системах (Windows (Уиндоус), Mac OS (Мак ОС), Android (Андроид), IOS (Ай ОС));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использование распространенными бесплатными браузерами или читающими программами, в том числе на внешних носителях информации;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отсутствие необходимости в установке дополнительных плагинов для воспроизведения аудио- и видеоматериала;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размещение контента на электронных образовательных платформах с онлайн доступом и на внешних носителях информации с офлайн доступом;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безопасного хранения и пользования персональных данных педагогов, обучающихся и (или) родителей, использующих электронные учебники и учебно-методические комплексы в онлайн-режиме,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персональных данных и их защите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соответствие текстовой информации нормам электронной типографики;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использование формата, обеспечивающего возможность поиска и копирования фрагментов текста средствами веб-обозревателя и соответствующего различным расширениям электронных документов;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масштабирования (увеличение и уменьшение) шрифта и (или) страницы (экрана);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использование формата изображения, соответствующего общедоступным расширениям;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выполнение иллюстрации в векторном или растровом формате;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размеры изображений (карт, схем, таблиц, графиков, чертежей) не менее 300 пикселей по одной из сторон и выполнены в общедоступном формате;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соответствие формата видеоматериала общедоступным расширениям;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разрешение видеоматериала не менее 1280x720, соотношение сторон 16:9;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полное заполнение видеоматериалом поля экрана;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выполнение аудиоматериала в форматах AAC, AC3, OGG, Mp3, Мр4, каналы воспроизведения – 2 (стерео);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наличие материалов для уровневой дифференциации, индивидуализации и персонализации обучения;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наличие элементов геймификации;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наличие дидактических материалов с виртуальной лабораторией по естественно-научным предметам.".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обеспечению качества в сфере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3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