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a7b6" w14:textId="feaa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реестров в сфере государственных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сентября 2024 года № 646. Зарегистрирован в Министерстве юстиции Республики Казахстан 27 сентября 2024 года № 35143.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статьи 8 Закона Республики Казахстан "О государственных закупках"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формирования и ведения реестров в сфере государственных закупок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 № 646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ведения реестров в сфере государственных закупок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ведения реестров в сфере государственных закупок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государственных закупках" (далее – Закон) и определяют порядок формирования и ведения реестров в сфере государственных закупок.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Реестры в сфере государственных закупок формируются и ведутся уполномоченным органом в сфере государственных закупок (далее – уполномоченный орган) на казахском и русском языках, в электронном виде посредством единой платформы закупок (далее – веб-портал).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Сведения, содержащиеся в реестрах государственных закупок, за исключением сведений, составляющих государственные секреты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 (далее – Закон о государственных секретах) и (или) содержащих служебную информацию ограниченного распространения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Административного процедурно-процессуального кодекса Республики Казахстан (далее – Кодекс) размещаются на веб-портале и доступны для ознакомления заинтересованным лицам без взимания платы.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Виды реестров в сфере государственных закупок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Реестры в сфере государственных закупок (далее – реестры) подразделяются на следующие виды: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реестр потенциальных поставщиков;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реестр заказчиков;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реестр договоров о государственных закупках;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реестр недобросовестных участников государственных закупок;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реестр жалоб;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реестр опыта работы потенциальных поставщиков.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формирования и ведения реестра потенциальных поставщиков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Реестр потенциальных поставщиков содержит в себе следующие сведения о потенциальном поставщике: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потенциального поставщика на казахском и русском языках;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государственной регистрации (перерегистрации) юридического лица;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регистрации на веб-портале;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бизнес-идентификационный номер (БИН);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территориальной принадлежности (код по классификатору административно-территориальных объединений (КАТО), регион, юридический адрес и фактический адрес);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код организационно-правовой формы хозяйствования (КОПФ);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код по классификатору форм собственности (КФС);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категория субъекта предпринимательства;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код сектора экономики;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наименование основного вида деятельности согласно классификатору видов экономической деятельности;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сведения о руководителе потенциального поставщика: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(ИИН);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руководителя;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данных;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(рабочий, мобильный).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Формирование реестра потенциальных поставщиков осуществляется автоматически посредством веб-портала на основании регистрационных данных потенциального поставщика на веб-портале и сведений, полученных из государственных и негосударственных информационных систем.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потенциальный поставщик регистрируется на веб-портале не позднее 3 (трех) рабочих дней со дня его государственной регистрации в органах юстиции. В случае реорганизации (ликвидации) либо изменения регистрационных данных потенциального поставщика в органах юстиции потенциальный поставщик в срок не позднее 10 (десяти) рабочих дней со дня регистрации таких случаев в органах юстиции вносит измененные сведения в регистрационные данные на веб-портале.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Ведение реестра потенциальных поставщиков осуществляется посредством веб-портала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Сведения о потенциальном поставщике, включенные в реестр потенциальных поставщиков, хранятся в электронном виде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(зарегистрирован в Реестре государственной регистрации нормативных правовых актов под № 33339) (далее – Правила электронного документооборота).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формирования и ведения реестра заказчиков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Реестр заказчиков содержит следующие сведения о заказчике: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заказчика на казахском и русском языках;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государственной регистрации (перерегистрации) заказчика;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бизнес-идентификационный номер (БИН);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территориальной принадлежности заказчика (код по классификатору административно-территориальных объединений (КАТО), регион, юридический адрес и фактический адрес);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администратора отчетности;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код организационно правовой формы хозяйствования (КОПФ);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код по классификатору форм собственности (КФС);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категория субъекта предпринимательства;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код сектора экономики;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руководителе заказчика: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(ИИН);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руководителя;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данных;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(рабочий, мобильный).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Формирование реестра заказчиков осуществляется автоматически посредством веб-портала на основании регистрационных данных заказчика на веб-портале.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заказчик регистрируется на веб-портале не позднее 3 (трех) рабочих дней со дня его государственной регистрации в органах юстиции. В случае реорганизации (ликвидации) либо изменения регистрационных данных заказчика в органах юстиции заказчик в срок не позднее 10 (десяти) рабочих дней со дня регистрации таких случаев в органах юстиции вносит измененные сведения в регистрационные данные заказчика на веб-портале.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Ведение реестра заказчиков осуществляется посредством веб-портала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Сведения о заказчике, включенные в реестр заказчиков, хранятся в электронном виде в порядке, установленном Правилами электронного документооборота.</w:t>
      </w:r>
    </w:p>
    <w:bookmarkEnd w:id="65"/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формирования и ведения реестра договоров о государственных закупках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Внесение в реестр договоров о государственных закупках сведений осуществляется заказчиком путем заполнения электронной формы реестра договоров на веб-портале государственных закупок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заключенным договорам о государственных закупках в соответствующем финансовом году – не позднее 10 (десяти) рабочих дней со дня вступления в силу договора о государственных закупках;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договора о государственных закупках (акт приема- передачи товаров или акт выполненных работ, оказанных услуг) – не позднее 10 (десяти) рабочих дней со дня подписания;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осуществленным платежам по договорам о государственных закупках – не позднее 10 (десяти) рабочих дней со дня проведения платежа.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подлежат включению в реестр договоров о государственных закупках сведения о договорах, заключенных по результатам государственных закупок, предусмотренных подпунктами 6), 12), 21), 22) и 24)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Реестр договоров о государственных закупках содержит следующие сведения о договоре (его изменении), за исключением сведений о договорах о государственных закупках, составляющих государственные секреты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секретах и (или) содержащих служебную информацию ограниченного распространения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Кодекса: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заказчика;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бизнес-идентификационный номер (БИН) заказчика;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источник финансирования – республиканский бюджет, местный бюджет, средства от реализации государственными учреждениями товаров (работ, услуг), средства от спонсорской, благотворительной помощи для государственных учреждений (далее – внебюджетные средства), собственные средства;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извещения о проведении государственных закупок;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подведения итогов конкурса, итогов аукциона, итогов проведения закупок из одного источника, итогов проведения запроса ценовых предложений;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реквизиты документа, подтверждающего основание заключения договора;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 и дата заключения договора – день, месяц, год заключения договора;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код валюты договора;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регистрации договора о государственных закупках государственными учреждениями в территориальных подразделениях казначейства – реквизиты уведомления о регистрации, включая номер заявки и дату регистрации;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предмет договора о государственных закупках: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предмета закупок;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продукции по классификатору;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товаров, работ, услуг;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краткая и дополнительная характеристика товаров, работ, услуг;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за единицу;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суммах налога на добавленную стоимость (далее – НДС), в случае если поставщик является плательщиком НДС;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информация о поставщиках (исполнителях, подрядчиках):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фамилия, имя, отчество (при его наличии) физического лица;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резидентов Республики Казахстан – бизнес идентификационный номер (БИН) (для юридического лица), индивидуальный идентификационный номер (ИИН) (для физического лица);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нерезидентов – регистрационные данные юридических лиц (физических лиц), осуществляющих предпринимательскую деятельность;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записи в Базе данных товаров, работ, услуг и их поставщиков;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резидентства и юридический адрес;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контактная информация;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исполнение договора: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описание товара, работы, услуги;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закупленного товара, работы, услуги;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товарного знака;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товаропроизводителя, поставщика работ, услуг;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платежа;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планируемая и фактическая даты исполнения договора;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сведения о прекращении действия договора: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основание и причина.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Заказчик посредством веб-портала вносит сведения о прекращении (об исполнении или неисполнении) действия договора путем заполнения электронных форм реестра договоров о государственных закупках не позднее 3 (трех) рабочих дней со дня прекращения (исполнения или неисполнении) договора.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представлении заказчиком на веб-портал сведений об изменении договора или сведений о прекращении (об исполнении или неисполнении) действия договора, происходит автоматическое обновление записи в реестре договоров о государственных закупках с сохранением архива первоначальных сведений о договоре.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Сведения о договоре (его изменении) и (или) сведения о прекращении (об исполнении или неисполнении) действия договора, включенные в реестр договоров о государственных закупках, сохраняются в реестре договоров о государственных закупках в течение 5 (пяти) лет со дня включения в него сведений о прекращении (об исполнении или неисполнении) действия договора.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Сведения о договоре (его изменении) или сведения о прекращении (об исполнении или неисполнения) действия договора, исключенные из реестра договоров о государственных закупках по истечении срока, указанного в пункте 17 настоящих Правил, хранятся в электронном виде в порядке, установленном Правилами электронного документооборота.</w:t>
      </w:r>
    </w:p>
    <w:bookmarkEnd w:id="110"/>
    <w:bookmarkStart w:name="z11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формирования и ведения реестра недобросовестных участников государственных закупок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Реестр недобросовестных участников государственных закупок представляет собой перечень: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потенциальных поставщиков или поставщиков, предоставивших недостоверную информацию;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потенциальных поставщиков, определенных победителями, уклонившихся от заключения договора о государственных закупках;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поставщиков, не исполнивших свои обязательства по заключенным с ними договорам о государственных закупках.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поставщиков, ненадлежащим образом исполнивших свои обязательства по заключенным с ними договорам.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Реестр недобросовестных участников государственных закупок, предусмотренных подпунктами 1), 3) и 4) пункта 19 настоящих Правил, формируется на основании решений судов, вступивших в законную силу.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указанном в подпункте 1) пункта 19 настоящих Правил, организатор государственных закупок, единый организатор государственных закупок, заказчик либо уполномоченный орган не позднее 30 (тридцати) календарных дней со дня, когда им стало известно о факте нарушения потенциальным поставщиком или поставщиком законодательства Республики Казахстан о государственных закупках, обращается с иском в суд о признании такого потенциального поставщика или поставщика недобросовестным участником государственных закупок.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указанном в подпункте 3) пункта 19 настоящих Правил, заказчик не позднее 30 (тридцати) календарных дней со дня расторжения договора либо истечения срока действия договора обращается с иском в суд о признании такого поставщика недобросовестным участником государственных закупок.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указанном в подпункте 4) пункта 19 настоящих Правил, заказчик не позднее 30 (тридцати) календарных дней со дня, когда ему стало известно о факте нарушения поставщиком законодательства Республики Казахстан о государственных закупках, обращается с иском в суд о признании такого поставщика недобросовестным участником государственных закупок, за исключением случаев, которые в совокупности удовлетворяют следующим условиям: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выплаты поставщиком неустойки (штрафа, пени);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полного исполнения договорных обязательств;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отсутствия ущерба, причиненного заказчику.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Реестр недобросовестных участников государственных закупок, предусмотренных подпунктом 2) пункта 19 настоящих Правил, формируется по потенциальным поставщикам, определенными победителями, уклонившимися от заключения договора о государственных закупках (за исключением потенциальных поставщиков, занявших второе место и по договорам заключаемым способом из одного источника, уклонившихся от заключения договора путем его не подписания).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Заказчики в течение 3 (трех) рабочих дней после получения посредством веб-портала вступившего в законную силу решения суда о признании потенциального поставщика или поставщика недобросовестным участником государственных закупок (далее – Решение суда), представляют уполномоченному органу электронную копию Решения суда, полученную посредством веб-портала, а также сведения о таком потенциальном поставщике или поставщике в электронном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случае поступления заказчику Решения суда на бумажном носителе, электронная копия которого не поступила посредством веб-портала, заказчики в течение 3 (трех) рабочих дней после получения данного Решения суда представляют посредством веб-портала уполномоченному органу копию Решения суда и сведения о таком потенциальном поставщике или поставщике в электронном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в течение 7 (семи) рабочих дней со дня представления заказчиком посредством веб-портала сведений о недобросовестном участнике государственных закупок рассматривает их и включает такие сведения в реестр недобросовестных участников государственных закупок.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условии представления в уполномоченный орган неполных и (или) недостоверных (некорректных) сведений для включения в реестр недобросовестных участников государственных закупок, уполномоченный орган в течение 7 (семи) рабочих дней направляет посредством веб-портала уведомление заказчику о необходимости в течение 5 (пяти) рабочих дней повторно предоставить сведения о недобросовестном участнике государственных закупок в соответствии с пунктом 31 настоящих Правил.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Если потенциальный поставщик, признанный победителем, уклонился от заключения договора о государственных закупках путем не подписания посредством веб-портала договора о государственных закупках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такой потенциальный поставщик решением уполномоченного органа, принимаемого посредством веб-портала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автоматически включается в реестр недобросовестных участников государственных закупок.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случае уклонения потенциального поставщика от заключения договора о государственных закупках путем не подписания договора о государственных закупках на бумажном носителе в установленные сроки либо путем не внесения обеспечения исполнения договора о государственных закупках, обеспечение аванса (в случае, если договором предусмотрен аванс) и (или) суммы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заказчик в течение 3 (трех) рабочих дней со дня уклонения от заключения договора о государственных закупках принимает посредством веб-портала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решение о признании потенциального поставщика или поставщика недобросовестным участником государственных закупок и представляет посредством веб-портала уполномоченному органу сведения о таком потенциальном поставщике или поставщике в электронном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Заказчик обеспечивает достоверность представленных сведений в уполномоченный орган.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рассмотрении представленных заказчиком сведений, осуществляет форматно-логический контроль, заключающийся в проверке полноты и корректности ее заполнения.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Потенциальный поставщик, признанный победителем, уклонившийся от заключения договора о государственных закупках путем не внесения обеспечения исполнения договора, обеспечения аванса (в случае, если договором предусмотрен аванс) и (или) суммы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включается в реестр недобросовестных участников государственных закупок на основании решения заказчика о признании потенциального поставщика недобросовестным участником государственных закупок, решения уполномоченного органа, принимаемого посредством веб-портала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Ведение реестра недобросовестных участников государственных закупок осуществляется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внесении сведений в реестр недобросовестных участников государственных закупок указываются: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 недобросовестном потенциальном поставщике или поставщике: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потенциального поставщика или поставщика;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резидентства;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резидентов Республики Казахстан – бизнес идентификационный номер (БИН) (для юридического лица), индивидуальный идентификационный номер (ИИН) (для физического лица);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нерезидентов – регистрационные данные юридических лиц (физических лиц) осуществляющих предпринимательскую деятельность;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заказчике;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проведенных закупках: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осуществления закупок;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объявления о закупке;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объявления о закупке;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подведения итогов закупки;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договора в Реестре договоров о государственных закупках (при его наличии);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основание признания (потенциального) поставщика недобросовестным участником государственных закупок;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 уведомления о намерении расторгнуть данный договор;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уведомления о расторжении данного договора;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решении суда/ решении уполномоченного органа: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суда/уполномоченного органа;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решения суда/уполномоченного органа;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решения суда/уполномоченного органа;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вступления в законную силу решения суда/вступления в силу решения уполномоченного органа;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дата исключения из Реестра недобросовестных участников государственных закупок.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Основанием исключения из Реестра недобросовестных участников государственных закупок сведений о недобросовестном участнике государственных закупок является: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истечение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вступившего в законную силу судебного акта об отмене решения о признании недобросовестным участником государственных закупок;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уполномоченного органа, принятое по итогам рассмотрения согласительной комиссией обращения потенциального поставщика об исключении его из реестра недобросовестных участников государственных закупок.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Сведения о недобросовестном участнике государственных закупок, исключаются из реестра автоматически по истечении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наличия вступившего в законную силу судебного акта об отмене решения о признании недобросовестным участником государственных закупок сведения о недобросовестном участнике государственных закупок исключаются по запросу потенциального поставщика (поставщика) в течение 3 (трех) рабочих дней со дня получения уполномоченным органом копии соответствующего судебного акта, заверенного судом.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условии представления заказчиком решения согласительной комиссии об исключении потенциального поставщика из реестра недобросовестных участников государственных закупок посредством веб-портала, уполномоченный орган в течение 3 (трех) рабочих дней выносит решение об исключении данного поставщика из реестра недобросовестных участников государственных закупок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решение уполномоченного органа об исключении потенциального поставщика из реестра недобросовестных участников государственных закупок выносится посредством веб-портала в автоматическом режиме.</w:t>
      </w:r>
    </w:p>
    <w:bookmarkEnd w:id="164"/>
    <w:bookmarkStart w:name="z17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формирования и ведения реестра жалоб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Реестр жалоб представляет собой перечень жалоб потенциальных поставщиков и поставщиков, поданных посредством веб-портала государственных закупок в уполномоченный орган, и содержит сведения о решениях, принятых по результатам рассмотрения жалоб и выданных предписаний (уведомлений).</w:t>
      </w:r>
    </w:p>
    <w:bookmarkEnd w:id="166"/>
    <w:bookmarkStart w:name="z17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формирования и ведения реестра опыта работы потенциальных поставщиков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Реестр опыта работы потенциальных поставщиков (далее – Реестр опыта работы) формируется на веб-портале по перечню работ, услуг,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 исключением сведений, составляющих государственные секреты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секретах и (или) содержащих служебную информацию ограниченного распространения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Кодекса.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Реестр опыта работы формируется ведомством уполномоченного органа и его территориальными подразделениями на основании сведений и документов, подтверждающих опыт работы, согласно приложению 10 к настоящим Правилам, вносимые потенциальными поставщиками посредством веб-портала.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39 - в редакции приказа и.о. Министра финансов РК от 04.03.2025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Реестр опыта работы формируется путем подтверждения достоверности сведений и документов, подтверждающих опыт работы потенциальных поставщиков, вносимых в реестр опыта работы.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Сведения и документы, подтверждающие опыт работы потенциального поставщика, вносятся в реестр опыта работы ведомством уполномоченного органа и его территориальными подразделениями после подтверждения их достоверности.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Заявки потенциальных поставщиков о внесении в Реестр опыта работы сведений и документов, формируются потенциальным поставщиком и подаются посредством веб-портала.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заявки потенциальных поставщиков рассматриваются территориальными подразделениями ведомства уполномоченного органа по согласования с ведомством уполномоченного органа в течение 10 (десяти) рабочих дней. При этом, срок рассмотрения заявок потенциальных поставщиков территориальными подразделениями ведомства уполномоченного органа не превышает 7 (семь) рабочих дней, а согласование ведомством уполномоченного органа не превышает 3 (трех) рабочих дней.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целях подтверждения достоверности сведений и документов, подтверждающих опыт работы, потенциальный поставщик посредством веб-портала обращается в соответствующие государственные органы в порядке, определенном настоящими Правилами.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Заявки потенциальных поставщиков о внесении в Реестр опыта работы сведений и документов, подтверждающих опыт работы по строительно-монтажным работам за последние 10 (десять) лет, в том числе за текущий год, по объектам, финансируемым за счет бюджетных средств, рассматриваются с учетом следующих требований:</w:t>
      </w:r>
    </w:p>
    <w:bookmarkEnd w:id="175"/>
    <w:bookmarkStart w:name="z41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достоверность сведений и документов, подтверждающих опыт работы потенциального поставщика в качестве генерального подрядчика, определяется на основе данных органов казначейства. При этом, при отсутствии сведений и документов в информационной системе казначейства, такие сведения рассматриваются в соответствии с требованиями, предусмотренными пунктом 45 настоящих Правил;</w:t>
      </w:r>
    </w:p>
    <w:bookmarkEnd w:id="176"/>
    <w:bookmarkStart w:name="z41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достоверность сведений и документов, подтверждающих опыт работы потенциального поставщика в качестве субподрядчика, определяется на основе сведений и документов, подтверждающих опыт работы потенциального поставщика, имеющего опыт работы в качестве генерального подрядчика со статусом "Подтверждено" и (или) в соответствии с пунктом 45 настоящих Правил;</w:t>
      </w:r>
    </w:p>
    <w:bookmarkEnd w:id="177"/>
    <w:bookmarkStart w:name="z41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документов, подтверждающих опыт работы потенциального поставщика требованиям согласно пункту 46 настоящих Правил.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44 - в редакции приказа и.о. Министра финансов РК от 04.03.2025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44-1. Заявки потенциальных поставщиков о внесении в Реестр опыта работы сведений и документов, подтверждающих опыт работы по строительно-монтажным работам за последние 10 (десять) лет, в том числе за текущий год, по объектам, где заказчиками являются субъекты квазигосударственного сектора, рассматриваются с учетом следующих условий:</w:t>
      </w:r>
    </w:p>
    <w:bookmarkEnd w:id="179"/>
    <w:bookmarkStart w:name="z41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и документы, подтверждающие опыт работы потенциального поставщика в качестве генерального подрядчика, подтверждаются:</w:t>
      </w:r>
    </w:p>
    <w:bookmarkEnd w:id="180"/>
    <w:bookmarkStart w:name="z41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заказчиком (в случае реорганизации – правопреемником заказчика);</w:t>
      </w:r>
    </w:p>
    <w:bookmarkEnd w:id="181"/>
    <w:bookmarkStart w:name="z41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органом, осуществляющим государственный архитектурно-строительный контроль.</w:t>
      </w:r>
    </w:p>
    <w:bookmarkEnd w:id="182"/>
    <w:bookmarkStart w:name="z41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осуществляется вышеуказанными органами и лицами на основании обращений потенциальных поставщиков, представленных посредством веб-портала с использованием электронной цифровой подписи;</w:t>
      </w:r>
    </w:p>
    <w:bookmarkEnd w:id="183"/>
    <w:bookmarkStart w:name="z41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достоверность сведений и документов, подтверждающих опыт работы потенциального поставщика в качестве субподрядчика, определяется на основе сведений и подтверждающих опыт работы в качестве генерального подрядчика со статусом "Подтверждено" или подтверждаются:</w:t>
      </w:r>
    </w:p>
    <w:bookmarkEnd w:id="184"/>
    <w:bookmarkStart w:name="z42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заказчиком (в случае реорганизации – правопреемником заказчика);</w:t>
      </w:r>
    </w:p>
    <w:bookmarkEnd w:id="185"/>
    <w:bookmarkStart w:name="z42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органом, осуществляющим государственный архитектурно-строительный контроль.</w:t>
      </w:r>
    </w:p>
    <w:bookmarkEnd w:id="186"/>
    <w:bookmarkStart w:name="z42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осуществляется вышеуказанными органами и лицами на основании обращении потенциальных поставщиков, представленных посредством веб-портала с использованием электронной цифровой подписи;</w:t>
      </w:r>
    </w:p>
    <w:bookmarkEnd w:id="187"/>
    <w:bookmarkStart w:name="z42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документов, подтверждающих опыт работы потенциального поставщика требованиям согласно пункту 46 настоящих Правил.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8 дополнена пунктом 44-1 в соответствии с приказом Министра финансов РК от 09.12.2024 </w:t>
      </w:r>
      <w:r>
        <w:rPr>
          <w:rFonts w:ascii="Times New Roman"/>
          <w:b w:val="false"/>
          <w:i w:val="false"/>
          <w:color w:val="000000"/>
          <w:sz w:val="28"/>
        </w:rPr>
        <w:t>№ 809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01.01.2025); в редакции приказа и.о. Министра финансов РК от 04.03.2025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Заявки потенциальных поставщиков о внесении в Реестр опыта работы сведений и документов, подтверждающих опыт работы по строительно-монтажным работам за последние 10 (десять) лет, в том числе за текущий год, по объектам, финансируемым за счет внебюджетных средств, рассматриваются с учетом следующих условий:</w:t>
      </w:r>
    </w:p>
    <w:bookmarkEnd w:id="189"/>
    <w:bookmarkStart w:name="z38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и документы, подтверждающие опыт работы потенциального поставщика, подтверждаются:</w:t>
      </w:r>
    </w:p>
    <w:bookmarkEnd w:id="190"/>
    <w:bookmarkStart w:name="z38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органом, осуществляющим государственный архитектурно-строительный контроль и (или) органом, осуществляющим функции в области архитектуры и градостроительства. Подтверждение осуществляется вышеуказанными органами и лицами на основании обращений потенциальных поставщиков, представленных посредством веб-портала с использованием электронной цифровой подписи;</w:t>
      </w:r>
    </w:p>
    <w:bookmarkEnd w:id="191"/>
    <w:bookmarkStart w:name="z38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единого портала комплексной вневедомственной экспертизы проектов в части положительного заключения комплексной вневедомственной экспертизы проектов;</w:t>
      </w:r>
    </w:p>
    <w:bookmarkEnd w:id="192"/>
    <w:bookmarkStart w:name="z38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документов, подтверждающих опыт работы потенциального поставщика требованиям согласно пункту 46 настоящих Правил.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45 - в редакции приказа Министра финансов РК от 09.12.2024 </w:t>
      </w:r>
      <w:r>
        <w:rPr>
          <w:rFonts w:ascii="Times New Roman"/>
          <w:b w:val="false"/>
          <w:i w:val="false"/>
          <w:color w:val="000000"/>
          <w:sz w:val="28"/>
        </w:rPr>
        <w:t>№ 809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Документами, подтверждающим опыт работы по строительно-монтажным работам, являются:</w:t>
      </w:r>
    </w:p>
    <w:bookmarkEnd w:id="194"/>
    <w:bookmarkStart w:name="z39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электронная копия акта приемки объекта строительства в эксплуатацию, по форме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архитектурной, градостроительной и строительной деятельности в Республике Казахстан" (далее – Закон об архитектурной, градостроительной и строительной деятельности), за исключением объектов текущего, среднего ремонтов, а также объектов, принимаемых в эксплуатацию собственником самостоятельно;</w:t>
      </w:r>
    </w:p>
    <w:bookmarkEnd w:id="195"/>
    <w:bookmarkStart w:name="z39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электронная копия акта выполненных работ, по форме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об архитектурной, градостроительной и строительной деятельности;</w:t>
      </w:r>
    </w:p>
    <w:bookmarkEnd w:id="196"/>
    <w:bookmarkStart w:name="z39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электронная копия декларации о соответствии по форме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об архитектурной, градостроительной и строительной деятельности;</w:t>
      </w:r>
    </w:p>
    <w:bookmarkEnd w:id="197"/>
    <w:bookmarkStart w:name="z39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электронная копия талона о приеме уведомления о начале строительно-монтажных работ по форме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разрешениях и уведомлениях" (далее – Закон о разрешениях и уведомлениях);</w:t>
      </w:r>
    </w:p>
    <w:bookmarkEnd w:id="198"/>
    <w:bookmarkStart w:name="z39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положительного заключения комплексной вневедомственной экспертизы проекта.</w:t>
      </w:r>
    </w:p>
    <w:bookmarkEnd w:id="199"/>
    <w:bookmarkStart w:name="z39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потенциальные поставщики, подтверждающие опыт работы строительно-монтажных работ, финансируемых за счет бюджетных средств, а также по объектам, где заказчиками являются субъекты квазигосударственного сектора, вносят документы, предусмотренные подпунктами 1), 2) и 3) настоящего пункта.</w:t>
      </w:r>
    </w:p>
    <w:bookmarkEnd w:id="200"/>
    <w:bookmarkStart w:name="z39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Потенциальные поставщики, подтверждающие опыт работы строительно-монтажных работ, финансируемых за счет внебюджетных средств, вносят документы, предусмотренные подпунктами 1), 2), 3), 4) и 5) настоящего пункта.</w:t>
      </w:r>
    </w:p>
    <w:bookmarkEnd w:id="201"/>
    <w:bookmarkStart w:name="z39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опыта работы потенциального поставщика со статусом "Подтверждено" внесенного до 1 января 2025 года и отсутствия документов по опыту работы в зависимости от формы финансирования, предусмотренных подпунктами 3), 4) и 5) настоящего пункта, то такой потенциальный поставщик вносит недостающие документы в реестр опыта работы до 28 февраля 2025 года включительно, которые применяются в государственных закупках с 1 марта 2025 года.</w:t>
      </w:r>
    </w:p>
    <w:bookmarkEnd w:id="202"/>
    <w:bookmarkStart w:name="z39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невнесения потенциальным поставщиком документов по опыту работы в зависимости от формы финансирования, предусмотренных подпунктом 3), 4) и 5) настоящего пункта в реестр опыта работы в срок до 28 февраля 2025 года включительно либо принятия ведомством уполномоченного органа решения, предусмотренного подпунктом 2) пункта 53 настоящих Правил, опыт работы потенциального поставщика, находящийся в реестре опыта работы со статусом "Подтверждено" переходит в статус "Не активный" и не учитывается при расчете критериев, влияющих на конкурсное ценовое предложение потенциального поставщика.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46 - в редакции приказа Министра финансов РК от 09.12.2024 </w:t>
      </w:r>
      <w:r>
        <w:rPr>
          <w:rFonts w:ascii="Times New Roman"/>
          <w:b w:val="false"/>
          <w:i w:val="false"/>
          <w:color w:val="000000"/>
          <w:sz w:val="28"/>
        </w:rPr>
        <w:t>№ 809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Достоверность сведений и документов, подтверждающих опыт работы потенциального поставщика по разработке проектной (проектно-сметной) документации за последние 10 (десять) лет, в том числе за текущий год, подтверждаются положительными экспертными заключениями комплексной вневедомственной экспертизы по проекту строительства.</w:t>
      </w:r>
    </w:p>
    <w:bookmarkEnd w:id="204"/>
    <w:bookmarkStart w:name="z40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положительного заключения комплексной вневедомственной экспертизы проекта подтверждается посредством единого портала комплексной вневедомственной экспертизы проектов.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47 - в редакции приказа Министра финансов РК от 09.12.2024 </w:t>
      </w:r>
      <w:r>
        <w:rPr>
          <w:rFonts w:ascii="Times New Roman"/>
          <w:b w:val="false"/>
          <w:i w:val="false"/>
          <w:color w:val="000000"/>
          <w:sz w:val="28"/>
        </w:rPr>
        <w:t>№ 809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Достоверность сведений и документов, подтверждающих опыт работы потенциального поставщика по инжиниринговым услугам по техническому надзору за строительно-монтажными работами за последние 5 (пять) лет, в том числе за текущий год, подтверждаются документами, предусмотренными в пунктом 49 настоящих Правил, а также в порядке, предусмотренном пунктами 44, 44-1 и 45 настоящих Правил.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48 - в редакции приказа Министра финансов РК от 09.12.2024 </w:t>
      </w:r>
      <w:r>
        <w:rPr>
          <w:rFonts w:ascii="Times New Roman"/>
          <w:b w:val="false"/>
          <w:i w:val="false"/>
          <w:color w:val="000000"/>
          <w:sz w:val="28"/>
        </w:rPr>
        <w:t>№ 809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Документами, подтверждающими опыт работы инжиниринговых услуг по техническому надзору за строительно-монтажными работами, являются:</w:t>
      </w:r>
    </w:p>
    <w:bookmarkEnd w:id="207"/>
    <w:bookmarkStart w:name="z40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электронная копия акта приемки объекта строительства в эксплуатацию, по форме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об архитектурной, градостроительной и строительной деятельности, за исключением объектов текущего, среднего ремонтов, а также объектов, принимаемых в эксплуатацию собственником самостоятельно;</w:t>
      </w:r>
    </w:p>
    <w:bookmarkEnd w:id="208"/>
    <w:bookmarkStart w:name="z40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талона о приеме уведомления о начале строительно-монтажных работ по форме утвержденной в соответствии с подпунктом 4) статьи 11 Закона о разрешениях и уведомлениях;</w:t>
      </w:r>
    </w:p>
    <w:bookmarkEnd w:id="209"/>
    <w:bookmarkStart w:name="z40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положительного заключения комплексной вневедомственной экспертизы проекта.</w:t>
      </w:r>
    </w:p>
    <w:bookmarkEnd w:id="210"/>
    <w:bookmarkStart w:name="z40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потенциальные поставщики, подтверждающие опыт работы инжиниринговых услуг по техническому надзору за строительно-монтажными работами финансируемых за счет бюджетных средств, а также по объектам, где заказчиками являются субъекты квазигосударственного сектора, вносят документ, предусмотренный подпунктом 1) настоящего пункта.</w:t>
      </w:r>
    </w:p>
    <w:bookmarkEnd w:id="211"/>
    <w:bookmarkStart w:name="z40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Потенциальные поставщики, подтверждающие опыт работы инжиниринговых услуг по техническому надзору за строительно-монтажными работами финансируемых за счет внебюджетных средств, вносят документы, предусмотренные подпунктами 1), 2) и 3) настоящего пункта.</w:t>
      </w:r>
    </w:p>
    <w:bookmarkEnd w:id="212"/>
    <w:bookmarkStart w:name="z40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опыта работы потенциального поставщика, финансируемого за счет внебюджетных средств, со статусом "Подтверждено" внесенного до 1 января 2025 года и отсутствия документов, предусмотренных подпунктами 2) и 3) настоящего пункта, то такой потенциальный поставщик вносит недостающие документы в реестр опыта работы до 28 февраля 2025 года включительно, которые применяются в государственных закупках с 1 марта 2025 года.</w:t>
      </w:r>
    </w:p>
    <w:bookmarkEnd w:id="213"/>
    <w:bookmarkStart w:name="z40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невнесения потенциальным поставщиком документов, предусмотренных подпунктом 2) и 3) настоящего пункта в реестр опыта работы в срок до 28 февраля 2025 года включительно либо принятия ведомством уполномоченного органа решения, предусмотренного подпунктом 2) пункта 53 настоящих Правил, опыт работы потенциального поставщика, находящийся в реестре опыта работы со статусом "Подтверждено" переходит в статус "Не активный" и не учитывается при расчете критериев, влияющих на конкурсное ценовое предложение потенциального поставщика.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49 - в редакции приказа Министра финансов РК от 09.12.2024 </w:t>
      </w:r>
      <w:r>
        <w:rPr>
          <w:rFonts w:ascii="Times New Roman"/>
          <w:b w:val="false"/>
          <w:i w:val="false"/>
          <w:color w:val="000000"/>
          <w:sz w:val="28"/>
        </w:rPr>
        <w:t>№ 809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случае, если в акте приемки объектов в эксплуатацию, предусматривается несколько видов функционального назначения, то такой опыт работы потенциального поставщика по строительно-монтажным работам вносится в реестр опыта работы отдельно по каждому виду функционального назначения.</w:t>
      </w:r>
    </w:p>
    <w:bookmarkEnd w:id="215"/>
    <w:bookmarkStart w:name="z20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потенциального поставщика по разработке проектной (проектно-сметной) документации вносится в реестр опыта работы отдельно по каждому виду функционального назначения в случае, если в положительном заключении комплексной вневедомственной экспертизы, предусматривается несколько видов функционального назначения.</w:t>
      </w:r>
    </w:p>
    <w:bookmarkEnd w:id="216"/>
    <w:bookmarkStart w:name="z20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Заявка потенциального поставщика о внесении в Реестр опыта работы сведений и документов, подтверждающих опыт работы, полученный в результате реорганизации путем слияния, присоединения и преобразования рассматривается после обновления (объединения) на веб-портале показателей финансовой устойчивости реорганизуемых юридических лиц.</w:t>
      </w:r>
    </w:p>
    <w:bookmarkEnd w:id="217"/>
    <w:bookmarkStart w:name="z20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Реестр опыта работы вносится наибольший опыт работы одного из реорганизуемых юридических лиц.</w:t>
      </w:r>
    </w:p>
    <w:bookmarkEnd w:id="218"/>
    <w:bookmarkStart w:name="z20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реорганизованного юридического лица не вносится в Реестр опыта работы, при наличии одного из следующих случаев:</w:t>
      </w:r>
    </w:p>
    <w:bookmarkEnd w:id="219"/>
    <w:bookmarkStart w:name="z21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заявленный опыт работы потенциального поставщика получен в результате реорганизации путем разделения или выделения из другого юридического лица;</w:t>
      </w:r>
    </w:p>
    <w:bookmarkEnd w:id="220"/>
    <w:bookmarkStart w:name="z21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заявленный опыт работы потенциального поставщика получен в результате нескольких последовательных видов реорганизации (разделение, выделение, слияние, присоединение, преобразование);</w:t>
      </w:r>
    </w:p>
    <w:bookmarkEnd w:id="221"/>
    <w:bookmarkStart w:name="z21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заявленный опыт работы потенциального поставщика получен в результате реорганизации юридических лиц (слияние, присоединение, преобразование), где одно из реорганизуемых юридических лиц имеет ограничения, предусмотренные подпунктами 3), 5), 6) и 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222"/>
    <w:bookmarkStart w:name="z21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заявленный опыт работы потенциального поставщика получен в результате реорганизации юридических лиц (слияние, присоединение, преобразование), где одно из реорганизуемых юридических лиц лишено лицензии (разрешения) на осуществление видов деятельности, соответствующей предмету государственных закупок.</w:t>
      </w:r>
    </w:p>
    <w:bookmarkEnd w:id="223"/>
    <w:bookmarkStart w:name="z21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Ведомство уполномоченного органа и его территориальные подразделения рассматривают заявки потенциальных поставщиков с учетом соответствия заполненных сведений подтверждающим документам.</w:t>
      </w:r>
    </w:p>
    <w:bookmarkEnd w:id="224"/>
    <w:bookmarkStart w:name="z21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уполномоченного органа и его территориальные подразделения в целях уточнения сведений и документов, содержащихся в заявках потенциальных поставщиков запрашивают необходимую информацию у соответствующих физических или юридических лиц, государственных органов.</w:t>
      </w:r>
    </w:p>
    <w:bookmarkEnd w:id="225"/>
    <w:bookmarkStart w:name="z21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предусмотренном частью второй настоящего пункта, срок рассмотрения заявки потенциального поставщика продлевается, о чем сообщается такому потенциальному поставщику.</w:t>
      </w:r>
    </w:p>
    <w:bookmarkEnd w:id="226"/>
    <w:bookmarkStart w:name="z21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результатам рассмотрения заявок потенциальных поставщиков о подтверждении достоверности сведений и документов, подтверждающих его опыт работы, вносимых в Реестр опыта работы, посредством веб-портала принимается одно из следующих решений в разрезе каждого опыта работы потенциального поставщика:</w:t>
      </w:r>
    </w:p>
    <w:bookmarkEnd w:id="227"/>
    <w:bookmarkStart w:name="z21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подтверждении, которое принимается в случаях соответствия сведений и документов требованиям, предусмотренным в пунктах 44, 45, 46, 47, 48 и 49 настоящих Правил;</w:t>
      </w:r>
    </w:p>
    <w:bookmarkEnd w:id="228"/>
    <w:bookmarkStart w:name="z21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подтверждении, которое принимается в следующих случаях:</w:t>
      </w:r>
    </w:p>
    <w:bookmarkEnd w:id="229"/>
    <w:bookmarkStart w:name="z22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факта предоставления потенциальным поставщиком недостоверной информации по документам, подтверждающим опыт работы;</w:t>
      </w:r>
    </w:p>
    <w:bookmarkEnd w:id="230"/>
    <w:bookmarkStart w:name="z22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сведений и документов требованиям, предусмотренным в пунктах 44, 45, 46, 47, 48 и 49 настоящих Правил.</w:t>
      </w:r>
    </w:p>
    <w:bookmarkEnd w:id="231"/>
    <w:bookmarkStart w:name="z22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Сведения и документы, подтверждающие опыт работы потенциального поставщика, вносятся в Реестр опыта работы со статусом "Подтверждено" в случае принятия решения, предусмотренного подпунктом 1) пункта 53 настоящих Правил.</w:t>
      </w:r>
    </w:p>
    <w:bookmarkEnd w:id="232"/>
    <w:bookmarkStart w:name="z22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случае предоставления потенциальными поставщиками недостоверной информации по документам, подтверждающим опыт работы потенциального поставщика, установленной при формировании и ведении Реестра опыта работы ведомство уполномоченного органа не позднее 30 (тридцати) календарных дней со дня, когда им стало известно о таком факте, обращается с иском в суд о признании такого потенциального поставщика недобросовестным участником государственных закупок.</w:t>
      </w:r>
    </w:p>
    <w:bookmarkEnd w:id="233"/>
    <w:bookmarkStart w:name="z22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Корректировка сведений, внесенных в Реестр опыта работы, в том числе сведений со статусом "Подтверждено" осуществляется при несоответствии заполненных в Реестре опыта работы сведений к представленным документам, подтверждающих опыт работы в части:</w:t>
      </w:r>
    </w:p>
    <w:bookmarkEnd w:id="234"/>
    <w:bookmarkStart w:name="z22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 строительства;</w:t>
      </w:r>
    </w:p>
    <w:bookmarkEnd w:id="235"/>
    <w:bookmarkStart w:name="z22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завершения работ согласно дате акта приемки объекта в эксплуатацию;</w:t>
      </w:r>
    </w:p>
    <w:bookmarkEnd w:id="236"/>
    <w:bookmarkStart w:name="z22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статуса поставщика;</w:t>
      </w:r>
    </w:p>
    <w:bookmarkEnd w:id="237"/>
    <w:bookmarkStart w:name="z22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уровня ответственности зданий и сооружений;</w:t>
      </w:r>
    </w:p>
    <w:bookmarkEnd w:id="238"/>
    <w:bookmarkStart w:name="z22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технической сложности объектов;</w:t>
      </w:r>
    </w:p>
    <w:bookmarkEnd w:id="239"/>
    <w:bookmarkStart w:name="z23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функционального назначения объектов;</w:t>
      </w:r>
    </w:p>
    <w:bookmarkEnd w:id="240"/>
    <w:bookmarkStart w:name="z23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подвидов лицензируемых видов деятельности;</w:t>
      </w:r>
    </w:p>
    <w:bookmarkEnd w:id="241"/>
    <w:bookmarkStart w:name="z23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Такая корректировка осуществляется на основе:</w:t>
      </w:r>
    </w:p>
    <w:bookmarkEnd w:id="242"/>
    <w:bookmarkStart w:name="z23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выявленных ведомством уполномоченного органа и его территориальных подразделений указанных несоответствий;</w:t>
      </w:r>
    </w:p>
    <w:bookmarkEnd w:id="243"/>
    <w:bookmarkStart w:name="z23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заявок организаторов, единых организаторов;</w:t>
      </w:r>
    </w:p>
    <w:bookmarkEnd w:id="244"/>
    <w:bookmarkStart w:name="z23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 потенциальных поставщиков;</w:t>
      </w:r>
    </w:p>
    <w:bookmarkEnd w:id="245"/>
    <w:bookmarkStart w:name="z23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заявок органов внутреннего государственного аудита, в том числе на основе сведений и документов, представленных заказчиком, организатором, единым организатором, потенциальным поставщиком;</w:t>
      </w:r>
    </w:p>
    <w:bookmarkEnd w:id="246"/>
    <w:bookmarkStart w:name="z23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судебных актов, вступивших в законную силу.</w:t>
      </w:r>
    </w:p>
    <w:bookmarkEnd w:id="247"/>
    <w:bookmarkStart w:name="z23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веб-портал автоматически уведомляет потенциального поставщика, сведения которого подлежат корректировке.</w:t>
      </w:r>
    </w:p>
    <w:bookmarkEnd w:id="248"/>
    <w:bookmarkStart w:name="z23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заявкой органов внутреннего государственного аудита о корректировке, потенциальный поставщик посредством веб-портала дает аргументированные обоснования с приложением подтверждающих документов.</w:t>
      </w:r>
    </w:p>
    <w:bookmarkEnd w:id="249"/>
    <w:bookmarkStart w:name="z24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заявкой или жалобой о корректировке, а также выявленными ведомством уполномоченного органа и его территориальными подразделениями несоответствий, потенциальный поставщик посредством веб-портала дает аргументированные обоснования с приложением подтверждающих документов.</w:t>
      </w:r>
    </w:p>
    <w:bookmarkEnd w:id="250"/>
    <w:bookmarkStart w:name="z24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Аргументированные обоснования с приложением подтверждающих документов подаются в течение 5 (пяти) рабочих дней со дня поступления уведомления потенциальному поставщику на веб-портале.</w:t>
      </w:r>
    </w:p>
    <w:bookmarkEnd w:id="251"/>
    <w:bookmarkStart w:name="z24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осуществляется ведомством уполномоченного в течение 10 (десяти) рабочих дней со дня поступления заявок (жалоб), поданных посредством веб-портала.</w:t>
      </w:r>
    </w:p>
    <w:bookmarkEnd w:id="252"/>
    <w:bookmarkStart w:name="z24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Ведомство уполномоченного органа рассматривает заявки потенциальных поставщиков о корректировке сведений, внесенных в Реестр опыта работы в пределах заявленных корректировок.</w:t>
      </w:r>
    </w:p>
    <w:bookmarkEnd w:id="253"/>
    <w:bookmarkStart w:name="z24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По результатам рассмотрения заявок потенциальных поставщиков о корректировки сведений, внесенных в Реестр опыта работы, посредством веб-портала принимается одно из следующих решений в разрезе каждого опыта работы потенциального поставщика:</w:t>
      </w:r>
    </w:p>
    <w:bookmarkEnd w:id="254"/>
    <w:bookmarkStart w:name="z24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подтверждении корректировки, которое принимается в случае соответствия предлагаемых корректировок, указанных в заявке потенциального поставщика требованиям Правил определения общего порядка отнесения зданий и сооружений к технически и (или) технологически сложным объектам,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165 (зарегистрирован в Реестре государственной регистрации нормативных правовых актов под № 10666) (далее – Правила определения общего порядка отнесения зданий и сооружений к технически и (или) технологически сложным объектам);</w:t>
      </w:r>
    </w:p>
    <w:bookmarkEnd w:id="255"/>
    <w:bookmarkStart w:name="z24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подтверждении корректировки, которое принимается в случае несоответствия предлагаемых корректировок, указанных в заявке потенциального поставщика требованиям Правил определения общего порядка отнесения зданий и сооружений к технически и (или) технологически сложным объектам.</w:t>
      </w:r>
    </w:p>
    <w:bookmarkEnd w:id="256"/>
    <w:bookmarkStart w:name="z24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Решения, предусмотренные в пунктах 53 и 58 настоящих Правил, обжалуются в судебном порядке в соответствии с законодательством Республики Казахстан.</w:t>
      </w:r>
    </w:p>
    <w:bookmarkEnd w:id="257"/>
    <w:bookmarkStart w:name="z24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Блокировка сведений и документов, подтверждающих опыт работы потенциального поставщика, содержащиеся в реестре опыта работы, в том числе сведений со статусом "Подтверждено" осуществляется ведомством уполномоченного органа в случаях установления:</w:t>
      </w:r>
    </w:p>
    <w:bookmarkEnd w:id="258"/>
    <w:bookmarkStart w:name="z24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факта предоставления недостоверной информации по документам, подтверждающим опыт работы потенциального поставщика;</w:t>
      </w:r>
    </w:p>
    <w:bookmarkEnd w:id="259"/>
    <w:bookmarkStart w:name="z25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факта дублирований сведений и документов по объекту, подтверждающих опыт работы потенциального поставщика.</w:t>
      </w:r>
    </w:p>
    <w:bookmarkEnd w:id="260"/>
    <w:bookmarkStart w:name="z25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отсутствия сведений и документов, подтверждающих опыт работы потенциального поставщика.</w:t>
      </w:r>
    </w:p>
    <w:bookmarkEnd w:id="261"/>
    <w:bookmarkStart w:name="z25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Блокировка сведений и документов, подтверждающих опыт работы потенциального поставщика, содержащиеся в Реестре опыта работы, в том числе сведений со статусом "Подтверждено" осуществляется ведомством уполномоченного органа в течение 5 (пяти) рабочих дней со дня поступления заявок на блокировку, направленных посредством веб-портала, с приложением подтверждающих документов:</w:t>
      </w:r>
    </w:p>
    <w:bookmarkEnd w:id="262"/>
    <w:bookmarkStart w:name="z25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случаях, предусмотренных подпунктом 1) и 3) пункта 60 настоящих Правил, в том числе на основе сведений и документов, представленных заказчиком, организатором, единым организатором, потенциальным поставщиком на любой стадии осуществления государственных закупок;</w:t>
      </w:r>
    </w:p>
    <w:bookmarkEnd w:id="263"/>
    <w:bookmarkStart w:name="z25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случаях, предусмотренных подпунктом 2) и 3) пункта 60 настоящих Правил ведомством уполномоченного органа, в том числе на основе:</w:t>
      </w:r>
    </w:p>
    <w:bookmarkEnd w:id="264"/>
    <w:bookmarkStart w:name="z25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заявок организаторов, единых организаторов;</w:t>
      </w:r>
    </w:p>
    <w:bookmarkEnd w:id="265"/>
    <w:bookmarkStart w:name="z25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 потенциальных поставщиков;</w:t>
      </w:r>
    </w:p>
    <w:bookmarkEnd w:id="266"/>
    <w:bookmarkStart w:name="z25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заявок органов внутреннего государственного аудита.</w:t>
      </w:r>
    </w:p>
    <w:bookmarkEnd w:id="267"/>
    <w:bookmarkStart w:name="z25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Заявки на блокировку сведений и документов, подтверждающих опыт работы потенциального поставщика, содержащиеся в Реестре опыта работы без документов, подтверждающих факты недостоверной информации и дублирования сведений по объекту, отклоняются ведомством уполномоченного органа с указанием аргументированных обоснований.</w:t>
      </w:r>
    </w:p>
    <w:bookmarkEnd w:id="268"/>
    <w:bookmarkStart w:name="z25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Разблокировка сведений и документов, подтверждающих опыт работы потенциального поставщика, содержащиеся в Реестре опыта работы осуществляется ведомством уполномоченного органа на основании вступивших в законную силу решений суда о признании заблокированных сведений и документов достоверными.</w:t>
      </w:r>
    </w:p>
    <w:bookmarkEnd w:id="269"/>
    <w:bookmarkStart w:name="z26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Разблокировка сведений и документов, подтверждающих опыт работы потенциального поставщика, содержащиеся в Реестре опыта работы осуществляется в течение 5 (пяти) рабочих дней со дня получения ведомством уполномоченного органа копии соответствующего судебного акта.</w:t>
      </w:r>
    </w:p>
    <w:bookmarkEnd w:id="270"/>
    <w:bookmarkStart w:name="z26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Ведомство уполномоченного органа в течение 5 (пяти) рабочих дней со дня включения потенциального поставщика или поставщика в Реестр недобросовестных участников государственных закупок по причине установления факта предоставления им недостоверной информации по сведениям и документам, находящимся в Реестре опыта работы, исключает такие сведения и документы из Реестра опыта работы.</w:t>
      </w:r>
    </w:p>
    <w:bookmarkEnd w:id="2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4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потенциальных поставщиков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записи в реестре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(перерегистрации) потенциального поставщика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территориальной принадлежности потенциального поставщика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отчетности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КОПФ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субъекта предпринимательства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сектора экономики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руководителе потенциального поставщика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(рабочий)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(мобильный)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6" w:id="274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 – классификатор административно-территориальных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КФС – классификатор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КОПФ – код организационно-правовой формы хозяйствования.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9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заказчиков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записи в реестре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(перерегистрации) заказчика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территориальной принадлежности заказчика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отчетности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КОПФ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субъекта предпринимательства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сектора экономики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руководителе заказчика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(рабочий)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(мобильный)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1" w:id="277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 – классификатор административно-территориальных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КФС – классификатор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КОПФ – код организационно-правовой формы хозяйствования.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договоров о государственных закупках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записи в реестре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изменения записи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 договора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осуществления государственных закупок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извещения о проведении государственных закупок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подведения итогов государственных закупок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документа, подтверждающего основание заключения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договора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договора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регистрации договора в территориальных подразделениях казначейства (для государственных учреждений)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договора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на регистрацию договора в территориальном подразделении Казначейства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регистрации договора в территориальном подразделении Казначейства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предмета закупок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продукции по классификатору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товаров, работ, услуг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 товаров, работ, услуг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характеристика товаров, работ, услуг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договора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 (в случае если поставщик является плательщиком НДС, необходимо указать сумму с учетом НДС)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сумма НДС,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сумма на первый год трехлетнего периода,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прогнозная сумма на второй год трехлетнего периода,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прогнозная сумма на третий год трехлетнего периода,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поставщиках (исполнителях, подрядчиках) по договору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(Ф.И.О. физического лица)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ИИН (регистрационные данные для поставщиков-нерезидентов)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записи в Базе данных товаров, работ, услуг и их поставщиков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резидентства поставщика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договора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описание товара, работы,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закупленного товара, работы,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товаропроизводителя, поставщика работ,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оплаченная заказчиком сумма, тенге (в случае если поставщик является плательщиком НДС, необходимо указать сумму с учетом НДС)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сумма НДС,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действия договора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оплаченная сумма в первом году трехлетнего периода,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оплаченная сумма во втором году трехлетнего периода,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оплаченная сумма в третьем году трехлетнего периода,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исполнения по договору (планируемая)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исполнения фактически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и причина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0" w:id="284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НДС – налог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его наличии).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3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недобросовестных участниках государственных закупок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недобросовестном поставщике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лицах в соответствии с подпунктами 3), 5), 7)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заказчике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поставщика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ИИН (регистрационные данные для поставщиков-нерезидентов)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ИИН, регистрационные данные для поставщиков-нерезидентов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заказчика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проведенных закупках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ИИН (регистрационные данные для поставщиков-нерезидентов)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объявления о закупке на веб-портале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объявления закупки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подведения итогов закупки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в Реестре договоров о государственных закупках (при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договора на подпись потенциальному поставщику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для подписания договора поставщиком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для внесения обеспечения исполнения договора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уведомления о намерении расторгнуть договор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уведомления о расторжении договора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признания (потенциального) поставщика недобросовестным участником государственных закупок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решении суда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исключения из Реестра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законную силу решения суда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7" w:id="289"/>
      <w:r>
        <w:rPr>
          <w:rFonts w:ascii="Times New Roman"/>
          <w:b w:val="false"/>
          <w:i w:val="false"/>
          <w:color w:val="000000"/>
          <w:sz w:val="28"/>
        </w:rPr>
        <w:t>
      *В случае уклонения потенциального поставщика от заключения договора путем не подписания договора о государственных закупках заказчиком заполняются пункты 1-14, 19.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*В случае уклонения потенциального поставщика путем не внесения обеспечения исполнения договора о государственных закупках, обеспечения аванса (в случае, если договором предусмотрен аванс) и (или) суммы,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заполняются пункты 1-19.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В случае внесения поставщика в реестр недобросовестных участников государственных закупок по решению суда не заполняются пункты 14, 15, 16, 17 и 18.</w:t>
      </w:r>
    </w:p>
    <w:p>
      <w:pPr>
        <w:spacing w:after="0"/>
        <w:ind w:left="0"/>
        <w:jc w:val="both"/>
      </w:pPr>
      <w:bookmarkStart w:name="z288" w:id="290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его наличии).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бланк уполномоченного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издания на казахском языке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издания на русском языке</w:t>
            </w:r>
          </w:p>
        </w:tc>
      </w:tr>
    </w:tbl>
    <w:bookmarkStart w:name="z291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включении в реестр недобросовестных участников государственных закупок</w:t>
      </w:r>
    </w:p>
    <w:bookmarkEnd w:id="291"/>
    <w:bookmarkStart w:name="z29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государственных закупках" (далее – Закон), по итогам государственных закупок:</w:t>
      </w:r>
    </w:p>
    <w:bookmarkEnd w:id="292"/>
    <w:bookmarkStart w:name="z29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объявления о закупке:</w:t>
      </w:r>
    </w:p>
    <w:bookmarkEnd w:id="293"/>
    <w:bookmarkStart w:name="z29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закупки:</w:t>
      </w:r>
    </w:p>
    <w:bookmarkEnd w:id="294"/>
    <w:bookmarkStart w:name="z29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направления подписанного заказчиком договора о государственных закупках на подписание потенциальному поставщику: день/месяц/год</w:t>
      </w:r>
    </w:p>
    <w:bookmarkEnd w:id="295"/>
    <w:bookmarkStart w:name="z29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направления уведомления о необходимости подписания проекта договора о государственных закупках: день/месяц/год</w:t>
      </w:r>
    </w:p>
    <w:bookmarkEnd w:id="296"/>
    <w:bookmarkStart w:name="z29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истечения срока для подписания договора о государственных закупках поставщиком,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: день/месяц/год</w:t>
      </w:r>
    </w:p>
    <w:bookmarkEnd w:id="297"/>
    <w:bookmarkStart w:name="z29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298"/>
    <w:bookmarkStart w:name="z29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 договора: день/месяц/год</w:t>
      </w:r>
    </w:p>
    <w:bookmarkEnd w:id="299"/>
    <w:bookmarkStart w:name="z30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истечения срока внесения обеспечения исполнения договора о государственных закупках, обеспечения аванса (в случае, если договором предусмотрен аванс) и (или) суммы,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потенциальным поставщиком: день/месяц/год</w:t>
      </w:r>
    </w:p>
    <w:bookmarkEnd w:id="300"/>
    <w:bookmarkStart w:name="z30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Заказчик:</w:t>
      </w:r>
    </w:p>
    <w:bookmarkEnd w:id="301"/>
    <w:bookmarkStart w:name="z30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</w:t>
      </w:r>
    </w:p>
    <w:bookmarkEnd w:id="302"/>
    <w:bookmarkStart w:name="z30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</w:t>
      </w:r>
    </w:p>
    <w:bookmarkEnd w:id="303"/>
    <w:bookmarkStart w:name="z30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</w:t>
      </w:r>
    </w:p>
    <w:bookmarkEnd w:id="304"/>
    <w:bookmarkStart w:name="z30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</w:t>
      </w:r>
    </w:p>
    <w:bookmarkEnd w:id="305"/>
    <w:bookmarkStart w:name="z30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306"/>
    <w:bookmarkStart w:name="z30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признать _________ уклонившимся от заключения договора о государственных закупках в связи с:</w:t>
      </w:r>
    </w:p>
    <w:bookmarkEnd w:id="307"/>
    <w:bookmarkStart w:name="z30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подписанием договора о государственных закупках № ___ по закупке № ______, проведенного способом ______ в установленный Законом срок/</w:t>
      </w:r>
    </w:p>
    <w:bookmarkEnd w:id="308"/>
    <w:bookmarkStart w:name="z30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309"/>
    <w:bookmarkStart w:name="z31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внесением обеспечения исполнения договора о государственных закупках, обеспечения аванса (в случае, если договором предусмотрен аванс) и (или) суммы,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 договору № ____ от день/месяц/год по лоту ____, проведенного способом _______.</w:t>
      </w:r>
    </w:p>
    <w:bookmarkEnd w:id="310"/>
    <w:bookmarkStart w:name="z31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4,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признать недобросовестным участником государственных закупок.</w:t>
      </w:r>
    </w:p>
    <w:bookmarkEnd w:id="311"/>
    <w:bookmarkStart w:name="z31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Включить в реестр недобросовестных участников государственных закупок следующие сведения о потенциальном поставщике: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Наименование/Ф.И.О.: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БИН/ИИН, регистрационные данные для поставщиков-нерезидентов: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руководителя, регистрационные данные руководителя для поставщиков-нерезидентов: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Наименование/Ф.И.О. учредителя (учредителей):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учредителей (учредителей), регистрационные данные учредителей для поставщиков-нерезидентов: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Период нахождения в реестре определить 24 месяца с даты утверждения приказа.</w:t>
      </w:r>
    </w:p>
    <w:bookmarkEnd w:id="313"/>
    <w:bookmarkStart w:name="z31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Приказ вступает в силу с момента подписания.</w:t>
      </w:r>
    </w:p>
    <w:bookmarkEnd w:id="314"/>
    <w:bookmarkStart w:name="z31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Ф.И.О. (электронная цифровая подпись)</w:t>
      </w:r>
    </w:p>
    <w:bookmarkEnd w:id="315"/>
    <w:p>
      <w:pPr>
        <w:spacing w:after="0"/>
        <w:ind w:left="0"/>
        <w:jc w:val="both"/>
      </w:pPr>
      <w:bookmarkStart w:name="z316" w:id="316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его наличии).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и.о. Министра финансов РК от 04.03.2025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4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Бланк заказчика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Государственный герб Республики Казахстан</w:t>
      </w:r>
    </w:p>
    <w:bookmarkEnd w:id="3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Официальное наименование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заказчика на казахском языке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заказчика на русском языке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  <w:bookmarkEnd w:id="319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(дата)</w:t>
            </w:r>
          </w:p>
          <w:bookmarkEnd w:id="32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издания на казахском языке</w:t>
            </w:r>
          </w:p>
          <w:bookmarkEnd w:id="321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издания на русском языке</w:t>
            </w:r>
          </w:p>
        </w:tc>
      </w:tr>
    </w:tbl>
    <w:bookmarkStart w:name="z441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признании потенциальных поставщиков недобросовестными участниками государственных закупок</w:t>
      </w:r>
    </w:p>
    <w:bookmarkEnd w:id="322"/>
    <w:bookmarkStart w:name="z44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государственных закупках" (далее – Закон), по итогам государственных закупок:</w:t>
      </w:r>
    </w:p>
    <w:bookmarkEnd w:id="323"/>
    <w:bookmarkStart w:name="z44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объявления о закупке:</w:t>
      </w:r>
    </w:p>
    <w:bookmarkEnd w:id="324"/>
    <w:bookmarkStart w:name="z44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закупки:</w:t>
      </w:r>
    </w:p>
    <w:bookmarkEnd w:id="325"/>
    <w:bookmarkStart w:name="z44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направления подписанного заказчиком договора о государственных закупках на подписание потенциальному поставщику: день/месяц/год</w:t>
      </w:r>
    </w:p>
    <w:bookmarkEnd w:id="326"/>
    <w:bookmarkStart w:name="z44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направления уведомления о необходимости подписания проекта договора о государственных закупках: день/месяц/год</w:t>
      </w:r>
    </w:p>
    <w:bookmarkEnd w:id="327"/>
    <w:bookmarkStart w:name="z44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истечения срока для подписания договора о государственных закупках поставщиком, установленного Законом: день/месяц/год</w:t>
      </w:r>
    </w:p>
    <w:bookmarkEnd w:id="328"/>
    <w:bookmarkStart w:name="z44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329"/>
    <w:bookmarkStart w:name="z44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 договора: день/месяц/год</w:t>
      </w:r>
    </w:p>
    <w:bookmarkEnd w:id="330"/>
    <w:bookmarkStart w:name="z45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истечения срока внесения обеспечения исполнения договора о государственных закупках, обеспечения аванса (в случае, если договором предусмотрен аванс) и (или) суммы,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потенциальным поставщиком: день/месяц/год</w:t>
      </w:r>
    </w:p>
    <w:bookmarkEnd w:id="331"/>
    <w:bookmarkStart w:name="z45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Заказчик:</w:t>
      </w:r>
    </w:p>
    <w:bookmarkEnd w:id="332"/>
    <w:bookmarkStart w:name="z45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</w:t>
      </w:r>
    </w:p>
    <w:bookmarkEnd w:id="333"/>
    <w:bookmarkStart w:name="z45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</w:t>
      </w:r>
    </w:p>
    <w:bookmarkEnd w:id="334"/>
    <w:bookmarkStart w:name="z45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</w:t>
      </w:r>
    </w:p>
    <w:bookmarkEnd w:id="335"/>
    <w:bookmarkStart w:name="z45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</w:t>
      </w:r>
    </w:p>
    <w:bookmarkEnd w:id="336"/>
    <w:bookmarkStart w:name="z45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337"/>
    <w:bookmarkStart w:name="z45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признать _________ уклонившимся от заключения договора о государственных закупках в связи с:</w:t>
      </w:r>
    </w:p>
    <w:bookmarkEnd w:id="338"/>
    <w:bookmarkStart w:name="z45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подписанием договора о государственных закупках № ___ по закупке № ______, проведенного способом ______ в установленный Законом срок/либо:</w:t>
      </w:r>
    </w:p>
    <w:bookmarkEnd w:id="339"/>
    <w:bookmarkStart w:name="z45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внесением обеспечения исполнения договора о государственных закупках, обеспечения аванса (в случае, если договором предусмотрен аванс) и (или) суммы,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 договору № ____ от день/месяц/год по лоту ____, проведенного способом _______.</w:t>
      </w:r>
    </w:p>
    <w:bookmarkEnd w:id="340"/>
    <w:bookmarkStart w:name="z46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4,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признать недобросовестным участником государственных закупок.</w:t>
      </w:r>
    </w:p>
    <w:bookmarkEnd w:id="341"/>
    <w:bookmarkStart w:name="z46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Включить в реестр недобросовестных участников государственных закупок следующие сведения о потенциальном поставщике: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Наименование/Ф.И.О.:</w:t>
            </w:r>
          </w:p>
          <w:bookmarkEnd w:id="3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БИН/ИИН, регистрационные данные для поставщиков-нерезидентов:</w:t>
            </w:r>
          </w:p>
          <w:bookmarkEnd w:id="3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руководителя:</w:t>
            </w:r>
          </w:p>
          <w:bookmarkEnd w:id="3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руководителя, регистрационные данные руководителя для поставщиков-нерезидентов:</w:t>
            </w:r>
          </w:p>
          <w:bookmarkEnd w:id="3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Наименование/Ф.И.О. учредителя (учредителей):</w:t>
            </w:r>
          </w:p>
          <w:bookmarkEnd w:id="3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БИН/ИИН учредителей (учредителей), регистрационные данные учредителей для поставщиков-нерезидентов:</w:t>
            </w:r>
          </w:p>
          <w:bookmarkEnd w:id="3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</w:t>
            </w:r>
          </w:p>
          <w:bookmarkEnd w:id="3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</w:p>
          <w:bookmarkEnd w:id="3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Период нахождения в реестре определить 24 месяца с даты утверждения приказа.</w:t>
      </w:r>
    </w:p>
    <w:bookmarkEnd w:id="351"/>
    <w:bookmarkStart w:name="z48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Приказ вступает в силу с момента подписания.</w:t>
      </w:r>
    </w:p>
    <w:bookmarkEnd w:id="352"/>
    <w:bookmarkStart w:name="z48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Ф.И.О. (электронная цифровая подпись)</w:t>
      </w:r>
    </w:p>
    <w:bookmarkEnd w:id="353"/>
    <w:bookmarkStart w:name="z48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54"/>
    <w:bookmarkStart w:name="z49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355"/>
    <w:bookmarkStart w:name="z49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356"/>
    <w:bookmarkStart w:name="z49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 (при его наличии).</w:t>
      </w:r>
    </w:p>
    <w:bookmarkEnd w:id="3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6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недобросовестных участников государственных закупок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недобросовестном поставщике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заказчике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проведенных закупках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поставщика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ИИН (регистрационные данные для поставщиков-нерезидентов)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заказчика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объявления о закупке на веб-портале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объявления закупки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подведения итогов закупки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в Реестре договоров о государственных закупках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договора на подпись потенциальному поставщику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для подписания договора поставщиком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для внесения обеспечения исполнения договора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признания (потенциального) поставщика недобросовестным участником государственных закупок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решении суда/ решение уполномоченного органа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исключения из Реестра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суда/ уполномоченного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суда/ уполномоченного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суда/ уполномоченного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законную силу решения суда/вступления в силу решения уполномоченного органа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9" w:id="361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бланк уполномоченного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(дата)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издания на казахском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издания на русском языке</w:t>
            </w:r>
          </w:p>
        </w:tc>
      </w:tr>
    </w:tbl>
    <w:bookmarkStart w:name="z352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исключении из реестра недобросовестных участников государственных закупок</w:t>
      </w:r>
    </w:p>
    <w:bookmarkEnd w:id="362"/>
    <w:bookmarkStart w:name="z35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статьи 8 Закона Республики Казахстан "О государственных закупках" (далее – Закон), по итогам рассмотрения согласительной комиссии обращения от ____ № ____ "Об исключении потенциального поставщика из реестра недобросовестных участников государственных закупок"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363"/>
    <w:bookmarkStart w:name="z35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Отменить приказ "Наименование уполномоченного органа" от "___"___ года № _____ "О включении в реестр недобросовестных участников государственных закупок".</w:t>
      </w:r>
    </w:p>
    <w:bookmarkEnd w:id="364"/>
    <w:bookmarkStart w:name="z35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исключить из реестра недобросовестных участников государственных закупок потенциального поставщика: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Наименование/Ф.И.О.: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БИН/ИИН, регистрационные данные для поставщиков-нерезидентов: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руководителя, регистрационные данные руководителя для поставщиков-нерезидентов: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Наименование/Ф.И.О. учредителя (учредителей):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учредителей (учредителей), регистрационные данные учредителей для поставщиков-нерезидентов: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Приказ вступает в силу с момента подписания.</w:t>
      </w:r>
    </w:p>
    <w:bookmarkEnd w:id="366"/>
    <w:bookmarkStart w:name="z35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Ф.И.О. (электронная цифровая подпись)</w:t>
      </w:r>
    </w:p>
    <w:bookmarkEnd w:id="367"/>
    <w:p>
      <w:pPr>
        <w:spacing w:after="0"/>
        <w:ind w:left="0"/>
        <w:jc w:val="both"/>
      </w:pPr>
      <w:bookmarkStart w:name="z358" w:id="368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его наличии).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360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работ, услуг, по которым формируется реестр опыта работы потенциальных поставщиков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проектной (проектно-сметной) документации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 по техническому надзору за строительно-монтажными работами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362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 и документов, подтверждающих опыт работы потенциального поставщика</w:t>
      </w:r>
    </w:p>
    <w:bookmarkEnd w:id="370"/>
    <w:bookmarkStart w:name="z36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строительно-монтажным работам и работам по разработке проектной (проектно-сметной) документации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сведений и документов, подтверждающих опыт работы потенциального поставщика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потенциального поставщика по объекту строительства: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Генеральный подрядчик;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Генеральный проектировщик;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Субподрядчик;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Субпроектировщик.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подрядчике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потенциальный поставщик является генеральным подрядчиком (проектировщиком), привлекавшим субподрядчика (субпроектировщика), то дополнительно указываются сведения о таком субподрядчике (субпроектировщика)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(наименование, бизнес-идентификационный номер).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потенциальный поставщик является субподрядчиком (субпроектировщика), то дополнительно указываются сведения о генеральном подрядчике (проектировщике) (наименование, бизнес-идентификационный номер).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осуществлявшим инжиниринговые услуги по техническому надзору за строительно-монтажными работами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наименование, бизнес-идентификационный номер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строительства: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(возведение новых, реконструкция, расширение, техническое перевооружение, модернизация, капитальный ремонт существующих объектов (зданий, сооружений и их комплексов, коммуникаций))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(местонахождение объекта строительства)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завершения работ согласно дате акта приемки объекта в эксплуатацию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ответственности зданий и сооружений (первый – повышенный, второй – нормальный, третий – пониженный)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сложность объектов (здания и сооружения, относящиеся к технически сложным объектам, а также здания и сооружения, не относящиеся к технически сложным объектам)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(промышленные объекты, производственные здания, сооружения, объекты жилищно-гражданского назначения, прочие сооружения)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Подвид лицензируемого вида деятельности, предусмотренного разделами 5 и 6 Перечня разрешений первой категории (лицензий)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уведомлениях", соответствующий заявленному потенциальным поставщиком опыту работы, за исключением работ на объектах жилищно-гражданского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 и дата документов, подтверждающих опыт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вложить электронные копии подтверждающих документов</w:t>
            </w:r>
          </w:p>
        </w:tc>
      </w:tr>
    </w:tbl>
    <w:bookmarkStart w:name="z36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инжиниринговым услугам по техническому надзору за строительно-монтажными работами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сведений и документов, подтверждающих опыт работы потенциального поставщика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опыте работы генерального подрядчика по строительно-монтажным работам в реестре опыта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сведений, а также сведения о генеральном подрядчике (наименование, бизнес идентификационный номер)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(местонахождение объекта строительства)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завершения работ согласно дате акта приемки объекта в эксплуатацию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 и дата документов, подтверждающих опыт работы: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вложить электронные копии документов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 № 646</w:t>
            </w:r>
          </w:p>
        </w:tc>
      </w:tr>
    </w:tbl>
    <w:bookmarkStart w:name="z366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финансов Республики Казахстан</w:t>
      </w:r>
    </w:p>
    <w:bookmarkEnd w:id="373"/>
    <w:bookmarkStart w:name="z36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декабря 2015 года № 694 "Об утверждении Правил формирования и ведения реестров в сфере государственных закупок" (зарегистрирован в Реестре государственной регистрации нормативных правовых актов под № 12618).</w:t>
      </w:r>
    </w:p>
    <w:bookmarkEnd w:id="374"/>
    <w:bookmarkStart w:name="z36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февраля 2016 года № 46 "О внесении изменения в приказ Министра финансов Республики Казахстан от 28 декабря 2015 года № 694 "Об утверждении Правил формирования и ведения реестров в сфере государственных закупок" (зарегистрирован в Реестре государственной регистрации нормативных правовых актов под № 13393).</w:t>
      </w:r>
    </w:p>
    <w:bookmarkEnd w:id="375"/>
    <w:bookmarkStart w:name="z36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февраля 2016 года № 91 "Об утверждении перечня товаров, работ, услуг, по которым государственные закупки осуществляются способом конкурса с предварительным квалификационным отбором и внесении изменений и дополнений в приказ Министра финансов Республики Казахстан от 28 декабря 2015 года № 694 "Об утверждении Правил формирования и ведения реестров в сфере государственных закупок" (зарегистрирован в Реестре государственной регистрации нормативных правовых актов под № 13553).</w:t>
      </w:r>
    </w:p>
    <w:bookmarkEnd w:id="376"/>
    <w:bookmarkStart w:name="z37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1 марта 2019 года № 160 "О внесении изменений и дополнения в приказ Министра финансов Республики Казахстан от 28 декабря 2015 года № 694 "Об утверждении Правил формирования и ведения реестров в сфере государственных закупок" (зарегистрирован в Реестре государственной регистрации нормативных правовых актов под № 18363).</w:t>
      </w:r>
    </w:p>
    <w:bookmarkEnd w:id="377"/>
    <w:bookmarkStart w:name="z37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января 2022 года № 28 "О внесении изменения в приказ Министра финансов Республики Казахстан от 28 декабря 2015 года № 694 "Об утверждении Правил формирования и ведения реестров в сфере государственных закупок" (зарегистрирован в Реестре государственной регистрации нормативных правовых актов под № 26557).</w:t>
      </w:r>
    </w:p>
    <w:bookmarkEnd w:id="378"/>
    <w:bookmarkStart w:name="z37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20 июня 2022 года № 601 "О внесении изменений и дополнения в приказ Министра финансов Республики Казахстан от 28 декабря 2015 года № 694 "Об утверждении Правил формирования и ведения реестров в сфере государственных закупок" (зарегистрирован в Реестре государственной регистрации нормативных правовых актов под № 28579).</w:t>
      </w:r>
    </w:p>
    <w:bookmarkEnd w:id="379"/>
    <w:bookmarkStart w:name="z37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финансов Республики Казахстан, в которые вносятся изменения, утвержденного приказом Министра финансов Республики Казахстан от 21 июня 2024 года № 385 "О внесении изменений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34544).</w:t>
      </w:r>
    </w:p>
    <w:bookmarkEnd w:id="3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