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dde0" w14:textId="7e4d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цифрового развития, инноваций и аэрокосмической промышленности Республики Казахстан от 29 февраля 2024 года № 110/НҚ "Об утверждении Правил функционирования единого репозитория "электронного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27 сентября 2024 года № 606/НҚ. Зарегистрирован в Министерстве юстиции Республики Казахстан 30 сентября 2024 года № 35151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29 февраля 2024 года № 110/НҚ "Об утверждении Правил функционирования единого репозитория "электронного правительства" (зарегистрирован в Реестре государственной регистрации нормативных правовых актов № 34101)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единого репозитория "электронного правительства",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интернет-портал SYNAQ – интернет-портал государственной технической службы, предназначенный для автоматизации процесса оказания услуги по испытаниям объектов информатизации "электронного правительства" и критически важных объектов информационно-коммуникационной инфраструктуры, на соответствие требованиям информационной безопасности.".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Обеспечение функционирования ЕРЭП осуществляется государственной технической службой.".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Во временном хранилище осуществляется хранение всех версий разработанных исходных кодов объектов информатизации "электронного правительства", на весь период проведения испытаний объекта информатизации на соответствие требованиям информационной безопасности (далее – испытания), проводимые в соответствии с Методикой проведения испытаний объектов информатизации "электронного правительства" и критически важных объектов информационно-коммуникационной инфраструктуры, на соответствие требованиям информационной безопасности (далее – Методика) и Правилами проведения испытаний объектов информатизации "электронного правительства" и критически важных объектов информационно-коммуникационной инфраструктуры, на соответствие требованиям информационной безопасности (далее – Правила проведения испытаний),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оборонной и аэрокосмической промышленности Республики Казахстан от 3 июня 2019 года № 111/НҚ "Об утверждении методики и правил проведения испытаний объектов информатизации "электронного правительства" и критически важных объектов информационно-коммуникационной инфраструктуры, на соответствие требованиям информационной безопасности" (зарегистрирован в Реестре государственной регистрации нормативных правовых актов № 18795) c момента подачи заявки посредством интернет-портала SYNAQ.".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цифрового развития, инноваций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