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440b7" w14:textId="e2440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Министерства труда и социальной защиты населения Республики Казахстан</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30 сентября 2024 года № 389. Зарегистрирован в Министерстве юстиции Республики Казахстан 30 сентября 2024 года № 35163</w:t>
      </w:r>
    </w:p>
    <w:p>
      <w:pPr>
        <w:spacing w:after="0"/>
        <w:ind w:left="0"/>
        <w:jc w:val="left"/>
      </w:pPr>
    </w:p>
    <w:bookmarkStart w:name="z4" w:id="0"/>
    <w:p>
      <w:pPr>
        <w:spacing w:after="0"/>
        <w:ind w:left="0"/>
        <w:jc w:val="both"/>
      </w:pPr>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Министерства труда и социальной защиты населения Республики Казахстан, в которые вносятся изменения и дополнения. </w:t>
      </w:r>
    </w:p>
    <w:bookmarkStart w:name="z6" w:id="1"/>
    <w:p>
      <w:pPr>
        <w:spacing w:after="0"/>
        <w:ind w:left="0"/>
        <w:jc w:val="both"/>
      </w:pPr>
      <w:r>
        <w:rPr>
          <w:rFonts w:ascii="Times New Roman"/>
          <w:b w:val="false"/>
          <w:i w:val="false"/>
          <w:color w:val="000000"/>
          <w:sz w:val="28"/>
        </w:rPr>
        <w:t>
      2. Департаменту социального обеспечения и социального страхования Министерства труда и социальной защиты населения Республики Казахстан в установленном законодательством порядке обеспечить:</w:t>
      </w:r>
    </w:p>
    <w:bookmarkEnd w:id="1"/>
    <w:bookmarkStart w:name="z7" w:id="2"/>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2"/>
    <w:bookmarkStart w:name="z8" w:id="3"/>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официальной публикации;</w:t>
      </w:r>
    </w:p>
    <w:bookmarkEnd w:id="3"/>
    <w:bookmarkStart w:name="z9" w:id="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труда и социальной защиты населения Республики Казахстан.</w:t>
      </w:r>
    </w:p>
    <w:bookmarkEnd w:id="5"/>
    <w:bookmarkStart w:name="z11" w:id="6"/>
    <w:p>
      <w:pPr>
        <w:spacing w:after="0"/>
        <w:ind w:left="0"/>
        <w:jc w:val="both"/>
      </w:pPr>
      <w:r>
        <w:rPr>
          <w:rFonts w:ascii="Times New Roman"/>
          <w:b w:val="false"/>
          <w:i w:val="false"/>
          <w:color w:val="000000"/>
          <w:sz w:val="28"/>
        </w:rPr>
        <w:t xml:space="preserve">
      4. Установить, что с 1 января 2025 года: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пункта 1</w:t>
      </w:r>
      <w:r>
        <w:rPr>
          <w:rFonts w:ascii="Times New Roman"/>
          <w:b w:val="false"/>
          <w:i w:val="false"/>
          <w:color w:val="000000"/>
          <w:sz w:val="28"/>
        </w:rPr>
        <w:t xml:space="preserve">, абзац четвертый </w:t>
      </w:r>
      <w:r>
        <w:rPr>
          <w:rFonts w:ascii="Times New Roman"/>
          <w:b w:val="false"/>
          <w:i w:val="false"/>
          <w:color w:val="000000"/>
          <w:sz w:val="28"/>
        </w:rPr>
        <w:t>пункта 3</w:t>
      </w:r>
      <w:r>
        <w:rPr>
          <w:rFonts w:ascii="Times New Roman"/>
          <w:b w:val="false"/>
          <w:i w:val="false"/>
          <w:color w:val="000000"/>
          <w:sz w:val="28"/>
        </w:rPr>
        <w:t xml:space="preserve">, абзац четвертый </w:t>
      </w:r>
      <w:r>
        <w:rPr>
          <w:rFonts w:ascii="Times New Roman"/>
          <w:b w:val="false"/>
          <w:i w:val="false"/>
          <w:color w:val="000000"/>
          <w:sz w:val="28"/>
        </w:rPr>
        <w:t>пункта 4</w:t>
      </w:r>
      <w:r>
        <w:rPr>
          <w:rFonts w:ascii="Times New Roman"/>
          <w:b w:val="false"/>
          <w:i w:val="false"/>
          <w:color w:val="000000"/>
          <w:sz w:val="28"/>
        </w:rPr>
        <w:t xml:space="preserve"> прилагаемого перечня некоторых приказов, утверждаемого настоящим приказом, действует в следующей редакции:</w:t>
      </w:r>
    </w:p>
    <w:bookmarkStart w:name="z13" w:id="7"/>
    <w:p>
      <w:pPr>
        <w:spacing w:after="0"/>
        <w:ind w:left="0"/>
        <w:jc w:val="both"/>
      </w:pPr>
      <w:r>
        <w:rPr>
          <w:rFonts w:ascii="Times New Roman"/>
          <w:b w:val="false"/>
          <w:i w:val="false"/>
          <w:color w:val="000000"/>
          <w:sz w:val="28"/>
        </w:rPr>
        <w:t>
      "4)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в том числе налоговые агенты, определенные налоговым законодательством Республики Казахстан, осуществляющие уплату социальных отчислений в Государственный фонд социального страхования за физических лиц, получающих доходы по договорам гражданско-правового характера, предметом которых является выполнение работ (оказание услуг).";</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абзац седьмой </w:t>
      </w:r>
      <w:r>
        <w:rPr>
          <w:rFonts w:ascii="Times New Roman"/>
          <w:b w:val="false"/>
          <w:i w:val="false"/>
          <w:color w:val="000000"/>
          <w:sz w:val="28"/>
        </w:rPr>
        <w:t>пункта 2</w:t>
      </w:r>
      <w:r>
        <w:rPr>
          <w:rFonts w:ascii="Times New Roman"/>
          <w:b w:val="false"/>
          <w:i w:val="false"/>
          <w:color w:val="000000"/>
          <w:sz w:val="28"/>
        </w:rPr>
        <w:t xml:space="preserve"> прилагаемого перечня некоторых приказов, утверждаемого настоящим приказом, действует в следующей редакции:</w:t>
      </w:r>
    </w:p>
    <w:bookmarkStart w:name="z15" w:id="8"/>
    <w:p>
      <w:pPr>
        <w:spacing w:after="0"/>
        <w:ind w:left="0"/>
        <w:jc w:val="both"/>
      </w:pPr>
      <w:r>
        <w:rPr>
          <w:rFonts w:ascii="Times New Roman"/>
          <w:b w:val="false"/>
          <w:i w:val="false"/>
          <w:color w:val="000000"/>
          <w:sz w:val="28"/>
        </w:rPr>
        <w:t>
      "6)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в том числе налоговые агенты, определенные налоговым законодательством Республики Казахстан, осуществляющие уплату социальных отчислений в Государственный фонд социального страхования за физических лиц, получающих доходы по договорам гражданско-правового характера, предметом которых является выполнение работ (оказание услуг).".</w:t>
      </w:r>
    </w:p>
    <w:bookmarkEnd w:id="8"/>
    <w:bookmarkStart w:name="z16"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труда и социальной</w:t>
            </w:r>
          </w:p>
          <w:p>
            <w:pPr>
              <w:spacing w:after="20"/>
              <w:ind w:left="20"/>
              <w:jc w:val="both"/>
            </w:pPr>
          </w:p>
          <w:p>
            <w:pPr>
              <w:spacing w:after="20"/>
              <w:ind w:left="20"/>
              <w:jc w:val="both"/>
            </w:pPr>
            <w:r>
              <w:rPr>
                <w:rFonts w:ascii="Times New Roman"/>
                <w:b w:val="false"/>
                <w:i/>
                <w:color w:val="000000"/>
                <w:sz w:val="20"/>
              </w:rPr>
              <w:t>защиты населения Республики Казахстан</w:t>
            </w:r>
            <w:r>
              <w:rPr>
                <w:rFonts w:ascii="Times New Roman"/>
                <w:b w:val="false"/>
                <w:i w:val="false"/>
                <w:color w:val="000000"/>
                <w:sz w:val="20"/>
              </w:rPr>
              <w:t>
</w:t>
            </w:r>
          </w:p>
        </w:tc>
      </w:tr>
    </w:tbl>
    <w:bookmarkStart w:name="z18" w:id="10"/>
    <w:p>
      <w:pPr>
        <w:spacing w:after="0"/>
        <w:ind w:left="0"/>
        <w:jc w:val="both"/>
      </w:pPr>
      <w:r>
        <w:rPr>
          <w:rFonts w:ascii="Times New Roman"/>
          <w:b w:val="false"/>
          <w:i w:val="false"/>
          <w:color w:val="000000"/>
          <w:sz w:val="28"/>
        </w:rPr>
        <w:t>
      С. Жакупова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xml:space="preserve">Министерство финансов </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xml:space="preserve">Министерство национальной экономики </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2024 года № 389</w:t>
            </w:r>
          </w:p>
        </w:tc>
      </w:tr>
    </w:tbl>
    <w:bookmarkStart w:name="z23" w:id="11"/>
    <w:p>
      <w:pPr>
        <w:spacing w:after="0"/>
        <w:ind w:left="0"/>
        <w:jc w:val="left"/>
      </w:pPr>
      <w:r>
        <w:rPr>
          <w:rFonts w:ascii="Times New Roman"/>
          <w:b/>
          <w:i w:val="false"/>
          <w:color w:val="000000"/>
        </w:rPr>
        <w:t xml:space="preserve"> Перечень некоторых приказов Министерства труда и социальной защиты населения Республики Казахстан, в которые вносятся изменения и дополнения</w:t>
      </w:r>
    </w:p>
    <w:bookmarkEnd w:id="11"/>
    <w:p>
      <w:pPr>
        <w:spacing w:after="0"/>
        <w:ind w:left="0"/>
        <w:jc w:val="left"/>
      </w:pP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22 июня 2023 года № 237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работы" (зарегистрирован в Реестре государственной регистрации нормативных правовых актов за № 32881), следующие изменения и дополнения: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работы, утвержденных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28" w:id="12"/>
    <w:p>
      <w:pPr>
        <w:spacing w:after="0"/>
        <w:ind w:left="0"/>
        <w:jc w:val="both"/>
      </w:pPr>
      <w:r>
        <w:rPr>
          <w:rFonts w:ascii="Times New Roman"/>
          <w:b w:val="false"/>
          <w:i w:val="false"/>
          <w:color w:val="000000"/>
          <w:sz w:val="28"/>
        </w:rPr>
        <w:t>
      "4)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качестве плательщика социальных отчислений признаются местные исполнительные органы или иные юридические лица при выплате материальной выгоды индивидуальным помощникам в соответствии с абзацем девятым </w:t>
      </w:r>
      <w:r>
        <w:rPr>
          <w:rFonts w:ascii="Times New Roman"/>
          <w:b w:val="false"/>
          <w:i w:val="false"/>
          <w:color w:val="000000"/>
          <w:sz w:val="28"/>
        </w:rPr>
        <w:t>подпункта 31)</w:t>
      </w:r>
      <w:r>
        <w:rPr>
          <w:rFonts w:ascii="Times New Roman"/>
          <w:b w:val="false"/>
          <w:i w:val="false"/>
          <w:color w:val="000000"/>
          <w:sz w:val="28"/>
        </w:rPr>
        <w:t xml:space="preserve"> пункта 2 статьи 319 Кодекса Республики Казахстан "О налогах и других обязательных платежах в бюджет" (Налоговый кодекс) (далее – Налоговый кодекс), а также оператор интернет-платформы, определенный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102 настоящего Кодекса, уплачивающий социальные отчисления за лиц, указанных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настоящего Кодекса;";</w:t>
      </w:r>
    </w:p>
    <w:bookmarkStart w:name="z30" w:id="13"/>
    <w:p>
      <w:pPr>
        <w:spacing w:after="0"/>
        <w:ind w:left="0"/>
        <w:jc w:val="both"/>
      </w:pPr>
      <w:r>
        <w:rPr>
          <w:rFonts w:ascii="Times New Roman"/>
          <w:b w:val="false"/>
          <w:i w:val="false"/>
          <w:color w:val="000000"/>
          <w:sz w:val="28"/>
        </w:rPr>
        <w:t xml:space="preserve">
      дополнить подпунктом 8-1) следующего содержания: </w:t>
      </w:r>
    </w:p>
    <w:bookmarkEnd w:id="13"/>
    <w:bookmarkStart w:name="z31" w:id="14"/>
    <w:p>
      <w:pPr>
        <w:spacing w:after="0"/>
        <w:ind w:left="0"/>
        <w:jc w:val="both"/>
      </w:pPr>
      <w:r>
        <w:rPr>
          <w:rFonts w:ascii="Times New Roman"/>
          <w:b w:val="false"/>
          <w:i w:val="false"/>
          <w:color w:val="000000"/>
          <w:sz w:val="28"/>
        </w:rPr>
        <w:t>
      "8-1) объекты информатизации банков второго уровня – электронные информационные ресурсы, программное обеспечение, интернет ресурс и информационно-коммуникационная инфраструктура банков второго уровня;";</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Лица, имеющие право на получение социальной выплаты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Кодекса, обращаются в Фонд с заявлением по форме согласно приложению 1, заявлением для назначения социальной выплаты через портал, портал "Электронная биржа труда", объекты информатизации банков второго уровня, по форме согласно приложению 2 к настоящим Правилам, через:</w:t>
      </w:r>
    </w:p>
    <w:bookmarkStart w:name="z34" w:id="15"/>
    <w:p>
      <w:pPr>
        <w:spacing w:after="0"/>
        <w:ind w:left="0"/>
        <w:jc w:val="both"/>
      </w:pPr>
      <w:r>
        <w:rPr>
          <w:rFonts w:ascii="Times New Roman"/>
          <w:b w:val="false"/>
          <w:i w:val="false"/>
          <w:color w:val="000000"/>
          <w:sz w:val="28"/>
        </w:rPr>
        <w:t>
      Государственную корпорацию, при наличии сведений о регистрации в качестве безработного, с документом, удостоверяющим личность либо электронным документом из сервиса цифровых документов (для идентификации) (при обращении за назначением социальной выплаты лицом, имеющим статус кандаса, предоставляется удостоверение кандаса, либо электронный документ из сервиса цифровых документов (для идентификации);</w:t>
      </w:r>
    </w:p>
    <w:bookmarkEnd w:id="15"/>
    <w:bookmarkStart w:name="z35" w:id="16"/>
    <w:p>
      <w:pPr>
        <w:spacing w:after="0"/>
        <w:ind w:left="0"/>
        <w:jc w:val="both"/>
      </w:pPr>
      <w:r>
        <w:rPr>
          <w:rFonts w:ascii="Times New Roman"/>
          <w:b w:val="false"/>
          <w:i w:val="false"/>
          <w:color w:val="000000"/>
          <w:sz w:val="28"/>
        </w:rPr>
        <w:t>
      карьерный центр, при регистрации лица в качестве безработного и обращении за назначением социальной выплаты по принципу "одного заявления";</w:t>
      </w:r>
    </w:p>
    <w:bookmarkEnd w:id="16"/>
    <w:bookmarkStart w:name="z36" w:id="17"/>
    <w:p>
      <w:pPr>
        <w:spacing w:after="0"/>
        <w:ind w:left="0"/>
        <w:jc w:val="both"/>
      </w:pPr>
      <w:r>
        <w:rPr>
          <w:rFonts w:ascii="Times New Roman"/>
          <w:b w:val="false"/>
          <w:i w:val="false"/>
          <w:color w:val="000000"/>
          <w:sz w:val="28"/>
        </w:rPr>
        <w:t>
      портал, при наличии сведений о регистрации в качестве безработного;</w:t>
      </w:r>
    </w:p>
    <w:bookmarkEnd w:id="17"/>
    <w:bookmarkStart w:name="z37" w:id="18"/>
    <w:p>
      <w:pPr>
        <w:spacing w:after="0"/>
        <w:ind w:left="0"/>
        <w:jc w:val="both"/>
      </w:pPr>
      <w:r>
        <w:rPr>
          <w:rFonts w:ascii="Times New Roman"/>
          <w:b w:val="false"/>
          <w:i w:val="false"/>
          <w:color w:val="000000"/>
          <w:sz w:val="28"/>
        </w:rPr>
        <w:t>
      портал ЭБТ, при регистрации в качестве безработного на указанном портале.</w:t>
      </w:r>
    </w:p>
    <w:bookmarkEnd w:id="18"/>
    <w:bookmarkStart w:name="z38" w:id="19"/>
    <w:p>
      <w:pPr>
        <w:spacing w:after="0"/>
        <w:ind w:left="0"/>
        <w:jc w:val="both"/>
      </w:pPr>
      <w:r>
        <w:rPr>
          <w:rFonts w:ascii="Times New Roman"/>
          <w:b w:val="false"/>
          <w:i w:val="false"/>
          <w:color w:val="000000"/>
          <w:sz w:val="28"/>
        </w:rPr>
        <w:t>
      объекты информатизации банков второго уровня при наличии сведений о регистрации в качестве безработного.</w:t>
      </w:r>
    </w:p>
    <w:bookmarkEnd w:id="19"/>
    <w:bookmarkStart w:name="z39" w:id="20"/>
    <w:p>
      <w:pPr>
        <w:spacing w:after="0"/>
        <w:ind w:left="0"/>
        <w:jc w:val="both"/>
      </w:pPr>
      <w:r>
        <w:rPr>
          <w:rFonts w:ascii="Times New Roman"/>
          <w:b w:val="false"/>
          <w:i w:val="false"/>
          <w:color w:val="000000"/>
          <w:sz w:val="28"/>
        </w:rPr>
        <w:t>
      Предоставление заявления при назначении социальной выплаты через проактивную услугу не требуется.";</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изложить часть вторую </w:t>
      </w:r>
      <w:r>
        <w:rPr>
          <w:rFonts w:ascii="Times New Roman"/>
          <w:b w:val="false"/>
          <w:i w:val="false"/>
          <w:color w:val="000000"/>
          <w:sz w:val="28"/>
        </w:rPr>
        <w:t>подпункта 7)</w:t>
      </w:r>
      <w:r>
        <w:rPr>
          <w:rFonts w:ascii="Times New Roman"/>
          <w:b w:val="false"/>
          <w:i w:val="false"/>
          <w:color w:val="000000"/>
          <w:sz w:val="28"/>
        </w:rPr>
        <w:t xml:space="preserve"> пункта 8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отсутствии оснований, предусмотренных настоящим пунктом, заявителю выдается электронная расписка (по обращению заявителя расписка выдается в бумажном формате) о приеме документов, предусмотренный в заявлении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Start w:name="z42" w:id="21"/>
    <w:p>
      <w:pPr>
        <w:spacing w:after="0"/>
        <w:ind w:left="0"/>
        <w:jc w:val="both"/>
      </w:pPr>
      <w:r>
        <w:rPr>
          <w:rFonts w:ascii="Times New Roman"/>
          <w:b w:val="false"/>
          <w:i w:val="false"/>
          <w:color w:val="000000"/>
          <w:sz w:val="28"/>
        </w:rPr>
        <w:t>
      дополнить пунктом 15-1 следующего содержания: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"15-1 При обращении заявителя за назначением социальной выплаты посредством объекта информатизации банков второго уровня заявитель инициирует формирование заявления в автоматизированном режиме, в котором он уведомляется об обязательствах и условиях, предусмотренных в бланке заявления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а также до подписания электронного заявления получает в мобильном приложении объекта информатизации банка второго уровня уведомление о поступивших социальных отчислениях, сформированное в АИС "Е-макет",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настоящих Правил, для ознакомления.</w:t>
      </w:r>
    </w:p>
    <w:bookmarkStart w:name="z44" w:id="22"/>
    <w:p>
      <w:pPr>
        <w:spacing w:after="0"/>
        <w:ind w:left="0"/>
        <w:jc w:val="both"/>
      </w:pPr>
      <w:r>
        <w:rPr>
          <w:rFonts w:ascii="Times New Roman"/>
          <w:b w:val="false"/>
          <w:i w:val="false"/>
          <w:color w:val="000000"/>
          <w:sz w:val="28"/>
        </w:rPr>
        <w:t>
      Сведения, предусмотренные в форме заявления согласно приложению 2 к настоящим Правилам, объект информатизации банков второго уровня получает через шлюз "электронного правительства" из соответствующих ИС государственных органов и (или) организаций посредством запроса.</w:t>
      </w:r>
    </w:p>
    <w:bookmarkEnd w:id="22"/>
    <w:bookmarkStart w:name="z45" w:id="23"/>
    <w:p>
      <w:pPr>
        <w:spacing w:after="0"/>
        <w:ind w:left="0"/>
        <w:jc w:val="both"/>
      </w:pPr>
      <w:r>
        <w:rPr>
          <w:rFonts w:ascii="Times New Roman"/>
          <w:b w:val="false"/>
          <w:i w:val="false"/>
          <w:color w:val="000000"/>
          <w:sz w:val="28"/>
        </w:rPr>
        <w:t>
      После получения сведений, объект информатизации банков второго уровня осуществляет запросы в АИС "Е-макет" на получение сведений об отсутствии фактов назначения, осуществления социальной выплаты, подачи заявления или согласия через проактивную услугу на ее назначение, а также об участии заявителя в системе обязательного социального страхования.</w:t>
      </w:r>
    </w:p>
    <w:bookmarkEnd w:id="23"/>
    <w:bookmarkStart w:name="z46" w:id="24"/>
    <w:p>
      <w:pPr>
        <w:spacing w:after="0"/>
        <w:ind w:left="0"/>
        <w:jc w:val="both"/>
      </w:pPr>
      <w:r>
        <w:rPr>
          <w:rFonts w:ascii="Times New Roman"/>
          <w:b w:val="false"/>
          <w:i w:val="false"/>
          <w:color w:val="000000"/>
          <w:sz w:val="28"/>
        </w:rPr>
        <w:t>
      При отсутствии фактов, предусмотренных частью первой настоящего пункта и получении сведений об участии заявителя в системе обязательного социального страхования, формируется электронное заявление на основании сведений, полученных из ИС государственных органов и (или) организаций, с которым заявитель ознакамливается и подписывает своей ЭЦП.</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Объект информатизации банков второго уровня инициирует отправку электронного заявления в АИС "Е-макет", в которой оно проходит проверку на полноту представленных сведений, предусмотренных </w:t>
      </w:r>
      <w:r>
        <w:rPr>
          <w:rFonts w:ascii="Times New Roman"/>
          <w:b w:val="false"/>
          <w:i w:val="false"/>
          <w:color w:val="000000"/>
          <w:sz w:val="28"/>
        </w:rPr>
        <w:t>пунктом 11</w:t>
      </w:r>
      <w:r>
        <w:rPr>
          <w:rFonts w:ascii="Times New Roman"/>
          <w:b w:val="false"/>
          <w:i w:val="false"/>
          <w:color w:val="000000"/>
          <w:sz w:val="28"/>
        </w:rPr>
        <w:t xml:space="preserve"> настоящих Правил, по завершению проверки происходит автоматическая регистрация заявки в электронном журнале регистрации заявлений (заявок) граждан на назначение социальных выплат в АИС "Е-макет", после которой заявителю направляется уведомление о принятии заявки на социальную выплату в мобильное приложение объекта информатизации банков второго уровня.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АИС "Е-макет" автоматически формируется ЭМД и проект решения филиала Фонда о назначении социальной выплаты,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которые поступают в филиал Фонда.";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50" w:id="25"/>
    <w:p>
      <w:pPr>
        <w:spacing w:after="0"/>
        <w:ind w:left="0"/>
        <w:jc w:val="both"/>
      </w:pPr>
      <w:r>
        <w:rPr>
          <w:rFonts w:ascii="Times New Roman"/>
          <w:b w:val="false"/>
          <w:i w:val="false"/>
          <w:color w:val="000000"/>
          <w:sz w:val="28"/>
        </w:rPr>
        <w:t>
      "16. Поступившее заявление о назначении социальной выплаты, в том числе электронное, регистрируется в день поступления в течение рабочего дня, а поступившее вне времени рабочего дня – в первый рабочий день после даты поступления заявления:</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обращении через Государственную корпорацию, карьерный центр – в электронном журнале регистрации и учета заявлений граждан на назначение социальной выплаты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обращении через портал, портал ЭБТ, объекты информатизации банков второго уровня, а также через проактивную услугу - в электронном журнале регистрации заявлений (заявок) граждан на назначение социальной выплаты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p>
    <w:bookmarkStart w:name="z54" w:id="26"/>
    <w:p>
      <w:pPr>
        <w:spacing w:after="0"/>
        <w:ind w:left="0"/>
        <w:jc w:val="both"/>
      </w:pPr>
      <w:r>
        <w:rPr>
          <w:rFonts w:ascii="Times New Roman"/>
          <w:b w:val="false"/>
          <w:i w:val="false"/>
          <w:color w:val="000000"/>
          <w:sz w:val="28"/>
        </w:rPr>
        <w:t>
      "20. Филиал Фонда в течение четырех рабочих дней со дня поступления ЭМД от Государственной корпорации, а также при обращении заявителя через портал, портал ЭБТ, объект информатизации банков второго уровня, проактивную услугу, рассматривает ЭМД с проектом решения и принимает решение о назначении или об отказе в назначении социальной выплаты.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выявлении оснований для отказа в назначении социальной выплаты филиал Фонда направляет заявителю уведомление о предварительном решении, а при отсутствии номера абонентского устройства сотовой связи в ЭМД, через отделение Государственной корпорации,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w:t>
      </w:r>
    </w:p>
    <w:bookmarkStart w:name="z56" w:id="27"/>
    <w:p>
      <w:pPr>
        <w:spacing w:after="0"/>
        <w:ind w:left="0"/>
        <w:jc w:val="both"/>
      </w:pPr>
      <w:r>
        <w:rPr>
          <w:rFonts w:ascii="Times New Roman"/>
          <w:b w:val="false"/>
          <w:i w:val="false"/>
          <w:color w:val="000000"/>
          <w:sz w:val="28"/>
        </w:rPr>
        <w:t>
      Возражения заявителя по предварительному решению принимаются филиалом Фонда в течение двух рабочих дней со дня его получения.</w:t>
      </w:r>
    </w:p>
    <w:bookmarkEnd w:id="27"/>
    <w:bookmarkStart w:name="z57" w:id="28"/>
    <w:p>
      <w:pPr>
        <w:spacing w:after="0"/>
        <w:ind w:left="0"/>
        <w:jc w:val="both"/>
      </w:pPr>
      <w:r>
        <w:rPr>
          <w:rFonts w:ascii="Times New Roman"/>
          <w:b w:val="false"/>
          <w:i w:val="false"/>
          <w:color w:val="000000"/>
          <w:sz w:val="28"/>
        </w:rPr>
        <w:t>
      При этом, если в установленный срок заявитель не предоставляет и не высказывает устного возражения, это равнозначно отсутствию возражения к предварительному решению.</w:t>
      </w:r>
    </w:p>
    <w:bookmarkEnd w:id="28"/>
    <w:bookmarkStart w:name="z58" w:id="29"/>
    <w:p>
      <w:pPr>
        <w:spacing w:after="0"/>
        <w:ind w:left="0"/>
        <w:jc w:val="both"/>
      </w:pPr>
      <w:r>
        <w:rPr>
          <w:rFonts w:ascii="Times New Roman"/>
          <w:b w:val="false"/>
          <w:i w:val="false"/>
          <w:color w:val="000000"/>
          <w:sz w:val="28"/>
        </w:rPr>
        <w:t>
      В случае предоставления или выражения заявителем устного возражения по предварительному решению, филиал Фонда направляет заявителю уведомление о времени и месте проведения заслушивания.</w:t>
      </w:r>
    </w:p>
    <w:bookmarkEnd w:id="29"/>
    <w:bookmarkStart w:name="z59" w:id="30"/>
    <w:p>
      <w:pPr>
        <w:spacing w:after="0"/>
        <w:ind w:left="0"/>
        <w:jc w:val="both"/>
      </w:pPr>
      <w:r>
        <w:rPr>
          <w:rFonts w:ascii="Times New Roman"/>
          <w:b w:val="false"/>
          <w:i w:val="false"/>
          <w:color w:val="000000"/>
          <w:sz w:val="28"/>
        </w:rPr>
        <w:t xml:space="preserve">
      При наличии в ИС номера мобильного телефона уведомление о времени и месте проведения заслушивания направляется заявителю на его мобильный телефон посредством передачи Short Message Service (Шорт мэсседж сервис) сообщений (далее – sms-оповещения) из АИС "Е-макет", а при его отсутствии - через отделение Государственной корпорации путем личного уведомления заявителя. </w:t>
      </w:r>
    </w:p>
    <w:bookmarkEnd w:id="30"/>
    <w:bookmarkStart w:name="z60" w:id="31"/>
    <w:p>
      <w:pPr>
        <w:spacing w:after="0"/>
        <w:ind w:left="0"/>
        <w:jc w:val="both"/>
      </w:pPr>
      <w:r>
        <w:rPr>
          <w:rFonts w:ascii="Times New Roman"/>
          <w:b w:val="false"/>
          <w:i w:val="false"/>
          <w:color w:val="000000"/>
          <w:sz w:val="28"/>
        </w:rPr>
        <w:t>
      Возражение заявителя, поданное в устной форме, заносится в протокол заслушивания.</w:t>
      </w:r>
    </w:p>
    <w:bookmarkEnd w:id="31"/>
    <w:bookmarkStart w:name="z61" w:id="32"/>
    <w:p>
      <w:pPr>
        <w:spacing w:after="0"/>
        <w:ind w:left="0"/>
        <w:jc w:val="both"/>
      </w:pPr>
      <w:r>
        <w:rPr>
          <w:rFonts w:ascii="Times New Roman"/>
          <w:b w:val="false"/>
          <w:i w:val="false"/>
          <w:color w:val="000000"/>
          <w:sz w:val="28"/>
        </w:rPr>
        <w:t>
      По результатам заслушивания филиал Фонда принимает решение о назначении или об отказе в назначении социальных выплат.</w:t>
      </w:r>
    </w:p>
    <w:bookmarkEnd w:id="32"/>
    <w:bookmarkStart w:name="z62" w:id="33"/>
    <w:p>
      <w:pPr>
        <w:spacing w:after="0"/>
        <w:ind w:left="0"/>
        <w:jc w:val="both"/>
      </w:pPr>
      <w:r>
        <w:rPr>
          <w:rFonts w:ascii="Times New Roman"/>
          <w:b w:val="false"/>
          <w:i w:val="false"/>
          <w:color w:val="000000"/>
          <w:sz w:val="28"/>
        </w:rPr>
        <w:t>
      При обращении заявителя через Государственную корпорацию филиал Фонда направляет результат государственной услуги в Государственную корпорацию через шлюз "электронного правительства".</w:t>
      </w:r>
    </w:p>
    <w:bookmarkEnd w:id="33"/>
    <w:bookmarkStart w:name="z63" w:id="34"/>
    <w:p>
      <w:pPr>
        <w:spacing w:after="0"/>
        <w:ind w:left="0"/>
        <w:jc w:val="both"/>
      </w:pPr>
      <w:r>
        <w:rPr>
          <w:rFonts w:ascii="Times New Roman"/>
          <w:b w:val="false"/>
          <w:i w:val="false"/>
          <w:color w:val="000000"/>
          <w:sz w:val="28"/>
        </w:rPr>
        <w:t>
      21. Основаниями для проверки филиалами Фонда достоверности документов (сведений), необходимых для назначения социальной выплаты, являются:</w:t>
      </w:r>
    </w:p>
    <w:bookmarkEnd w:id="34"/>
    <w:bookmarkStart w:name="z64" w:id="35"/>
    <w:p>
      <w:pPr>
        <w:spacing w:after="0"/>
        <w:ind w:left="0"/>
        <w:jc w:val="both"/>
      </w:pPr>
      <w:r>
        <w:rPr>
          <w:rFonts w:ascii="Times New Roman"/>
          <w:b w:val="false"/>
          <w:i w:val="false"/>
          <w:color w:val="000000"/>
          <w:sz w:val="28"/>
        </w:rPr>
        <w:t>
      несвоевременное и (или) неполное поступление социальных отчислений;</w:t>
      </w:r>
    </w:p>
    <w:bookmarkEnd w:id="35"/>
    <w:bookmarkStart w:name="z65" w:id="36"/>
    <w:p>
      <w:pPr>
        <w:spacing w:after="0"/>
        <w:ind w:left="0"/>
        <w:jc w:val="both"/>
      </w:pPr>
      <w:r>
        <w:rPr>
          <w:rFonts w:ascii="Times New Roman"/>
          <w:b w:val="false"/>
          <w:i w:val="false"/>
          <w:color w:val="000000"/>
          <w:sz w:val="28"/>
        </w:rPr>
        <w:t>
      несоответствие уплаченных сумм социальных отчислений к доходу работника и (или) доходу индивидуального предпринимателя, в том числе главы крестьянского или фермерского хозяйства, и лиц, занимающихся частной практикой, согласно перечисленным суммам обязательных пенсионных взносов;</w:t>
      </w:r>
    </w:p>
    <w:bookmarkEnd w:id="36"/>
    <w:bookmarkStart w:name="z66" w:id="37"/>
    <w:p>
      <w:pPr>
        <w:spacing w:after="0"/>
        <w:ind w:left="0"/>
        <w:jc w:val="both"/>
      </w:pPr>
      <w:r>
        <w:rPr>
          <w:rFonts w:ascii="Times New Roman"/>
          <w:b w:val="false"/>
          <w:i w:val="false"/>
          <w:color w:val="000000"/>
          <w:sz w:val="28"/>
        </w:rPr>
        <w:t>
      несоответствие документов и сведений в ИС государственных органов и (или) организаций;</w:t>
      </w:r>
    </w:p>
    <w:bookmarkEnd w:id="37"/>
    <w:bookmarkStart w:name="z67" w:id="38"/>
    <w:p>
      <w:pPr>
        <w:spacing w:after="0"/>
        <w:ind w:left="0"/>
        <w:jc w:val="both"/>
      </w:pPr>
      <w:r>
        <w:rPr>
          <w:rFonts w:ascii="Times New Roman"/>
          <w:b w:val="false"/>
          <w:i w:val="false"/>
          <w:color w:val="000000"/>
          <w:sz w:val="28"/>
        </w:rPr>
        <w:t>
      поступление социальных отчислений за один и тот же период от двух и более плательщиков, местонахождение и деятельность которых зарегистрированы в разных регионах (область/город).</w:t>
      </w:r>
    </w:p>
    <w:bookmarkEnd w:id="38"/>
    <w:bookmarkStart w:name="z68" w:id="39"/>
    <w:p>
      <w:pPr>
        <w:spacing w:after="0"/>
        <w:ind w:left="0"/>
        <w:jc w:val="both"/>
      </w:pPr>
      <w:r>
        <w:rPr>
          <w:rFonts w:ascii="Times New Roman"/>
          <w:b w:val="false"/>
          <w:i w:val="false"/>
          <w:color w:val="000000"/>
          <w:sz w:val="28"/>
        </w:rPr>
        <w:t>
      В целях проверки достоверности документов (сведений), филиал Фонда в течение четырех рабочих дней направляет запросы, в том числе посредством ИС, в государственные органы и соответствующие организации, плательщику, плательщику единого платежа, заявителю.</w:t>
      </w:r>
    </w:p>
    <w:bookmarkEnd w:id="39"/>
    <w:bookmarkStart w:name="z69" w:id="40"/>
    <w:p>
      <w:pPr>
        <w:spacing w:after="0"/>
        <w:ind w:left="0"/>
        <w:jc w:val="both"/>
      </w:pPr>
      <w:r>
        <w:rPr>
          <w:rFonts w:ascii="Times New Roman"/>
          <w:b w:val="false"/>
          <w:i w:val="false"/>
          <w:color w:val="000000"/>
          <w:sz w:val="28"/>
        </w:rPr>
        <w:t>
      Филиал Фонда проверяет факт получения дохода, с которого поступили социальные отчисления от индивидуальных предпринимателей, крестьянских или фермерских хозяйств, товариществ с ограниченной ответственностью, лиц, занимающихся частной практикой при назначении социальной выплаты путем запроса подтверждающего документа (документов) у заявителя.</w:t>
      </w:r>
    </w:p>
    <w:bookmarkEnd w:id="40"/>
    <w:bookmarkStart w:name="z70" w:id="41"/>
    <w:p>
      <w:pPr>
        <w:spacing w:after="0"/>
        <w:ind w:left="0"/>
        <w:jc w:val="both"/>
      </w:pPr>
      <w:r>
        <w:rPr>
          <w:rFonts w:ascii="Times New Roman"/>
          <w:b w:val="false"/>
          <w:i w:val="false"/>
          <w:color w:val="000000"/>
          <w:sz w:val="28"/>
        </w:rPr>
        <w:t>
      К подтверждающим документам относятся:</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выписка по счету с оборотами по движению денежных средств по зарплатному проекту физического лица, выданная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31 августа 2016 года № 219 "Об утверждении требований к оформлению и содержанию справки о наличии и номере банковского счета и выписки об остатке и движении денег по банковскому счету" (зарегистрированного в Реестре государственной регистрации нормативных правовых актов под № 14340) (далее – постановление Правления НБ РК);</w:t>
      </w:r>
    </w:p>
    <w:bookmarkStart w:name="z72" w:id="42"/>
    <w:p>
      <w:pPr>
        <w:spacing w:after="0"/>
        <w:ind w:left="0"/>
        <w:jc w:val="both"/>
      </w:pPr>
      <w:r>
        <w:rPr>
          <w:rFonts w:ascii="Times New Roman"/>
          <w:b w:val="false"/>
          <w:i w:val="false"/>
          <w:color w:val="000000"/>
          <w:sz w:val="28"/>
        </w:rPr>
        <w:t>
      выписка по банковскому счету с оборотами движения денежных средств индивидуального предпринимателя, соответствующая требованиям постановления Правления НБ РК;</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расходный кассовый ордер и (или) копия платежной ведомости начисления заработной платы работника, предусмотренные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приказу Министра финансов Республики Казахстан от 20 декабря 2012 года № 562 "Об утверждении форм первичных учетных документов" (зарегистрированному в Реестре государственной регистрации нормативных правовых актов под № 8265).</w:t>
      </w:r>
    </w:p>
    <w:bookmarkStart w:name="z74" w:id="43"/>
    <w:p>
      <w:pPr>
        <w:spacing w:after="0"/>
        <w:ind w:left="0"/>
        <w:jc w:val="both"/>
      </w:pPr>
      <w:r>
        <w:rPr>
          <w:rFonts w:ascii="Times New Roman"/>
          <w:b w:val="false"/>
          <w:i w:val="false"/>
          <w:color w:val="000000"/>
          <w:sz w:val="28"/>
        </w:rPr>
        <w:t>
      При этом о произошедшей задержке в принятии решения о назначении социальной выплаты и сроках продления принятия решения, но не более чем на один месяц с даты направления ЭМД на проверку, заявитель извещается в письменной форме отделением Государственной корпорации, а при обращении через портал, портал ЭБТ – заявитель уведомляется путем направления АИС "Е-макет" электронного уведомления о проведении проверки документов на назначение социальной выплаты по случаю потери работы (далее - уведомление о проверке документов) по форме согласно приложению 11 к настоящим Правилам в "личный кабинет" заявителя на портал, портал ЭБТ.</w:t>
      </w:r>
    </w:p>
    <w:bookmarkEnd w:id="43"/>
    <w:bookmarkStart w:name="z75" w:id="44"/>
    <w:p>
      <w:pPr>
        <w:spacing w:after="0"/>
        <w:ind w:left="0"/>
        <w:jc w:val="both"/>
      </w:pPr>
      <w:r>
        <w:rPr>
          <w:rFonts w:ascii="Times New Roman"/>
          <w:b w:val="false"/>
          <w:i w:val="false"/>
          <w:color w:val="000000"/>
          <w:sz w:val="28"/>
        </w:rPr>
        <w:t>
      Отделение Государственной корпорации в течение трех рабочих дней со дня поступления электронного уведомления от филиала Фонда ставит в известность заявителя:</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личном обращении заявителя, путем вручения уведомления о проверке документов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Start w:name="z77" w:id="45"/>
    <w:p>
      <w:pPr>
        <w:spacing w:after="0"/>
        <w:ind w:left="0"/>
        <w:jc w:val="both"/>
      </w:pPr>
      <w:r>
        <w:rPr>
          <w:rFonts w:ascii="Times New Roman"/>
          <w:b w:val="false"/>
          <w:i w:val="false"/>
          <w:color w:val="000000"/>
          <w:sz w:val="28"/>
        </w:rPr>
        <w:t>
      при наличии в ИС номера мобильного телефона посредством передачи sms-оповещения на мобильный телефон заявителя.</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Sms-оповещения о проверке документов регистрируются в журнале sms-оповещений по социальной выплате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Start w:name="z79" w:id="46"/>
    <w:p>
      <w:pPr>
        <w:spacing w:after="0"/>
        <w:ind w:left="0"/>
        <w:jc w:val="both"/>
      </w:pPr>
      <w:r>
        <w:rPr>
          <w:rFonts w:ascii="Times New Roman"/>
          <w:b w:val="false"/>
          <w:i w:val="false"/>
          <w:color w:val="000000"/>
          <w:sz w:val="28"/>
        </w:rPr>
        <w:t>
      При предоставлении на запрос филиала Фонда документов и (или) сведений от государственных органов, организаций, плательщика, плательщиков единого платежа, заявителей, филиал Фонда направляет их в отделение Государственной корпорации для приобщения в ЭМД, а при поступлении сведений посредством интеграции ИС государственных органов и (или организаций) с АИС "Е-макет", они приобщаются в ЭМД в автоматическом режиме, без участия Государственной корпорации.</w:t>
      </w:r>
    </w:p>
    <w:bookmarkEnd w:id="46"/>
    <w:bookmarkStart w:name="z80" w:id="47"/>
    <w:p>
      <w:pPr>
        <w:spacing w:after="0"/>
        <w:ind w:left="0"/>
        <w:jc w:val="both"/>
      </w:pPr>
      <w:r>
        <w:rPr>
          <w:rFonts w:ascii="Times New Roman"/>
          <w:b w:val="false"/>
          <w:i w:val="false"/>
          <w:color w:val="000000"/>
          <w:sz w:val="28"/>
        </w:rPr>
        <w:t>
      Государственная корпорация дополняет ЭМД предоставленными документами и (или) сведениями в течение двух рабочих дней после даты их поступления в отделение Государственной корпорации и направляет его в филиал Фонда.";</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Если для принятия решения о назначении (отказе в назначении) социальной выплаты выявляется необходимость приобщения к ЭМД дополнительных документов (сведений), филиал Фонда возвращает ЭМД в отделение Государственной корпорации с уведомлением о необходимости дооформления документов на назначение социальной выплаты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Start w:name="z83" w:id="48"/>
    <w:p>
      <w:pPr>
        <w:spacing w:after="0"/>
        <w:ind w:left="0"/>
        <w:jc w:val="both"/>
      </w:pPr>
      <w:r>
        <w:rPr>
          <w:rFonts w:ascii="Times New Roman"/>
          <w:b w:val="false"/>
          <w:i w:val="false"/>
          <w:color w:val="000000"/>
          <w:sz w:val="28"/>
        </w:rPr>
        <w:t>
      При этом филиал Фонда обеспечивает формирование уведомления о необходимости представления дополнительных документов, с указанием:</w:t>
      </w:r>
    </w:p>
    <w:bookmarkEnd w:id="48"/>
    <w:bookmarkStart w:name="z84" w:id="49"/>
    <w:p>
      <w:pPr>
        <w:spacing w:after="0"/>
        <w:ind w:left="0"/>
        <w:jc w:val="both"/>
      </w:pPr>
      <w:r>
        <w:rPr>
          <w:rFonts w:ascii="Times New Roman"/>
          <w:b w:val="false"/>
          <w:i w:val="false"/>
          <w:color w:val="000000"/>
          <w:sz w:val="28"/>
        </w:rPr>
        <w:t>
      наименования требуемого документа;</w:t>
      </w:r>
    </w:p>
    <w:bookmarkEnd w:id="49"/>
    <w:bookmarkStart w:name="z85" w:id="50"/>
    <w:p>
      <w:pPr>
        <w:spacing w:after="0"/>
        <w:ind w:left="0"/>
        <w:jc w:val="both"/>
      </w:pPr>
      <w:r>
        <w:rPr>
          <w:rFonts w:ascii="Times New Roman"/>
          <w:b w:val="false"/>
          <w:i w:val="false"/>
          <w:color w:val="000000"/>
          <w:sz w:val="28"/>
        </w:rPr>
        <w:t>
      при подтверждении доходов и (или) социальных отчислений и (или) обязательных пенсионных взносов в расчетном периоде для определения размера социальной выплаты - периодов (периода), которые подлежат подтверждению;</w:t>
      </w:r>
    </w:p>
    <w:bookmarkEnd w:id="50"/>
    <w:bookmarkStart w:name="z86" w:id="51"/>
    <w:p>
      <w:pPr>
        <w:spacing w:after="0"/>
        <w:ind w:left="0"/>
        <w:jc w:val="both"/>
      </w:pPr>
      <w:r>
        <w:rPr>
          <w:rFonts w:ascii="Times New Roman"/>
          <w:b w:val="false"/>
          <w:i w:val="false"/>
          <w:color w:val="000000"/>
          <w:sz w:val="28"/>
        </w:rPr>
        <w:t>
      при несоответствии социальных отчислений в расчетном периоде для определения размера социальной выплаты, в том числе их отсутствии и (или) необходимости их возврата – периодов (периода), которые подлежат приведению в соответствие.</w:t>
      </w:r>
    </w:p>
    <w:bookmarkEnd w:id="51"/>
    <w:bookmarkStart w:name="z87" w:id="52"/>
    <w:p>
      <w:pPr>
        <w:spacing w:after="0"/>
        <w:ind w:left="0"/>
        <w:jc w:val="both"/>
      </w:pPr>
      <w:r>
        <w:rPr>
          <w:rFonts w:ascii="Times New Roman"/>
          <w:b w:val="false"/>
          <w:i w:val="false"/>
          <w:color w:val="000000"/>
          <w:sz w:val="28"/>
        </w:rPr>
        <w:t>
      Отделение Государственной корпорации в течение трех рабочих дней со дня поступления электронного уведомления от филиала Фонда ставит в известность заявителя о необходимости представления дополнительных документов в отделение Государственной корпорации в течение двадцати пяти рабочих дней:</w:t>
      </w:r>
    </w:p>
    <w:bookmarkEnd w:id="52"/>
    <w:bookmarkStart w:name="z88" w:id="53"/>
    <w:p>
      <w:pPr>
        <w:spacing w:after="0"/>
        <w:ind w:left="0"/>
        <w:jc w:val="both"/>
      </w:pPr>
      <w:r>
        <w:rPr>
          <w:rFonts w:ascii="Times New Roman"/>
          <w:b w:val="false"/>
          <w:i w:val="false"/>
          <w:color w:val="000000"/>
          <w:sz w:val="28"/>
        </w:rPr>
        <w:t>
      при личном обращении заявителя, путем вручения уведомления о необходимости дооформления документов на назначение социальной выплаты согласно приложению 17 к настоящим Правилам;</w:t>
      </w:r>
    </w:p>
    <w:bookmarkEnd w:id="53"/>
    <w:bookmarkStart w:name="z89" w:id="54"/>
    <w:p>
      <w:pPr>
        <w:spacing w:after="0"/>
        <w:ind w:left="0"/>
        <w:jc w:val="both"/>
      </w:pPr>
      <w:r>
        <w:rPr>
          <w:rFonts w:ascii="Times New Roman"/>
          <w:b w:val="false"/>
          <w:i w:val="false"/>
          <w:color w:val="000000"/>
          <w:sz w:val="28"/>
        </w:rPr>
        <w:t>
      при наличии в ИС номера мобильного телефона посредством передачи sms-оповещения на мобильный телефон заявителя.</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Sms-оповещения о дооформлении документов регистрируются в журнале sms-оповещений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Start w:name="z91" w:id="55"/>
    <w:p>
      <w:pPr>
        <w:spacing w:after="0"/>
        <w:ind w:left="0"/>
        <w:jc w:val="both"/>
      </w:pPr>
      <w:r>
        <w:rPr>
          <w:rFonts w:ascii="Times New Roman"/>
          <w:b w:val="false"/>
          <w:i w:val="false"/>
          <w:color w:val="000000"/>
          <w:sz w:val="28"/>
        </w:rPr>
        <w:t>
      При наличии вопросов у заявителя, после полученного извещения о необходимости представления дополнительных документов, отделение Государственной корпорации проводит разъяснительную работу с заявителем.</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необходимости приобщения к ЭМД дополнительных документов (сведений) по электронным заявкам, поступившим через проактивную услугу, портал, портал ЭБТ, объект информатизации банков второго уровня, филиал Фонда посредством АИС "Е-макет" возвращает ЭМД в отделение Государственной корпорации. При этом заявителю направляется sms-оповещение на мобильный телефон о необходимости дооформления документов на назначение социальной выплаты, а в "личный кабинет" мобильного приложения объекта информатизации банков второго уровня, на портале, портале ЭБТ – электронное уведомление о необходимости дооформления документов на назначение социальной выплаты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Start w:name="z93" w:id="56"/>
    <w:p>
      <w:pPr>
        <w:spacing w:after="0"/>
        <w:ind w:left="0"/>
        <w:jc w:val="both"/>
      </w:pPr>
      <w:r>
        <w:rPr>
          <w:rFonts w:ascii="Times New Roman"/>
          <w:b w:val="false"/>
          <w:i w:val="false"/>
          <w:color w:val="000000"/>
          <w:sz w:val="28"/>
        </w:rPr>
        <w:t>
      Государственная корпорация дополняет ЭМД предоставленными заявителем дополнительными документами в течение двух рабочих дней после даты их поступления в отделение Государственной корпорации и направляет его в филиал Фонда.";</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При обращении заявителя через портал, портал ЭБТ, объект информатизации банков второго уровня по итогам принятого филиалом Фонда решения, в АИС "Е-макет" в форме электронного документа формируется электронное уведомление о назначении (отказе в назначении) социальной выплаты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удостоверенное ЭЦП руководителя филиала Фонда и направляется в "личный кабинет" заявителя на портал, портал ЭБТ, мобильное приложение объекта информатизации банков второго уровня.";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При определении среднемесячного размера дохода, учтенного в качестве объекта исчисления социальных отчислений в порядке, предусмотренном пунктом 33 настоящих Правил, доходы, предусмотренные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118 Кодекса, учитываются на основании справки о ежемесячном доходе участника системы обязательного социального страхования в период применения к деятельности субъекта поправочного коэффициента 0 к ставкам социальных платежей, выдаваемой плательщиком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Start w:name="z98" w:id="57"/>
    <w:p>
      <w:pPr>
        <w:spacing w:after="0"/>
        <w:ind w:left="0"/>
        <w:jc w:val="both"/>
      </w:pPr>
      <w:r>
        <w:rPr>
          <w:rFonts w:ascii="Times New Roman"/>
          <w:b w:val="false"/>
          <w:i w:val="false"/>
          <w:color w:val="000000"/>
          <w:sz w:val="28"/>
        </w:rPr>
        <w:t>
      При этом 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подтвержденные сведениями централизованной базы данных, исключаются из расчета среднемесячного размера дохода и заменяются другими месяцами, непосредственно предшествовавшими началу периода определения среднемесячного размера дохода.</w:t>
      </w:r>
    </w:p>
    <w:bookmarkEnd w:id="57"/>
    <w:bookmarkStart w:name="z99" w:id="58"/>
    <w:p>
      <w:pPr>
        <w:spacing w:after="0"/>
        <w:ind w:left="0"/>
        <w:jc w:val="both"/>
      </w:pPr>
      <w:r>
        <w:rPr>
          <w:rFonts w:ascii="Times New Roman"/>
          <w:b w:val="false"/>
          <w:i w:val="false"/>
          <w:color w:val="000000"/>
          <w:sz w:val="28"/>
        </w:rPr>
        <w:t>
      Если месяцы (месяц), предшествовавшие началу периода определения среднемесячного размера дохода приходились на период получения заявителем социальной выплаты на случай потери дохода в связи с ограничениями деятельности на период действия чрезвычайного положения, ограничительных мероприятий, то эти месяцы (месяц) заменяются месяцами, предшествующими началу периода получения таких выплат.</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если лица, указанные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Кодекса, определили ставку социальных отчислений в размере одного процента, то при исчислении социальной выплаты по случаю потери работы доход за каждый месяц, с которого производились социальные отчисления, определяется путем деления суммы фактически поступивших социальных отчислений в месяц на ставку социальных отчислений, установленную </w:t>
      </w:r>
      <w:r>
        <w:rPr>
          <w:rFonts w:ascii="Times New Roman"/>
          <w:b w:val="false"/>
          <w:i w:val="false"/>
          <w:color w:val="000000"/>
          <w:sz w:val="28"/>
        </w:rPr>
        <w:t>пунктом 1</w:t>
      </w:r>
      <w:r>
        <w:rPr>
          <w:rFonts w:ascii="Times New Roman"/>
          <w:b w:val="false"/>
          <w:i w:val="false"/>
          <w:color w:val="000000"/>
          <w:sz w:val="28"/>
        </w:rPr>
        <w:t xml:space="preserve"> статьи 244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22 июня 2023 года № 239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кормильца" (зарегистрирован в Реестре государственной регистрации нормативных правовых актов за № 32883), следующие изменения:</w:t>
      </w:r>
    </w:p>
    <w:bookmarkStart w:name="z103" w:id="59"/>
    <w:p>
      <w:pPr>
        <w:spacing w:after="0"/>
        <w:ind w:left="0"/>
        <w:jc w:val="both"/>
      </w:pPr>
      <w:r>
        <w:rPr>
          <w:rFonts w:ascii="Times New Roman"/>
          <w:b w:val="false"/>
          <w:i w:val="false"/>
          <w:color w:val="000000"/>
          <w:sz w:val="28"/>
        </w:rPr>
        <w:t>
      в заголовок вносится изменение на казахском языке, текст на русском языке не меняется;</w:t>
      </w:r>
    </w:p>
    <w:bookmarkEnd w:id="59"/>
    <w:bookmarkStart w:name="z104" w:id="60"/>
    <w:p>
      <w:pPr>
        <w:spacing w:after="0"/>
        <w:ind w:left="0"/>
        <w:jc w:val="both"/>
      </w:pPr>
      <w:r>
        <w:rPr>
          <w:rFonts w:ascii="Times New Roman"/>
          <w:b w:val="false"/>
          <w:i w:val="false"/>
          <w:color w:val="000000"/>
          <w:sz w:val="28"/>
        </w:rPr>
        <w:t>
      в пункт 1 вносится изменение на казахском языке, текст на русском языке не меняется;</w:t>
      </w:r>
    </w:p>
    <w:bookmarkEnd w:id="60"/>
    <w:bookmarkStart w:name="z105" w:id="61"/>
    <w:p>
      <w:pPr>
        <w:spacing w:after="0"/>
        <w:ind w:left="0"/>
        <w:jc w:val="both"/>
      </w:pPr>
      <w:r>
        <w:rPr>
          <w:rFonts w:ascii="Times New Roman"/>
          <w:b w:val="false"/>
          <w:i w:val="false"/>
          <w:color w:val="000000"/>
          <w:sz w:val="28"/>
        </w:rPr>
        <w:t xml:space="preserve">
      в абзаце первом пункта 4 вносится изменение на казахском языке, текст на русском языке не меняется; </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кормильца, утвержденных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2 изложить в следующей редакции:</w:t>
      </w:r>
    </w:p>
    <w:bookmarkStart w:name="z108" w:id="62"/>
    <w:p>
      <w:pPr>
        <w:spacing w:after="0"/>
        <w:ind w:left="0"/>
        <w:jc w:val="both"/>
      </w:pPr>
      <w:r>
        <w:rPr>
          <w:rFonts w:ascii="Times New Roman"/>
          <w:b w:val="false"/>
          <w:i w:val="false"/>
          <w:color w:val="000000"/>
          <w:sz w:val="28"/>
        </w:rPr>
        <w:t>
      "6)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качестве плательщика социальных отчислений признаются местные исполнительные органы или иные юридические лица при выплате материальной выгоды индивидуальным помощникам в соответствии с абзацем девятым </w:t>
      </w:r>
      <w:r>
        <w:rPr>
          <w:rFonts w:ascii="Times New Roman"/>
          <w:b w:val="false"/>
          <w:i w:val="false"/>
          <w:color w:val="000000"/>
          <w:sz w:val="28"/>
        </w:rPr>
        <w:t>подпункта 31)</w:t>
      </w:r>
      <w:r>
        <w:rPr>
          <w:rFonts w:ascii="Times New Roman"/>
          <w:b w:val="false"/>
          <w:i w:val="false"/>
          <w:color w:val="000000"/>
          <w:sz w:val="28"/>
        </w:rPr>
        <w:t xml:space="preserve"> пункта 2 статьи 319 Кодекса Республики Казахстан "О налогах и других обязательных платежах в бюджет" (Налоговый кодекс) (далее – Налоговый кодекс), а также оператор интернет-платформы, определенный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102 настоящего Кодекса, уплачивающий социальные отчисления за лиц, указанных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изложить часть вторую </w:t>
      </w:r>
      <w:r>
        <w:rPr>
          <w:rFonts w:ascii="Times New Roman"/>
          <w:b w:val="false"/>
          <w:i w:val="false"/>
          <w:color w:val="000000"/>
          <w:sz w:val="28"/>
        </w:rPr>
        <w:t>подпункта 5)</w:t>
      </w:r>
      <w:r>
        <w:rPr>
          <w:rFonts w:ascii="Times New Roman"/>
          <w:b w:val="false"/>
          <w:i w:val="false"/>
          <w:color w:val="000000"/>
          <w:sz w:val="28"/>
        </w:rPr>
        <w:t xml:space="preserve"> пункта 11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отсутствии оснований, предусмотренных настоящим пунктом, заявителю выдается электронная расписка (по обращению заявителя расписка выдается в бумажном формате о приеме документов, предусмотренном в заявлении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При определении среднемесячного размера дохода, учтенного в качестве объекта исчисления социальных отчислений в порядке, предусмотренном пунктом 35 настоящих Правил, доходы, предусмотренные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118 Кодекса, учитываются на основании справки о ежемесячном доходе участника системы обязательного социального страхования в период применения к деятельности субъекта поправочного коэффициента 0 к ставкам социальных платежей, выдаваемой плательщиком по форме согласно приложению 20 к настоящим Правилам.</w:t>
      </w:r>
    </w:p>
    <w:bookmarkStart w:name="z114" w:id="63"/>
    <w:p>
      <w:pPr>
        <w:spacing w:after="0"/>
        <w:ind w:left="0"/>
        <w:jc w:val="both"/>
      </w:pPr>
      <w:r>
        <w:rPr>
          <w:rFonts w:ascii="Times New Roman"/>
          <w:b w:val="false"/>
          <w:i w:val="false"/>
          <w:color w:val="000000"/>
          <w:sz w:val="28"/>
        </w:rPr>
        <w:t>
      При этом 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подтвержденные сведениями централизованной базы данных, исключаются из расчета среднемесячного размера дохода и заменяются другими месяцами, непосредственно предшествовавшими началу периода определения среднемесячного размера дохода.</w:t>
      </w:r>
    </w:p>
    <w:bookmarkEnd w:id="63"/>
    <w:bookmarkStart w:name="z115" w:id="64"/>
    <w:p>
      <w:pPr>
        <w:spacing w:after="0"/>
        <w:ind w:left="0"/>
        <w:jc w:val="both"/>
      </w:pPr>
      <w:r>
        <w:rPr>
          <w:rFonts w:ascii="Times New Roman"/>
          <w:b w:val="false"/>
          <w:i w:val="false"/>
          <w:color w:val="000000"/>
          <w:sz w:val="28"/>
        </w:rPr>
        <w:t>
      Если месяцы (месяц), предшествовавшие началу периода определения среднемесячного размера дохода приходились на период получения заявителем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то эти месяцы (месяц) заменяются месяцами, предшествующими началу периода получения таких выплат.</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если лица, указанные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Кодекса, определили ставку социальных отчислений в размере одного процента, то при исчислении социальной выплаты по случаю потери кормильца доход за каждый месяц, с которого производились социальные отчисления, определяется путем деления суммы фактически поступивших социальных отчислений в месяц на ставку социальных отчислений, установленную </w:t>
      </w:r>
      <w:r>
        <w:rPr>
          <w:rFonts w:ascii="Times New Roman"/>
          <w:b w:val="false"/>
          <w:i w:val="false"/>
          <w:color w:val="000000"/>
          <w:sz w:val="28"/>
        </w:rPr>
        <w:t>пунктом 1</w:t>
      </w:r>
      <w:r>
        <w:rPr>
          <w:rFonts w:ascii="Times New Roman"/>
          <w:b w:val="false"/>
          <w:i w:val="false"/>
          <w:color w:val="000000"/>
          <w:sz w:val="28"/>
        </w:rPr>
        <w:t xml:space="preserve"> статьи 244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указанным Правилам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22 июня 2023 года № 238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утраты трудоспособности (зарегистрирован в Реестре государственной регистрации нормативных правовых актов за № 32886),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утраты трудоспособности, утвержденных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2 изложить в следующей редакции:</w:t>
      </w:r>
    </w:p>
    <w:bookmarkStart w:name="z121" w:id="65"/>
    <w:p>
      <w:pPr>
        <w:spacing w:after="0"/>
        <w:ind w:left="0"/>
        <w:jc w:val="both"/>
      </w:pPr>
      <w:r>
        <w:rPr>
          <w:rFonts w:ascii="Times New Roman"/>
          <w:b w:val="false"/>
          <w:i w:val="false"/>
          <w:color w:val="000000"/>
          <w:sz w:val="28"/>
        </w:rPr>
        <w:t>
      "4)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качестве плательщика социальных отчислений признаются местные исполнительные органы или иные юридические лица при выплате материальной выгоды индивидуальным помощникам в соответствии с абзацем девятым </w:t>
      </w:r>
      <w:r>
        <w:rPr>
          <w:rFonts w:ascii="Times New Roman"/>
          <w:b w:val="false"/>
          <w:i w:val="false"/>
          <w:color w:val="000000"/>
          <w:sz w:val="28"/>
        </w:rPr>
        <w:t>подпункта 31)</w:t>
      </w:r>
      <w:r>
        <w:rPr>
          <w:rFonts w:ascii="Times New Roman"/>
          <w:b w:val="false"/>
          <w:i w:val="false"/>
          <w:color w:val="000000"/>
          <w:sz w:val="28"/>
        </w:rPr>
        <w:t xml:space="preserve"> пункта 2 статьи 319 Кодекса Республики Казахстан "О налогах и других обязательных платежах в бюджет" (Налоговый кодекс) (далее – Налоговый кодекс), а также оператор интернет-платформы, определенный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102 настоящего Кодекса, уплачивающий социальные отчисления за лиц, указанных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изложить часть вторую </w:t>
      </w:r>
      <w:r>
        <w:rPr>
          <w:rFonts w:ascii="Times New Roman"/>
          <w:b w:val="false"/>
          <w:i w:val="false"/>
          <w:color w:val="000000"/>
          <w:sz w:val="28"/>
        </w:rPr>
        <w:t>подпункта 5)</w:t>
      </w:r>
      <w:r>
        <w:rPr>
          <w:rFonts w:ascii="Times New Roman"/>
          <w:b w:val="false"/>
          <w:i w:val="false"/>
          <w:color w:val="000000"/>
          <w:sz w:val="28"/>
        </w:rPr>
        <w:t xml:space="preserve"> пункта 10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отсутствии оснований, предусмотренных настоящим пунктом, заявителю выдается электронная расписка (по обращению заявителя расписка выдается в бумажном формате о приеме документов, предусмотренном в заявлении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При определении среднемесячного размера дохода, учтенного в качестве объекта исчисления социальных отчислений в порядке, предусмотренном пунктом 37 настоящих Правил, доходы, предусмотренные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118 Кодекса, учитываются на основании справки о ежемесячном доходе участника системы обязательного социального страхования в период применения к деятельности субъекта поправочного коэффициента 0 к ставкам социальных платежей, выдаваемой плательщиком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Start w:name="z127" w:id="66"/>
    <w:p>
      <w:pPr>
        <w:spacing w:after="0"/>
        <w:ind w:left="0"/>
        <w:jc w:val="both"/>
      </w:pPr>
      <w:r>
        <w:rPr>
          <w:rFonts w:ascii="Times New Roman"/>
          <w:b w:val="false"/>
          <w:i w:val="false"/>
          <w:color w:val="000000"/>
          <w:sz w:val="28"/>
        </w:rPr>
        <w:t>
      При этом 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подтвержденные сведениями централизованной базы данных, исключаются из расчета среднемесячного размера дохода и заменяются другими месяцами, непосредственно предшествовавшими началу периода определения среднемесячного размера дохода.</w:t>
      </w:r>
    </w:p>
    <w:bookmarkEnd w:id="66"/>
    <w:bookmarkStart w:name="z128" w:id="67"/>
    <w:p>
      <w:pPr>
        <w:spacing w:after="0"/>
        <w:ind w:left="0"/>
        <w:jc w:val="both"/>
      </w:pPr>
      <w:r>
        <w:rPr>
          <w:rFonts w:ascii="Times New Roman"/>
          <w:b w:val="false"/>
          <w:i w:val="false"/>
          <w:color w:val="000000"/>
          <w:sz w:val="28"/>
        </w:rPr>
        <w:t>
      Если месяцы (месяц), предшествовавшие началу периода определения среднемесячного размера дохода приходились на период получения заявителем социальной выплаты на случай потери дохода в связи с ограничениями деятельности на период действия чрезвычайного положения, ограничительных мероприятий, то эти месяцы (месяц) заменяются месяцами, предшествующими началу периода получения таких выплат.".</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если лица, указанные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Кодекса, определили ставку социальных отчислений в размере одного процента, то при исчислении социальной выплаты по случаю утраты трудоспособности доход за каждый месяц, с которого производились социальные отчисления, определяется путем деления суммы фактически поступивших социальных отчислений в месяц на ставку социальных отчислений, установленную </w:t>
      </w:r>
      <w:r>
        <w:rPr>
          <w:rFonts w:ascii="Times New Roman"/>
          <w:b w:val="false"/>
          <w:i w:val="false"/>
          <w:color w:val="000000"/>
          <w:sz w:val="28"/>
        </w:rPr>
        <w:t>пунктом 1</w:t>
      </w:r>
      <w:r>
        <w:rPr>
          <w:rFonts w:ascii="Times New Roman"/>
          <w:b w:val="false"/>
          <w:i w:val="false"/>
          <w:color w:val="000000"/>
          <w:sz w:val="28"/>
        </w:rPr>
        <w:t xml:space="preserve"> статьи 244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указанным Правилам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27 июня 2023 года № 248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случаю потери дохода в связи с уходом за ребенком по достижении им возраста полутора лет" (зарегистрирован в Реестре государственной регистрации нормативных правовых актов за № 32912),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случаю потери дохода в связи с уходом за ребенком по достижении им возраста полутора лет, утвержденных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2 изложить в следующей редакции:</w:t>
      </w:r>
    </w:p>
    <w:bookmarkStart w:name="z134" w:id="68"/>
    <w:p>
      <w:pPr>
        <w:spacing w:after="0"/>
        <w:ind w:left="0"/>
        <w:jc w:val="both"/>
      </w:pPr>
      <w:r>
        <w:rPr>
          <w:rFonts w:ascii="Times New Roman"/>
          <w:b w:val="false"/>
          <w:i w:val="false"/>
          <w:color w:val="000000"/>
          <w:sz w:val="28"/>
        </w:rPr>
        <w:t>
      "4)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качестве плательщика социальных отчислений признаются местные исполнительные органы или иные юридические лица при выплате материальной выгоды индивидуальным помощникам в соответствии с абзацем девятым </w:t>
      </w:r>
      <w:r>
        <w:rPr>
          <w:rFonts w:ascii="Times New Roman"/>
          <w:b w:val="false"/>
          <w:i w:val="false"/>
          <w:color w:val="000000"/>
          <w:sz w:val="28"/>
        </w:rPr>
        <w:t>подпункта 31)</w:t>
      </w:r>
      <w:r>
        <w:rPr>
          <w:rFonts w:ascii="Times New Roman"/>
          <w:b w:val="false"/>
          <w:i w:val="false"/>
          <w:color w:val="000000"/>
          <w:sz w:val="28"/>
        </w:rPr>
        <w:t xml:space="preserve"> пункта 2 статьи 319 Кодекса Республики Казахстан "О налогах и других обязательных платежах в бюджет" (Налоговый кодекс) (далее – Налоговый кодекс), а также оператор интернет-платформы, определенный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102 настоящего Кодекса, уплачивающий социальные отчисления за лиц, указанных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изложить часть четвертую </w:t>
      </w:r>
      <w:r>
        <w:rPr>
          <w:rFonts w:ascii="Times New Roman"/>
          <w:b w:val="false"/>
          <w:i w:val="false"/>
          <w:color w:val="000000"/>
          <w:sz w:val="28"/>
        </w:rPr>
        <w:t>подпункта 6)</w:t>
      </w:r>
      <w:r>
        <w:rPr>
          <w:rFonts w:ascii="Times New Roman"/>
          <w:b w:val="false"/>
          <w:i w:val="false"/>
          <w:color w:val="000000"/>
          <w:sz w:val="28"/>
        </w:rPr>
        <w:t xml:space="preserve"> пункта 11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отсутствии оснований, предусмотренных настоящим пунктом, заявителю выдается электронная расписка (по обращению заявителя расписка выдается в бумажном формате о приеме документов, предусмотренном в заявлении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При определении среднемесячного размера дохода, учтенного в качестве объекта исчисления социальных отчислений в порядке, предусмотренном пунктами 40 и 41 настоящих Правил, доходы, предусмотренные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118 Кодекса, учитываются на основании справки о ежемесячном доходе участника системы обязательного социального страхования в период применения к деятельности субъекта поправочного коэффициента 0 к ставкам социальных платежей, выдаваемой плательщиком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Start w:name="z140" w:id="69"/>
    <w:p>
      <w:pPr>
        <w:spacing w:after="0"/>
        <w:ind w:left="0"/>
        <w:jc w:val="both"/>
      </w:pPr>
      <w:r>
        <w:rPr>
          <w:rFonts w:ascii="Times New Roman"/>
          <w:b w:val="false"/>
          <w:i w:val="false"/>
          <w:color w:val="000000"/>
          <w:sz w:val="28"/>
        </w:rPr>
        <w:t>
      При этом 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подтвержденные сведениями централизованной базы данных, исключаются из расчета среднемесячного размера дохода и заменяются другими месяцами, непосредственно предшествовавшими началу периода определения среднемесячного размера дохода.</w:t>
      </w:r>
    </w:p>
    <w:bookmarkEnd w:id="69"/>
    <w:bookmarkStart w:name="z141" w:id="70"/>
    <w:p>
      <w:pPr>
        <w:spacing w:after="0"/>
        <w:ind w:left="0"/>
        <w:jc w:val="both"/>
      </w:pPr>
      <w:r>
        <w:rPr>
          <w:rFonts w:ascii="Times New Roman"/>
          <w:b w:val="false"/>
          <w:i w:val="false"/>
          <w:color w:val="000000"/>
          <w:sz w:val="28"/>
        </w:rPr>
        <w:t>
      Если месяцы (месяц), предшествовавшие началу периода определения среднемесячного размера дохода приходились на период получения заявителем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то эти месяцы (месяц) заменяются месяцами, предшествующими началу периода получения таких выплат.</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если лица, указанные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Кодекса, определили ставку социальных отчислений в размере одного процента, то при исчислении социальных выплат по случаю потери дохода в связи с беременностью и родами, усыновлением (удочерением) новорожденного ребенка (детей), по уходу за ребенком по достижении им возраста полутора лет, доход за каждый месяц, с которого производились социальные отчисления, определяется путем деления суммы фактически поступивших социальных отчислений в месяц на ставку социальных отчислений, установленную </w:t>
      </w:r>
      <w:r>
        <w:rPr>
          <w:rFonts w:ascii="Times New Roman"/>
          <w:b w:val="false"/>
          <w:i w:val="false"/>
          <w:color w:val="000000"/>
          <w:sz w:val="28"/>
        </w:rPr>
        <w:t>пунктом 1</w:t>
      </w:r>
      <w:r>
        <w:rPr>
          <w:rFonts w:ascii="Times New Roman"/>
          <w:b w:val="false"/>
          <w:i w:val="false"/>
          <w:color w:val="000000"/>
          <w:sz w:val="28"/>
        </w:rPr>
        <w:t xml:space="preserve"> статьи 244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указанным Правилам изложить в новой редакции согласно </w:t>
      </w:r>
      <w:r>
        <w:rPr>
          <w:rFonts w:ascii="Times New Roman"/>
          <w:b w:val="false"/>
          <w:i w:val="false"/>
          <w:color w:val="000000"/>
          <w:sz w:val="28"/>
        </w:rPr>
        <w:t>приложениям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2024 года № 389</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w:t>
            </w:r>
            <w:r>
              <w:br/>
            </w:r>
            <w:r>
              <w:rPr>
                <w:rFonts w:ascii="Times New Roman"/>
                <w:b w:val="false"/>
                <w:i w:val="false"/>
                <w:color w:val="000000"/>
                <w:sz w:val="20"/>
              </w:rPr>
              <w:t>потери работы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7" w:id="71"/>
    <w:p>
      <w:pPr>
        <w:spacing w:after="0"/>
        <w:ind w:left="0"/>
        <w:jc w:val="both"/>
      </w:pPr>
      <w:r>
        <w:rPr>
          <w:rFonts w:ascii="Times New Roman"/>
          <w:b w:val="false"/>
          <w:i w:val="false"/>
          <w:color w:val="000000"/>
          <w:sz w:val="28"/>
        </w:rPr>
        <w:t>
      Код района _________________________________</w:t>
      </w:r>
    </w:p>
    <w:bookmarkEnd w:id="71"/>
    <w:bookmarkStart w:name="z148" w:id="72"/>
    <w:p>
      <w:pPr>
        <w:spacing w:after="0"/>
        <w:ind w:left="0"/>
        <w:jc w:val="both"/>
      </w:pPr>
      <w:r>
        <w:rPr>
          <w:rFonts w:ascii="Times New Roman"/>
          <w:b w:val="false"/>
          <w:i w:val="false"/>
          <w:color w:val="000000"/>
          <w:sz w:val="28"/>
        </w:rPr>
        <w:t>
      Филиал акционерного общества</w:t>
      </w:r>
    </w:p>
    <w:bookmarkEnd w:id="72"/>
    <w:bookmarkStart w:name="z149" w:id="73"/>
    <w:p>
      <w:pPr>
        <w:spacing w:after="0"/>
        <w:ind w:left="0"/>
        <w:jc w:val="both"/>
      </w:pPr>
      <w:r>
        <w:rPr>
          <w:rFonts w:ascii="Times New Roman"/>
          <w:b w:val="false"/>
          <w:i w:val="false"/>
          <w:color w:val="000000"/>
          <w:sz w:val="28"/>
        </w:rPr>
        <w:t>
      "Государственный фонд социального страхования"</w:t>
      </w:r>
    </w:p>
    <w:bookmarkEnd w:id="73"/>
    <w:bookmarkStart w:name="z150" w:id="74"/>
    <w:p>
      <w:pPr>
        <w:spacing w:after="0"/>
        <w:ind w:left="0"/>
        <w:jc w:val="both"/>
      </w:pPr>
      <w:r>
        <w:rPr>
          <w:rFonts w:ascii="Times New Roman"/>
          <w:b w:val="false"/>
          <w:i w:val="false"/>
          <w:color w:val="000000"/>
          <w:sz w:val="28"/>
        </w:rPr>
        <w:t>
      по _______________________________ области (городу)</w:t>
      </w:r>
    </w:p>
    <w:bookmarkEnd w:id="74"/>
    <w:bookmarkStart w:name="z151" w:id="75"/>
    <w:p>
      <w:pPr>
        <w:spacing w:after="0"/>
        <w:ind w:left="0"/>
        <w:jc w:val="left"/>
      </w:pPr>
      <w:r>
        <w:rPr>
          <w:rFonts w:ascii="Times New Roman"/>
          <w:b/>
          <w:i w:val="false"/>
          <w:color w:val="000000"/>
        </w:rPr>
        <w:t xml:space="preserve"> Заявление для назначения социальной выплаты через веб-портал "электронного правительства", портал "Электронная биржа труда", объект информатизации банков второго уровня.</w:t>
      </w:r>
    </w:p>
    <w:bookmarkEnd w:id="75"/>
    <w:bookmarkStart w:name="z152" w:id="76"/>
    <w:p>
      <w:pPr>
        <w:spacing w:after="0"/>
        <w:ind w:left="0"/>
        <w:jc w:val="both"/>
      </w:pPr>
      <w:r>
        <w:rPr>
          <w:rFonts w:ascii="Times New Roman"/>
          <w:b w:val="false"/>
          <w:i w:val="false"/>
          <w:color w:val="000000"/>
          <w:sz w:val="28"/>
        </w:rPr>
        <w:t>
      Cведения о заявителе:</w:t>
      </w:r>
    </w:p>
    <w:bookmarkEnd w:id="76"/>
    <w:bookmarkStart w:name="z153" w:id="77"/>
    <w:p>
      <w:pPr>
        <w:spacing w:after="0"/>
        <w:ind w:left="0"/>
        <w:jc w:val="both"/>
      </w:pPr>
      <w:r>
        <w:rPr>
          <w:rFonts w:ascii="Times New Roman"/>
          <w:b w:val="false"/>
          <w:i w:val="false"/>
          <w:color w:val="000000"/>
          <w:sz w:val="28"/>
        </w:rPr>
        <w:t>
      Индивидуальный идентификационный номер (ИИН):</w:t>
      </w:r>
    </w:p>
    <w:bookmarkEnd w:id="77"/>
    <w:bookmarkStart w:name="z154" w:id="78"/>
    <w:p>
      <w:pPr>
        <w:spacing w:after="0"/>
        <w:ind w:left="0"/>
        <w:jc w:val="both"/>
      </w:pPr>
      <w:r>
        <w:rPr>
          <w:rFonts w:ascii="Times New Roman"/>
          <w:b w:val="false"/>
          <w:i w:val="false"/>
          <w:color w:val="000000"/>
          <w:sz w:val="28"/>
        </w:rPr>
        <w:t>
      _________________________________________________</w:t>
      </w:r>
    </w:p>
    <w:bookmarkEnd w:id="78"/>
    <w:bookmarkStart w:name="z155" w:id="79"/>
    <w:p>
      <w:pPr>
        <w:spacing w:after="0"/>
        <w:ind w:left="0"/>
        <w:jc w:val="both"/>
      </w:pPr>
      <w:r>
        <w:rPr>
          <w:rFonts w:ascii="Times New Roman"/>
          <w:b w:val="false"/>
          <w:i w:val="false"/>
          <w:color w:val="000000"/>
          <w:sz w:val="28"/>
        </w:rPr>
        <w:t>
      От гражданина (ки) ________________________________</w:t>
      </w:r>
    </w:p>
    <w:bookmarkEnd w:id="79"/>
    <w:bookmarkStart w:name="z156" w:id="80"/>
    <w:p>
      <w:pPr>
        <w:spacing w:after="0"/>
        <w:ind w:left="0"/>
        <w:jc w:val="both"/>
      </w:pPr>
      <w:r>
        <w:rPr>
          <w:rFonts w:ascii="Times New Roman"/>
          <w:b w:val="false"/>
          <w:i w:val="false"/>
          <w:color w:val="000000"/>
          <w:sz w:val="28"/>
        </w:rPr>
        <w:t>
      (фамилия, имя, отчество (при его наличии) заявителя</w:t>
      </w:r>
    </w:p>
    <w:bookmarkEnd w:id="80"/>
    <w:bookmarkStart w:name="z157" w:id="81"/>
    <w:p>
      <w:pPr>
        <w:spacing w:after="0"/>
        <w:ind w:left="0"/>
        <w:jc w:val="both"/>
      </w:pPr>
      <w:r>
        <w:rPr>
          <w:rFonts w:ascii="Times New Roman"/>
          <w:b w:val="false"/>
          <w:i w:val="false"/>
          <w:color w:val="000000"/>
          <w:sz w:val="28"/>
        </w:rPr>
        <w:t>
      Дата рождения:</w:t>
      </w:r>
    </w:p>
    <w:bookmarkEnd w:id="81"/>
    <w:bookmarkStart w:name="z158" w:id="82"/>
    <w:p>
      <w:pPr>
        <w:spacing w:after="0"/>
        <w:ind w:left="0"/>
        <w:jc w:val="both"/>
      </w:pPr>
      <w:r>
        <w:rPr>
          <w:rFonts w:ascii="Times New Roman"/>
          <w:b w:val="false"/>
          <w:i w:val="false"/>
          <w:color w:val="000000"/>
          <w:sz w:val="28"/>
        </w:rPr>
        <w:t>
      "_____" ____________ ______ года</w:t>
      </w:r>
    </w:p>
    <w:bookmarkEnd w:id="82"/>
    <w:bookmarkStart w:name="z159" w:id="83"/>
    <w:p>
      <w:pPr>
        <w:spacing w:after="0"/>
        <w:ind w:left="0"/>
        <w:jc w:val="both"/>
      </w:pPr>
      <w:r>
        <w:rPr>
          <w:rFonts w:ascii="Times New Roman"/>
          <w:b w:val="false"/>
          <w:i w:val="false"/>
          <w:color w:val="000000"/>
          <w:sz w:val="28"/>
        </w:rPr>
        <w:t>
      Прошу назначить мне ______________________________</w:t>
      </w:r>
    </w:p>
    <w:bookmarkEnd w:id="83"/>
    <w:bookmarkStart w:name="z160" w:id="84"/>
    <w:p>
      <w:pPr>
        <w:spacing w:after="0"/>
        <w:ind w:left="0"/>
        <w:jc w:val="both"/>
      </w:pPr>
      <w:r>
        <w:rPr>
          <w:rFonts w:ascii="Times New Roman"/>
          <w:b w:val="false"/>
          <w:i w:val="false"/>
          <w:color w:val="000000"/>
          <w:sz w:val="28"/>
        </w:rPr>
        <w:t>
      социальную выплату по случаю потери работы</w:t>
      </w:r>
    </w:p>
    <w:bookmarkEnd w:id="84"/>
    <w:bookmarkStart w:name="z161" w:id="85"/>
    <w:p>
      <w:pPr>
        <w:spacing w:after="0"/>
        <w:ind w:left="0"/>
        <w:jc w:val="both"/>
      </w:pPr>
      <w:r>
        <w:rPr>
          <w:rFonts w:ascii="Times New Roman"/>
          <w:b w:val="false"/>
          <w:i w:val="false"/>
          <w:color w:val="000000"/>
          <w:sz w:val="28"/>
        </w:rPr>
        <w:t>
      Подтверждение государственных органов:</w:t>
      </w:r>
    </w:p>
    <w:bookmarkEnd w:id="85"/>
    <w:bookmarkStart w:name="z162" w:id="86"/>
    <w:p>
      <w:pPr>
        <w:spacing w:after="0"/>
        <w:ind w:left="0"/>
        <w:jc w:val="both"/>
      </w:pPr>
      <w:r>
        <w:rPr>
          <w:rFonts w:ascii="Times New Roman"/>
          <w:b w:val="false"/>
          <w:i w:val="false"/>
          <w:color w:val="000000"/>
          <w:sz w:val="28"/>
        </w:rPr>
        <w:t>
      Данные заявителя:</w:t>
      </w:r>
    </w:p>
    <w:bookmarkEnd w:id="86"/>
    <w:bookmarkStart w:name="z163" w:id="87"/>
    <w:p>
      <w:pPr>
        <w:spacing w:after="0"/>
        <w:ind w:left="0"/>
        <w:jc w:val="both"/>
      </w:pPr>
      <w:r>
        <w:rPr>
          <w:rFonts w:ascii="Times New Roman"/>
          <w:b w:val="false"/>
          <w:i w:val="false"/>
          <w:color w:val="000000"/>
          <w:sz w:val="28"/>
        </w:rPr>
        <w:t>
      Вид документа, удостоверяющего личность: _________________________</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88"/>
          <w:p>
            <w:pPr>
              <w:spacing w:after="20"/>
              <w:ind w:left="20"/>
              <w:jc w:val="both"/>
            </w:pPr>
            <w:r>
              <w:rPr>
                <w:rFonts w:ascii="Times New Roman"/>
                <w:b w:val="false"/>
                <w:i w:val="false"/>
                <w:color w:val="000000"/>
                <w:sz w:val="20"/>
              </w:rPr>
              <w:t>
Банковские реквизиты:</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банка ___________________________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Банковский счет № 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Тип счета: </w:t>
            </w:r>
          </w:p>
          <w:p>
            <w:pPr>
              <w:spacing w:after="20"/>
              <w:ind w:left="20"/>
              <w:jc w:val="both"/>
            </w:pPr>
            <w:r>
              <w:rPr>
                <w:rFonts w:ascii="Times New Roman"/>
                <w:b w:val="false"/>
                <w:i w:val="false"/>
                <w:color w:val="000000"/>
                <w:sz w:val="20"/>
              </w:rPr>
              <w:t>
</w:t>
            </w:r>
            <w:r>
              <w:rPr>
                <w:rFonts w:ascii="Times New Roman"/>
                <w:b w:val="false"/>
                <w:i w:val="false"/>
                <w:color w:val="000000"/>
                <w:sz w:val="20"/>
              </w:rPr>
              <w:t>текущий________________________________________ 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 банка второго уровня (БВУ):</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Банковский идентификационный код: 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код: _____________________</w:t>
            </w:r>
          </w:p>
          <w:p>
            <w:pPr>
              <w:spacing w:after="20"/>
              <w:ind w:left="20"/>
              <w:jc w:val="both"/>
            </w:pPr>
            <w:r>
              <w:rPr>
                <w:rFonts w:ascii="Times New Roman"/>
                <w:b w:val="false"/>
                <w:i w:val="false"/>
                <w:color w:val="000000"/>
                <w:sz w:val="20"/>
              </w:rPr>
              <w:t>
Бизнес идентификационный номер: 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кошелек электронных денег ________________________</w:t>
            </w:r>
          </w:p>
        </w:tc>
      </w:tr>
    </w:tbl>
    <w:bookmarkStart w:name="z173" w:id="89"/>
    <w:p>
      <w:pPr>
        <w:spacing w:after="0"/>
        <w:ind w:left="0"/>
        <w:jc w:val="both"/>
      </w:pPr>
      <w:r>
        <w:rPr>
          <w:rFonts w:ascii="Times New Roman"/>
          <w:b w:val="false"/>
          <w:i w:val="false"/>
          <w:color w:val="000000"/>
          <w:sz w:val="28"/>
        </w:rPr>
        <w:t>
      Обеспечиваю достоверность предоставленных данных и подтверждаю подлинность предоставленных документов.</w:t>
      </w:r>
    </w:p>
    <w:bookmarkEnd w:id="89"/>
    <w:bookmarkStart w:name="z174" w:id="90"/>
    <w:p>
      <w:pPr>
        <w:spacing w:after="0"/>
        <w:ind w:left="0"/>
        <w:jc w:val="both"/>
      </w:pPr>
      <w:r>
        <w:rPr>
          <w:rFonts w:ascii="Times New Roman"/>
          <w:b w:val="false"/>
          <w:i w:val="false"/>
          <w:color w:val="000000"/>
          <w:sz w:val="28"/>
        </w:rPr>
        <w:t>
      Даю согласие на удержание обязательных пенсионных взносов из суммы социальной выплаты по случаю потери работы (заполняется лицом, которому установлена инвалидность первой или второй группы бессрочно).</w:t>
      </w:r>
    </w:p>
    <w:bookmarkEnd w:id="90"/>
    <w:bookmarkStart w:name="z175" w:id="91"/>
    <w:p>
      <w:pPr>
        <w:spacing w:after="0"/>
        <w:ind w:left="0"/>
        <w:jc w:val="both"/>
      </w:pPr>
      <w:r>
        <w:rPr>
          <w:rFonts w:ascii="Times New Roman"/>
          <w:b w:val="false"/>
          <w:i w:val="false"/>
          <w:color w:val="000000"/>
          <w:sz w:val="28"/>
        </w:rPr>
        <w:t>
      Даю согласие на сбор и обработку моих персональных данных любым допускаемым законодательством Республики Казахстан способом на постоянной основе, необходимых для назначения, возобновления выплаты, а также для выполнения Государственной корпорацией своих обязательств в соответствии с законодательством Республики Казахстан и (или) международными договорами, ратифицированными Республикой Казахстан, с правом передавать мои персональные данные третьим лицам, в том числе осуществлять трансграничную передачу данных в соответствии с Законом Республики Казахстан "О персональных данных и их защите".</w:t>
      </w:r>
    </w:p>
    <w:bookmarkEnd w:id="91"/>
    <w:bookmarkStart w:name="z176" w:id="92"/>
    <w:p>
      <w:pPr>
        <w:spacing w:after="0"/>
        <w:ind w:left="0"/>
        <w:jc w:val="both"/>
      </w:pPr>
      <w:r>
        <w:rPr>
          <w:rFonts w:ascii="Times New Roman"/>
          <w:b w:val="false"/>
          <w:i w:val="false"/>
          <w:color w:val="000000"/>
          <w:sz w:val="28"/>
        </w:rPr>
        <w:t xml:space="preserve">
      Даю согласие на определение среднемесячного дохода для назначения социальной выплаты по случаю потери работы по поступившим социальным отчислениям на момент моего обращения, с уведомлением о поступивших социальных отчислениях ознакомлен. </w:t>
      </w:r>
    </w:p>
    <w:bookmarkEnd w:id="92"/>
    <w:bookmarkStart w:name="z177" w:id="93"/>
    <w:p>
      <w:pPr>
        <w:spacing w:after="0"/>
        <w:ind w:left="0"/>
        <w:jc w:val="both"/>
      </w:pPr>
      <w:r>
        <w:rPr>
          <w:rFonts w:ascii="Times New Roman"/>
          <w:b w:val="false"/>
          <w:i w:val="false"/>
          <w:color w:val="000000"/>
          <w:sz w:val="28"/>
        </w:rPr>
        <w:t>
      Даю согласие на получение сведений о себе, как о владельце банковского счета и номерах банковских счетов, в банках второго уровня, организациях,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территориальных подразделениях акционерного общества "Казпочта".</w:t>
      </w:r>
    </w:p>
    <w:bookmarkEnd w:id="93"/>
    <w:bookmarkStart w:name="z178" w:id="94"/>
    <w:p>
      <w:pPr>
        <w:spacing w:after="0"/>
        <w:ind w:left="0"/>
        <w:jc w:val="both"/>
      </w:pPr>
      <w:r>
        <w:rPr>
          <w:rFonts w:ascii="Times New Roman"/>
          <w:b w:val="false"/>
          <w:i w:val="false"/>
          <w:color w:val="000000"/>
          <w:sz w:val="28"/>
        </w:rPr>
        <w:t>
      Даю согласие на получение сведений с налоговых органов, являющихся налоговой тайной, необходимых для назначения социальной выплаты по случаю потери работы в соответствии с пунктом 2 статьи 30 Кодекса Республики Казахстан "О налогах и других обязательных платежах в бюджет (Налоговый кодекс)".</w:t>
      </w:r>
    </w:p>
    <w:bookmarkEnd w:id="94"/>
    <w:bookmarkStart w:name="z179" w:id="95"/>
    <w:p>
      <w:pPr>
        <w:spacing w:after="0"/>
        <w:ind w:left="0"/>
        <w:jc w:val="both"/>
      </w:pPr>
      <w:r>
        <w:rPr>
          <w:rFonts w:ascii="Times New Roman"/>
          <w:b w:val="false"/>
          <w:i w:val="false"/>
          <w:color w:val="000000"/>
          <w:sz w:val="28"/>
        </w:rPr>
        <w:t>
      Даю согласие на уведомление о принятии решения о назначении (об отказе) социальной выплаты по случаю потери работы путем sms-оповещения, посредством электронной или телефонной связи.</w:t>
      </w:r>
    </w:p>
    <w:bookmarkEnd w:id="95"/>
    <w:bookmarkStart w:name="z180" w:id="96"/>
    <w:p>
      <w:pPr>
        <w:spacing w:after="0"/>
        <w:ind w:left="0"/>
        <w:jc w:val="both"/>
      </w:pPr>
      <w:r>
        <w:rPr>
          <w:rFonts w:ascii="Times New Roman"/>
          <w:b w:val="false"/>
          <w:i w:val="false"/>
          <w:color w:val="000000"/>
          <w:sz w:val="28"/>
        </w:rPr>
        <w:t>
      Уведомлен(а) о возможности открытия отдельного банковского счета или электронного кошелька электронных денег для зачисления социальной выплаты по случаю потери работы, выплачиваемых из Государственного фонда социального страхования, а также о том, что на деньги, находящиеся на таком счете, в том числе на электронные деньги на электронных кошельках электронных денег не допускается обращение взыскания третьими лицами.</w:t>
      </w:r>
    </w:p>
    <w:bookmarkEnd w:id="96"/>
    <w:bookmarkStart w:name="z181" w:id="97"/>
    <w:p>
      <w:pPr>
        <w:spacing w:after="0"/>
        <w:ind w:left="0"/>
        <w:jc w:val="both"/>
      </w:pPr>
      <w:r>
        <w:rPr>
          <w:rFonts w:ascii="Times New Roman"/>
          <w:b w:val="false"/>
          <w:i w:val="false"/>
          <w:color w:val="000000"/>
          <w:sz w:val="28"/>
        </w:rPr>
        <w:t>
      Контактный телефон, электронный адрес, местонахождение организации-плательщика</w:t>
      </w:r>
    </w:p>
    <w:bookmarkEnd w:id="97"/>
    <w:bookmarkStart w:name="z182" w:id="98"/>
    <w:p>
      <w:pPr>
        <w:spacing w:after="0"/>
        <w:ind w:left="0"/>
        <w:jc w:val="both"/>
      </w:pPr>
      <w:r>
        <w:rPr>
          <w:rFonts w:ascii="Times New Roman"/>
          <w:b w:val="false"/>
          <w:i w:val="false"/>
          <w:color w:val="000000"/>
          <w:sz w:val="28"/>
        </w:rPr>
        <w:t>
      __________________________________________________________________</w:t>
      </w:r>
    </w:p>
    <w:bookmarkEnd w:id="98"/>
    <w:bookmarkStart w:name="z183" w:id="99"/>
    <w:p>
      <w:pPr>
        <w:spacing w:after="0"/>
        <w:ind w:left="0"/>
        <w:jc w:val="both"/>
      </w:pPr>
      <w:r>
        <w:rPr>
          <w:rFonts w:ascii="Times New Roman"/>
          <w:b w:val="false"/>
          <w:i w:val="false"/>
          <w:color w:val="000000"/>
          <w:sz w:val="28"/>
        </w:rPr>
        <w:t>
      Контактные данные заявителя:</w:t>
      </w:r>
    </w:p>
    <w:bookmarkEnd w:id="99"/>
    <w:bookmarkStart w:name="z184" w:id="100"/>
    <w:p>
      <w:pPr>
        <w:spacing w:after="0"/>
        <w:ind w:left="0"/>
        <w:jc w:val="both"/>
      </w:pPr>
      <w:r>
        <w:rPr>
          <w:rFonts w:ascii="Times New Roman"/>
          <w:b w:val="false"/>
          <w:i w:val="false"/>
          <w:color w:val="000000"/>
          <w:sz w:val="28"/>
        </w:rPr>
        <w:t>
      Телефон домашний _________________________________________________</w:t>
      </w:r>
    </w:p>
    <w:bookmarkEnd w:id="100"/>
    <w:bookmarkStart w:name="z185" w:id="101"/>
    <w:p>
      <w:pPr>
        <w:spacing w:after="0"/>
        <w:ind w:left="0"/>
        <w:jc w:val="both"/>
      </w:pPr>
      <w:r>
        <w:rPr>
          <w:rFonts w:ascii="Times New Roman"/>
          <w:b w:val="false"/>
          <w:i w:val="false"/>
          <w:color w:val="000000"/>
          <w:sz w:val="28"/>
        </w:rPr>
        <w:t>
      мобильный ________________________________________________________</w:t>
      </w:r>
    </w:p>
    <w:bookmarkEnd w:id="101"/>
    <w:bookmarkStart w:name="z186" w:id="102"/>
    <w:p>
      <w:pPr>
        <w:spacing w:after="0"/>
        <w:ind w:left="0"/>
        <w:jc w:val="both"/>
      </w:pPr>
      <w:r>
        <w:rPr>
          <w:rFonts w:ascii="Times New Roman"/>
          <w:b w:val="false"/>
          <w:i w:val="false"/>
          <w:color w:val="000000"/>
          <w:sz w:val="28"/>
        </w:rPr>
        <w:t>
      Сведения о заявителе подтверждаются Министерством юстиции</w:t>
      </w:r>
    </w:p>
    <w:bookmarkEnd w:id="102"/>
    <w:bookmarkStart w:name="z187" w:id="103"/>
    <w:p>
      <w:pPr>
        <w:spacing w:after="0"/>
        <w:ind w:left="0"/>
        <w:jc w:val="both"/>
      </w:pPr>
      <w:r>
        <w:rPr>
          <w:rFonts w:ascii="Times New Roman"/>
          <w:b w:val="false"/>
          <w:i w:val="false"/>
          <w:color w:val="000000"/>
          <w:sz w:val="28"/>
        </w:rPr>
        <w:t>
      Республики Казахстан (МЮ РК)</w:t>
      </w:r>
    </w:p>
    <w:bookmarkEnd w:id="103"/>
    <w:bookmarkStart w:name="z188" w:id="104"/>
    <w:p>
      <w:pPr>
        <w:spacing w:after="0"/>
        <w:ind w:left="0"/>
        <w:jc w:val="both"/>
      </w:pPr>
      <w:r>
        <w:rPr>
          <w:rFonts w:ascii="Times New Roman"/>
          <w:b w:val="false"/>
          <w:i w:val="false"/>
          <w:color w:val="000000"/>
          <w:sz w:val="28"/>
        </w:rPr>
        <w:t>
      __________________________________________________________________</w:t>
      </w:r>
    </w:p>
    <w:bookmarkEnd w:id="104"/>
    <w:bookmarkStart w:name="z189" w:id="105"/>
    <w:p>
      <w:pPr>
        <w:spacing w:after="0"/>
        <w:ind w:left="0"/>
        <w:jc w:val="both"/>
      </w:pPr>
      <w:r>
        <w:rPr>
          <w:rFonts w:ascii="Times New Roman"/>
          <w:b w:val="false"/>
          <w:i w:val="false"/>
          <w:color w:val="000000"/>
          <w:sz w:val="28"/>
        </w:rPr>
        <w:t>
      (электронная цифровая подпись (ЭЦП) МЮ РК)</w:t>
      </w:r>
    </w:p>
    <w:bookmarkEnd w:id="105"/>
    <w:bookmarkStart w:name="z190" w:id="106"/>
    <w:p>
      <w:pPr>
        <w:spacing w:after="0"/>
        <w:ind w:left="0"/>
        <w:jc w:val="both"/>
      </w:pPr>
      <w:r>
        <w:rPr>
          <w:rFonts w:ascii="Times New Roman"/>
          <w:b w:val="false"/>
          <w:i w:val="false"/>
          <w:color w:val="000000"/>
          <w:sz w:val="28"/>
        </w:rPr>
        <w:t>
      Банковские реквизиты заявителя подтверждаются БВУ ___________________</w:t>
      </w:r>
    </w:p>
    <w:bookmarkEnd w:id="106"/>
    <w:bookmarkStart w:name="z191" w:id="107"/>
    <w:p>
      <w:pPr>
        <w:spacing w:after="0"/>
        <w:ind w:left="0"/>
        <w:jc w:val="both"/>
      </w:pPr>
      <w:r>
        <w:rPr>
          <w:rFonts w:ascii="Times New Roman"/>
          <w:b w:val="false"/>
          <w:i w:val="false"/>
          <w:color w:val="000000"/>
          <w:sz w:val="28"/>
        </w:rPr>
        <w:t>
      (ЭЦП БВУ)</w:t>
      </w:r>
    </w:p>
    <w:bookmarkEnd w:id="107"/>
    <w:bookmarkStart w:name="z192" w:id="108"/>
    <w:p>
      <w:pPr>
        <w:spacing w:after="0"/>
        <w:ind w:left="0"/>
        <w:jc w:val="both"/>
      </w:pPr>
      <w:r>
        <w:rPr>
          <w:rFonts w:ascii="Times New Roman"/>
          <w:b w:val="false"/>
          <w:i w:val="false"/>
          <w:color w:val="000000"/>
          <w:sz w:val="28"/>
        </w:rPr>
        <w:t>
      Фамилия, имя, отчество (при его наличии) заявителя</w:t>
      </w:r>
    </w:p>
    <w:bookmarkEnd w:id="108"/>
    <w:bookmarkStart w:name="z193" w:id="109"/>
    <w:p>
      <w:pPr>
        <w:spacing w:after="0"/>
        <w:ind w:left="0"/>
        <w:jc w:val="both"/>
      </w:pPr>
      <w:r>
        <w:rPr>
          <w:rFonts w:ascii="Times New Roman"/>
          <w:b w:val="false"/>
          <w:i w:val="false"/>
          <w:color w:val="000000"/>
          <w:sz w:val="28"/>
        </w:rPr>
        <w:t>
      ___________________________________________________________________</w:t>
      </w:r>
    </w:p>
    <w:bookmarkEnd w:id="109"/>
    <w:bookmarkStart w:name="z194" w:id="110"/>
    <w:p>
      <w:pPr>
        <w:spacing w:after="0"/>
        <w:ind w:left="0"/>
        <w:jc w:val="both"/>
      </w:pPr>
      <w:r>
        <w:rPr>
          <w:rFonts w:ascii="Times New Roman"/>
          <w:b w:val="false"/>
          <w:i w:val="false"/>
          <w:color w:val="000000"/>
          <w:sz w:val="28"/>
        </w:rPr>
        <w:t>
      "Подтверждаю достоверность предоставленных данных" ЭЦП</w:t>
      </w:r>
    </w:p>
    <w:bookmarkEnd w:id="110"/>
    <w:bookmarkStart w:name="z195" w:id="111"/>
    <w:p>
      <w:pPr>
        <w:spacing w:after="0"/>
        <w:ind w:left="0"/>
        <w:jc w:val="both"/>
      </w:pPr>
      <w:r>
        <w:rPr>
          <w:rFonts w:ascii="Times New Roman"/>
          <w:b w:val="false"/>
          <w:i w:val="false"/>
          <w:color w:val="000000"/>
          <w:sz w:val="28"/>
        </w:rPr>
        <w:t>
      ___________________________________________________________________</w:t>
      </w:r>
    </w:p>
    <w:bookmarkEnd w:id="111"/>
    <w:bookmarkStart w:name="z196" w:id="112"/>
    <w:p>
      <w:pPr>
        <w:spacing w:after="0"/>
        <w:ind w:left="0"/>
        <w:jc w:val="both"/>
      </w:pPr>
      <w:r>
        <w:rPr>
          <w:rFonts w:ascii="Times New Roman"/>
          <w:b w:val="false"/>
          <w:i w:val="false"/>
          <w:color w:val="000000"/>
          <w:sz w:val="28"/>
        </w:rPr>
        <w:t>
      Уведомлен(а) о необходимости сообщения обо всех изменениях, влекущих изменение (приостановление, прекращение) размера выплачиваемой выплаты, а также об изменении местожительства (в том числе выезд за пределы Республики Казахстан), анкетных данных, банковских реквизитов в отделение Государственной корпорации в течение десяти календарных дней со дня возникновения таких изменений.</w:t>
      </w:r>
    </w:p>
    <w:bookmarkEnd w:id="112"/>
    <w:bookmarkStart w:name="z197" w:id="113"/>
    <w:p>
      <w:pPr>
        <w:spacing w:after="0"/>
        <w:ind w:left="0"/>
        <w:jc w:val="both"/>
      </w:pPr>
      <w:r>
        <w:rPr>
          <w:rFonts w:ascii="Times New Roman"/>
          <w:b w:val="false"/>
          <w:i w:val="false"/>
          <w:color w:val="000000"/>
          <w:sz w:val="28"/>
        </w:rPr>
        <w:t>
      ЭЦП ______________________________________</w:t>
      </w:r>
    </w:p>
    <w:bookmarkEnd w:id="113"/>
    <w:bookmarkStart w:name="z198" w:id="114"/>
    <w:p>
      <w:pPr>
        <w:spacing w:after="0"/>
        <w:ind w:left="0"/>
        <w:jc w:val="both"/>
      </w:pPr>
      <w:r>
        <w:rPr>
          <w:rFonts w:ascii="Times New Roman"/>
          <w:b w:val="false"/>
          <w:i w:val="false"/>
          <w:color w:val="000000"/>
          <w:sz w:val="28"/>
        </w:rPr>
        <w:t>
      Дата и время подписания заявления:</w:t>
      </w:r>
    </w:p>
    <w:bookmarkEnd w:id="114"/>
    <w:bookmarkStart w:name="z199" w:id="115"/>
    <w:p>
      <w:pPr>
        <w:spacing w:after="0"/>
        <w:ind w:left="0"/>
        <w:jc w:val="both"/>
      </w:pPr>
      <w:r>
        <w:rPr>
          <w:rFonts w:ascii="Times New Roman"/>
          <w:b w:val="false"/>
          <w:i w:val="false"/>
          <w:color w:val="000000"/>
          <w:sz w:val="28"/>
        </w:rPr>
        <w:t>
      _________________ года _____часов ______ минут ______ секунд</w:t>
      </w:r>
    </w:p>
    <w:bookmarkEnd w:id="11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2024 года № 389</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w:t>
            </w:r>
            <w:r>
              <w:br/>
            </w:r>
            <w:r>
              <w:rPr>
                <w:rFonts w:ascii="Times New Roman"/>
                <w:b w:val="false"/>
                <w:i w:val="false"/>
                <w:color w:val="000000"/>
                <w:sz w:val="20"/>
              </w:rPr>
              <w:t>потери работы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"Назначение социальной выплаты по случаю потери работы"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"Государственный фонд социального страхования" и его филиалы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16"/>
          <w:p>
            <w:pPr>
              <w:spacing w:after="20"/>
              <w:ind w:left="20"/>
              <w:jc w:val="both"/>
            </w:pPr>
            <w:r>
              <w:rPr>
                <w:rFonts w:ascii="Times New Roman"/>
                <w:b w:val="false"/>
                <w:i w:val="false"/>
                <w:color w:val="000000"/>
                <w:sz w:val="20"/>
              </w:rPr>
              <w:t>
1) Государственная корпорация "Правительство для граждан" (далее – Государственная корпорация);</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2) Карьерный центр;</w:t>
            </w:r>
          </w:p>
          <w:p>
            <w:pPr>
              <w:spacing w:after="20"/>
              <w:ind w:left="20"/>
              <w:jc w:val="both"/>
            </w:pPr>
            <w:r>
              <w:rPr>
                <w:rFonts w:ascii="Times New Roman"/>
                <w:b w:val="false"/>
                <w:i w:val="false"/>
                <w:color w:val="000000"/>
                <w:sz w:val="20"/>
              </w:rPr>
              <w:t>
</w:t>
            </w:r>
            <w:r>
              <w:rPr>
                <w:rFonts w:ascii="Times New Roman"/>
                <w:b w:val="false"/>
                <w:i w:val="false"/>
                <w:color w:val="000000"/>
                <w:sz w:val="20"/>
              </w:rPr>
              <w:t>3) веб-портал "электронного правительства" (далее -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4) государственный информационный портал "Электронная биржа труда" (далее – портал ЭБТ);</w:t>
            </w:r>
          </w:p>
          <w:p>
            <w:pPr>
              <w:spacing w:after="20"/>
              <w:ind w:left="20"/>
              <w:jc w:val="both"/>
            </w:pPr>
            <w:r>
              <w:rPr>
                <w:rFonts w:ascii="Times New Roman"/>
                <w:b w:val="false"/>
                <w:i w:val="false"/>
                <w:color w:val="000000"/>
                <w:sz w:val="20"/>
              </w:rPr>
              <w:t>
</w:t>
            </w:r>
            <w:r>
              <w:rPr>
                <w:rFonts w:ascii="Times New Roman"/>
                <w:b w:val="false"/>
                <w:i w:val="false"/>
                <w:color w:val="000000"/>
                <w:sz w:val="20"/>
              </w:rPr>
              <w:t>5) абонентское устройство сотовой связи;</w:t>
            </w:r>
          </w:p>
          <w:p>
            <w:pPr>
              <w:spacing w:after="20"/>
              <w:ind w:left="20"/>
              <w:jc w:val="both"/>
            </w:pPr>
            <w:r>
              <w:rPr>
                <w:rFonts w:ascii="Times New Roman"/>
                <w:b w:val="false"/>
                <w:i w:val="false"/>
                <w:color w:val="000000"/>
                <w:sz w:val="20"/>
              </w:rPr>
              <w:t>
6) объекты информатизации банков второго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17"/>
          <w:p>
            <w:pPr>
              <w:spacing w:after="20"/>
              <w:ind w:left="20"/>
              <w:jc w:val="both"/>
            </w:pPr>
            <w:r>
              <w:rPr>
                <w:rFonts w:ascii="Times New Roman"/>
                <w:b w:val="false"/>
                <w:i w:val="false"/>
                <w:color w:val="000000"/>
                <w:sz w:val="20"/>
              </w:rPr>
              <w:t>
Через Государственную корпорацию, карьерный центр - шесть рабочих дней.</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в Государственную корпорацию – 15 минут, карьерный центр – время на ожидание - 30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обслуживания заявителя: в Государственной корпорации – 20 минут, карьерный центр населения – 30 минут.</w:t>
            </w:r>
          </w:p>
          <w:p>
            <w:pPr>
              <w:spacing w:after="20"/>
              <w:ind w:left="20"/>
              <w:jc w:val="both"/>
            </w:pPr>
            <w:r>
              <w:rPr>
                <w:rFonts w:ascii="Times New Roman"/>
                <w:b w:val="false"/>
                <w:i w:val="false"/>
                <w:color w:val="000000"/>
                <w:sz w:val="20"/>
              </w:rPr>
              <w:t>
Через портал, портал ЭБТ, объекты информатизации банков второго уровня или абонентское устройство сотовой связи (проактивную услугу) – четыре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/бумажная/проактивная/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18"/>
          <w:p>
            <w:pPr>
              <w:spacing w:after="20"/>
              <w:ind w:left="20"/>
              <w:jc w:val="both"/>
            </w:pPr>
            <w:r>
              <w:rPr>
                <w:rFonts w:ascii="Times New Roman"/>
                <w:b w:val="false"/>
                <w:i w:val="false"/>
                <w:color w:val="000000"/>
                <w:sz w:val="20"/>
              </w:rPr>
              <w:t>
Государственную корпорацию и Карьерный центр:</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Уведомление о назначении (отказе в назначении) социальной выплаты по случаю потери работы по форме согласно приложению 18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портале, портале ЭБТ:</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Электронное уведомление о назначении (отказе в назначении) социальной выплаты по случаю потери работы по форме согласно приложению 18 к настоящим Правилам, удостоверенное ЭЦП руководителя филиала услугодателя, направленное в "личный кабинет" заявителя на портал, портал ЭБТ.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оказании через абонентское устройство сотовой связи (проактивную услугу): </w:t>
            </w:r>
          </w:p>
          <w:p>
            <w:pPr>
              <w:spacing w:after="20"/>
              <w:ind w:left="20"/>
              <w:jc w:val="both"/>
            </w:pPr>
            <w:r>
              <w:rPr>
                <w:rFonts w:ascii="Times New Roman"/>
                <w:b w:val="false"/>
                <w:i w:val="false"/>
                <w:color w:val="000000"/>
                <w:sz w:val="20"/>
              </w:rPr>
              <w:t>
Sms-оповещение на мобильный телефон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19"/>
          <w:p>
            <w:pPr>
              <w:spacing w:after="20"/>
              <w:ind w:left="20"/>
              <w:jc w:val="both"/>
            </w:pPr>
            <w:r>
              <w:rPr>
                <w:rFonts w:ascii="Times New Roman"/>
                <w:b w:val="false"/>
                <w:i w:val="false"/>
                <w:color w:val="000000"/>
                <w:sz w:val="20"/>
              </w:rPr>
              <w:t>
1) Государственная корпорация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кодексу Республики Казахстан.</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2) карьерный центр – прием заявления на оказание государственной услуги с 9.00 часов до 17.30 часов с перерывом на обед с 13.00 часов до 14.30 часов, кроме праздничных и выходных дней согласно Трудовому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 портал ЭБТ – круглосуточно, за исключением технических перерывов, связанных с проведением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заявителя через портал, портал ЭБТ за назначением социальной выплаты по случаю потери работы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4) Услугодатель - с понедельника по пятницу включительно, в соответствии графиком работы с 9.00 часов до 18.30 часов с перерывом на обед с 13.00 часов до 14.30 часов, кроме субботы, воскресенья и праздничных дней, согласно Трудовому кодексу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заявителя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20"/>
          <w:p>
            <w:pPr>
              <w:spacing w:after="20"/>
              <w:ind w:left="20"/>
              <w:jc w:val="both"/>
            </w:pPr>
            <w:r>
              <w:rPr>
                <w:rFonts w:ascii="Times New Roman"/>
                <w:b w:val="false"/>
                <w:i w:val="false"/>
                <w:color w:val="000000"/>
                <w:sz w:val="20"/>
              </w:rPr>
              <w:t xml:space="preserve">
1. Заявитель (или его представитель по нотариально заверенной доверенности) для оказания государственной услуги при обращении в Государственную корпорацию, в карьерный центр предоставляет заявление по форме согласно приложению 1 к настоящим Правилам, и следующие документы: </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в соответствии с пунктом 1 статьи 6 Закона Республики Казахстан "О документах, удостоверяющих личность", либо электронный документ из сервиса цифровых документов, или удостоверение кандаса для лиц, имеющих статус кандаса,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жителей города Байконур – справка отдела по учету и регистрации граждан жилищного хозяйства города Байконур.</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Заявитель при обращении через портал, портал ЭБТ для оказания государственной услуги предоставляет заявление в форме электронного документа, удостоверенное своей электронной цифровой подписью (далее – ЭЦП) согласно приложению 2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заявителя, о регистрации в качестве безработного карьерным центром, о номере банковского счета, открытого в банках и (или) организациях, осуществляющих отдельные виды банковских операций, указанных в электронном заявлении, заявитель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информации о назначении социальной выплаты по случаю потери работы – запрос в форме электронного документа, удостоверенного ЭЦП заявителя.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3. Через проактивную услугу:</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назначения социальной выплаты по случаю потери работы - согласие заявителя на оказание проактивной услуги, а также принятие обязательств и подтверждение или предоставление номера банковского счета, направляются заявителем посредством абонентского устройства сотовой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этом, представление номера банковского счета не требуется при возможности получения их из банка второго уровня.</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21"/>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документов и (или)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непредставление запрашиваемого Услугодателем при проверке документа и (или) сведений, необходимых для назначения социальной выплаты по случаю потери работы;</w:t>
            </w:r>
          </w:p>
          <w:p>
            <w:pPr>
              <w:spacing w:after="20"/>
              <w:ind w:left="20"/>
              <w:jc w:val="both"/>
            </w:pPr>
            <w:r>
              <w:rPr>
                <w:rFonts w:ascii="Times New Roman"/>
                <w:b w:val="false"/>
                <w:i w:val="false"/>
                <w:color w:val="000000"/>
                <w:sz w:val="20"/>
              </w:rPr>
              <w:t>
4)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22"/>
          <w:p>
            <w:pPr>
              <w:spacing w:after="20"/>
              <w:ind w:left="20"/>
              <w:jc w:val="both"/>
            </w:pPr>
            <w:r>
              <w:rPr>
                <w:rFonts w:ascii="Times New Roman"/>
                <w:b w:val="false"/>
                <w:i w:val="false"/>
                <w:color w:val="000000"/>
                <w:sz w:val="20"/>
              </w:rPr>
              <w:t>
Государственная услуга оказывается в бумажной форме, в том числе по принципу "одного заявления" (по выбору заявителя при регистрации лица, ищущего работу в качестве безработного направляется заявление на назначение социальной выплаты по случаю потери работы), электронной форме, а также через проактивную услугу (при регистрации телефонного номера абонентского устройства сотовой связи заявителя на портале, регистрации в качестве безработного в карьерном центре, наличии социальных отчислений у заявителя, наличие необходимого стажа участия в системе обязательного социального страхования, наличие номера банковского счета, открытого в банках и (или) организациях, осуществляющих отдельные виды банковских операций). Назначение социальной выплаты по случаю потери работы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 Заявителям,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имеет возможность получения информации о порядке и статусе оказания государственной услуги посредством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 Сервис цифровых документов доступен для пользователей, авторизованных в мобильном приложении "eGov mobile", с использованием ЭЦП или одноразового пароля.</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2024 года № 389</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w:t>
            </w:r>
            <w:r>
              <w:br/>
            </w:r>
            <w:r>
              <w:rPr>
                <w:rFonts w:ascii="Times New Roman"/>
                <w:b w:val="false"/>
                <w:i w:val="false"/>
                <w:color w:val="000000"/>
                <w:sz w:val="20"/>
              </w:rPr>
              <w:t>потери кормильца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"Назначение социальной выплаты по случаю потери кормильца"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"Государственный фонд социального страхования" и его филиалы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23"/>
          <w:p>
            <w:pPr>
              <w:spacing w:after="20"/>
              <w:ind w:left="20"/>
              <w:jc w:val="both"/>
            </w:pPr>
            <w:r>
              <w:rPr>
                <w:rFonts w:ascii="Times New Roman"/>
                <w:b w:val="false"/>
                <w:i w:val="false"/>
                <w:color w:val="000000"/>
                <w:sz w:val="20"/>
              </w:rPr>
              <w:t>
1) Государственная корпорация "Правительство для граждан" (далее – Государственная корпорация);</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2) веб-портал "электронного правительства" (далее - портал);</w:t>
            </w:r>
          </w:p>
          <w:p>
            <w:pPr>
              <w:spacing w:after="20"/>
              <w:ind w:left="20"/>
              <w:jc w:val="both"/>
            </w:pPr>
            <w:r>
              <w:rPr>
                <w:rFonts w:ascii="Times New Roman"/>
                <w:b w:val="false"/>
                <w:i w:val="false"/>
                <w:color w:val="000000"/>
                <w:sz w:val="20"/>
              </w:rPr>
              <w:t>
3)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24"/>
          <w:p>
            <w:pPr>
              <w:spacing w:after="20"/>
              <w:ind w:left="20"/>
              <w:jc w:val="both"/>
            </w:pPr>
            <w:r>
              <w:rPr>
                <w:rFonts w:ascii="Times New Roman"/>
                <w:b w:val="false"/>
                <w:i w:val="false"/>
                <w:color w:val="000000"/>
                <w:sz w:val="20"/>
              </w:rPr>
              <w:t>
Через Государственную корпорацию, карьерный центр - шесть рабочих дней.</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в Государственную корпорацию – 15 минут, карьерный центр – время на ожидание - 30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обслуживания заявителя: в Государственной корпорации – 20 минут, карьерный центр населения – 30 минут.</w:t>
            </w:r>
          </w:p>
          <w:p>
            <w:pPr>
              <w:spacing w:after="20"/>
              <w:ind w:left="20"/>
              <w:jc w:val="both"/>
            </w:pPr>
            <w:r>
              <w:rPr>
                <w:rFonts w:ascii="Times New Roman"/>
                <w:b w:val="false"/>
                <w:i w:val="false"/>
                <w:color w:val="000000"/>
                <w:sz w:val="20"/>
              </w:rPr>
              <w:t>
Через портал, портал ЭБТ, объекты информатизации банков второго уровня или абонентское устройство сотовой связи (проактивную услугу) – четыре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25"/>
          <w:p>
            <w:pPr>
              <w:spacing w:after="20"/>
              <w:ind w:left="20"/>
              <w:jc w:val="both"/>
            </w:pPr>
            <w:r>
              <w:rPr>
                <w:rFonts w:ascii="Times New Roman"/>
                <w:b w:val="false"/>
                <w:i w:val="false"/>
                <w:color w:val="000000"/>
                <w:sz w:val="20"/>
              </w:rPr>
              <w:t>
Государственную корпорацию:</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Уведомление о назначении (отказе в назначении) социальной выплаты по случаю потери кормильца по форме, согласно приложению 19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портале: электронное уведомление о назначении (отказе в назначении) социальной выплаты по случаю потери кормильца по форме, согласно приложению 19 к настоящим Правилам, удостоверенное ЭЦП руководителя филиала услугодателя, направленное в "личный кабинет" заявителя на портал. При оказании через абонентское устройство сотовой связи (проактивную услугу): </w:t>
            </w:r>
          </w:p>
          <w:p>
            <w:pPr>
              <w:spacing w:after="20"/>
              <w:ind w:left="20"/>
              <w:jc w:val="both"/>
            </w:pPr>
            <w:r>
              <w:rPr>
                <w:rFonts w:ascii="Times New Roman"/>
                <w:b w:val="false"/>
                <w:i w:val="false"/>
                <w:color w:val="000000"/>
                <w:sz w:val="20"/>
              </w:rPr>
              <w:t>
Sms-оповещение на мобильный телефон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26"/>
          <w:p>
            <w:pPr>
              <w:spacing w:after="20"/>
              <w:ind w:left="20"/>
              <w:jc w:val="both"/>
            </w:pPr>
            <w:r>
              <w:rPr>
                <w:rFonts w:ascii="Times New Roman"/>
                <w:b w:val="false"/>
                <w:i w:val="false"/>
                <w:color w:val="000000"/>
                <w:sz w:val="20"/>
              </w:rPr>
              <w:t>
1) Государственная корпорация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кодексу Республики Казахстан.</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Услугодатель - с понедельника по пятницу включительно, в соответствии графиком работы с 9.00 часов до 18.30 часов с перерывом на обед с 13.00 часов до 14.30 часов, кроме субботы, воскресенья и праздничных дней, согласно Трудовому кодексу Республики Казахстан.</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 При обращении заявителя через портал за назначением социальной выплаты по случаю потери кормильца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заявителя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27"/>
          <w:p>
            <w:pPr>
              <w:spacing w:after="20"/>
              <w:ind w:left="20"/>
              <w:jc w:val="both"/>
            </w:pPr>
            <w:r>
              <w:rPr>
                <w:rFonts w:ascii="Times New Roman"/>
                <w:b w:val="false"/>
                <w:i w:val="false"/>
                <w:color w:val="000000"/>
                <w:sz w:val="20"/>
              </w:rPr>
              <w:t>
1.Заявитель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приложению 1 к настоящим Правилам и следующие документы:</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документ, удостоверяющий личность в соответствии с пунктом 1 статьи 6 Закона Республики Казахстан "О документах, удостоверяющих личность", либо электронный документ из сервиса цифровых документов, или удостоверение кандаса для лиц, имеющих статус кандаса,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жителей города Байконур – справка отдела по учету и регистрации граждан жилищного хозяйства города Байконур;</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свидетельство (свидетельства) о рождении ребенка (детей), либо электронный документ из сервиса цифровых документов (либо справка, содержащая сведения из записей актов гражданского состояния о рождении)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документы или сведения, подтверждающие родственные отношения с умершим (признанным судом безвестно отсутствующим или объявленным умершим), свидетельства о рождении ребенка (детей), регистрации рождения ребенка вне пределов Республики Казахстан, выданного компетентными органами иностранных государств при наличии консульской легализации либо специального штампа (апостиля) умершего кормильца и о заключении (расторжении) брака (супружества) либо справка о заключении брака, об усыновлении (удочерении), об установлении отцовства (материнства);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справки из организации общего среднего, технического, профессионального, послесреднего, высшего, послевузовского образования о том, что члены семьи в возрасте от восемнадцати до двадцати трех лет являются обучающимися или обучавшимися по очной форме обучения, по форме согласно приложению 4 к настоящим Правилам (обновляется ежегодно). При этом в случае обучения в организациях образования за пределами Республики Казахстан предоставляется справка с организации образования, в которой должны быть отражены: полное наименование учебного заведения, фамилия, имя, отчество (при его наличии) обучающегося, его дата рождения, форма обучения (при наличии), курс и период обучения на указанном курсе, печать организации образования и подпись уполномоченного лица. Нахождение обучающегося в академическом отпуске подтверждается справкой с организации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При установлении опеки (попечительства), представляется документ, подтверждающий установление опеки (попечительства).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Заявитель при обращении через портал, для оказания государственной услуги предоставляет заявление в форме электронного документа, удостоверенное своей электронной цифровой подписью (далее – ЭЦП) согласно приложению 2 к настоящим Правилам. Сведения о документах, удостоверяющих личность заявителя, о номере банковского счета, открытого в банках и (или) организациях, осуществляющих отдельные виды банковских операций, а также сведения о документах, предусмотренных при обращении в отделении Государственной корпорации и содержащихся в электронном заявлении, заявитель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Через проактивную услугу: для назначения социальной выплаты по случаю потери кормильца - согласие заявителя на оказание проактивной услуги, а также принятие обязательств и подтверждение или предоставление номера банковского счета, направляются заявителем посредством абонентского устройства сотовой связи.</w:t>
            </w:r>
          </w:p>
          <w:p>
            <w:pPr>
              <w:spacing w:after="20"/>
              <w:ind w:left="20"/>
              <w:jc w:val="both"/>
            </w:pPr>
            <w:r>
              <w:rPr>
                <w:rFonts w:ascii="Times New Roman"/>
                <w:b w:val="false"/>
                <w:i w:val="false"/>
                <w:color w:val="000000"/>
                <w:sz w:val="20"/>
              </w:rPr>
              <w:t>
При этом, представление номера банковского счета не требуется при возможности получения их из банка второго уровня.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Основания для отказа в оказании государственной услуги, установленные законами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28"/>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документов,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непредставление запрашиваемого Услугодателем при проверке документа и (или) сведений, необходимых для назначения социальной выплаты по случаю потери кормильца;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отрицательное значение исчисленного размера социальной выплаты по случаю потери кормильца;</w:t>
            </w:r>
          </w:p>
          <w:p>
            <w:pPr>
              <w:spacing w:after="20"/>
              <w:ind w:left="20"/>
              <w:jc w:val="both"/>
            </w:pPr>
            <w:r>
              <w:rPr>
                <w:rFonts w:ascii="Times New Roman"/>
                <w:b w:val="false"/>
                <w:i w:val="false"/>
                <w:color w:val="000000"/>
                <w:sz w:val="20"/>
              </w:rPr>
              <w:t>
5)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29"/>
          <w:p>
            <w:pPr>
              <w:spacing w:after="20"/>
              <w:ind w:left="20"/>
              <w:jc w:val="both"/>
            </w:pPr>
            <w:r>
              <w:rPr>
                <w:rFonts w:ascii="Times New Roman"/>
                <w:b w:val="false"/>
                <w:i w:val="false"/>
                <w:color w:val="000000"/>
                <w:sz w:val="20"/>
              </w:rPr>
              <w:t>
Государственная услуга оказывается в бумажной форме, в электронной форме, а также через проактивную услугу (при регистрации телефонного номера абонентского устройства сотовой связи заявителя на портале, получении уполномоченным органом по контролю в сфере обязательного социального страхования уведомления о регистрации смерти физического лица, имевшего нетрудоспособных иждивенцев в информационной системе "Регистрационный пункт "ЗАГС", наличии факта участия кормильца в системе обязательного социального страхования).</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социальной выплаты по случаю потери кормильца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имеет возможность получения информации о порядке и статусе оказания государственной услуги посредством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 www.​gov4c.kz.</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"eGov mobile", с использованием ЭЦП или одноразового пароля.</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2024 года № 389</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w:t>
            </w:r>
            <w:r>
              <w:br/>
            </w:r>
            <w:r>
              <w:rPr>
                <w:rFonts w:ascii="Times New Roman"/>
                <w:b w:val="false"/>
                <w:i w:val="false"/>
                <w:color w:val="000000"/>
                <w:sz w:val="20"/>
              </w:rPr>
              <w:t>утраты трудоспособности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"Назначение социальной выплаты по случаю утраты трудоспособности"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"Государственный фонд социального страхования" и его филиалы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30"/>
          <w:p>
            <w:pPr>
              <w:spacing w:after="20"/>
              <w:ind w:left="20"/>
              <w:jc w:val="both"/>
            </w:pPr>
            <w:r>
              <w:rPr>
                <w:rFonts w:ascii="Times New Roman"/>
                <w:b w:val="false"/>
                <w:i w:val="false"/>
                <w:color w:val="000000"/>
                <w:sz w:val="20"/>
              </w:rPr>
              <w:t>
1) Государственная корпорация "Правительство для граждан" (далее – Государственная корпорация);</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2) подразделение медико-социальной экспертизы (далее - подразделение МСЭ);</w:t>
            </w:r>
          </w:p>
          <w:p>
            <w:pPr>
              <w:spacing w:after="20"/>
              <w:ind w:left="20"/>
              <w:jc w:val="both"/>
            </w:pPr>
            <w:r>
              <w:rPr>
                <w:rFonts w:ascii="Times New Roman"/>
                <w:b w:val="false"/>
                <w:i w:val="false"/>
                <w:color w:val="000000"/>
                <w:sz w:val="20"/>
              </w:rPr>
              <w:t>
</w:t>
            </w:r>
            <w:r>
              <w:rPr>
                <w:rFonts w:ascii="Times New Roman"/>
                <w:b w:val="false"/>
                <w:i w:val="false"/>
                <w:color w:val="000000"/>
                <w:sz w:val="20"/>
              </w:rPr>
              <w:t>3) веб-портал "электронного правительства" (далее - портал);</w:t>
            </w:r>
          </w:p>
          <w:p>
            <w:pPr>
              <w:spacing w:after="20"/>
              <w:ind w:left="20"/>
              <w:jc w:val="both"/>
            </w:pPr>
            <w:r>
              <w:rPr>
                <w:rFonts w:ascii="Times New Roman"/>
                <w:b w:val="false"/>
                <w:i w:val="false"/>
                <w:color w:val="000000"/>
                <w:sz w:val="20"/>
              </w:rPr>
              <w:t>
4)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31"/>
          <w:p>
            <w:pPr>
              <w:spacing w:after="20"/>
              <w:ind w:left="20"/>
              <w:jc w:val="both"/>
            </w:pPr>
            <w:r>
              <w:rPr>
                <w:rFonts w:ascii="Times New Roman"/>
                <w:b w:val="false"/>
                <w:i w:val="false"/>
                <w:color w:val="000000"/>
                <w:sz w:val="20"/>
              </w:rPr>
              <w:t>
Через Государственную корпорацию, подразделение МСЭ - восемь рабочих дней.</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 в Государственную корпорацию – 15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обслуживания заявителя в Государственной корпорации – 20 минут.</w:t>
            </w:r>
          </w:p>
          <w:p>
            <w:pPr>
              <w:spacing w:after="20"/>
              <w:ind w:left="20"/>
              <w:jc w:val="both"/>
            </w:pPr>
            <w:r>
              <w:rPr>
                <w:rFonts w:ascii="Times New Roman"/>
                <w:b w:val="false"/>
                <w:i w:val="false"/>
                <w:color w:val="000000"/>
                <w:sz w:val="20"/>
              </w:rPr>
              <w:t>
Через портал электронного правительства или абонентское устройство сотовой связи (проактивную услугу) - четыре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/бумажная/проактивная/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32"/>
          <w:p>
            <w:pPr>
              <w:spacing w:after="20"/>
              <w:ind w:left="20"/>
              <w:jc w:val="both"/>
            </w:pPr>
            <w:r>
              <w:rPr>
                <w:rFonts w:ascii="Times New Roman"/>
                <w:b w:val="false"/>
                <w:i w:val="false"/>
                <w:color w:val="000000"/>
                <w:sz w:val="20"/>
              </w:rPr>
              <w:t>
Государственную корпорацию и подразделение МСЭ:</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Уведомление о назначении (отказе в назначении) социальной выплаты по случаю утраты трудоспособности по форме, согласно приложению 20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портале: электронное уведомление о назначении (отказе в назначении) социальной выплаты по случаю утраты трудоспособности по форме, согласно приложению 20 к настоящим Правилам, удостоверенное электронной цифровой подписью (далее – ЭЦП) руководителя филиала услугодателя, направленное в "личный кабинет" заявителя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через абонентское устройство сотовой связи (проактивную услугу):</w:t>
            </w:r>
          </w:p>
          <w:p>
            <w:pPr>
              <w:spacing w:after="20"/>
              <w:ind w:left="20"/>
              <w:jc w:val="both"/>
            </w:pPr>
            <w:r>
              <w:rPr>
                <w:rFonts w:ascii="Times New Roman"/>
                <w:b w:val="false"/>
                <w:i w:val="false"/>
                <w:color w:val="000000"/>
                <w:sz w:val="20"/>
              </w:rPr>
              <w:t>
sms-оповещение на мобильный телефон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33"/>
          <w:p>
            <w:pPr>
              <w:spacing w:after="20"/>
              <w:ind w:left="20"/>
              <w:jc w:val="both"/>
            </w:pPr>
            <w:r>
              <w:rPr>
                <w:rFonts w:ascii="Times New Roman"/>
                <w:b w:val="false"/>
                <w:i w:val="false"/>
                <w:color w:val="000000"/>
                <w:sz w:val="20"/>
              </w:rPr>
              <w:t>
1) Государственная корпорация - прием заявлений и выдача готовых результатов государственной услуги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кодексу Республики Казахстан.</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Услугодатель - с понедельника по пятницу включительно, в соответствии графиком работы с 9.00 часов до 18.30 часов с перерывом на обед с 13.00 часов до 14.30 часов, кроме субботы, воскресенья и праздничных дней, согласно Трудовому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подразделение МСЭ – с понедельника по пятницу включительно, в соответствии графиком работы с 9.00 часов до 18.30 часов с перерывом на обед с 13.00 часов до 14.30 часов, кроме субботы, воскресенья и праздничных дней, согласно Трудовому кодексу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График приема заявления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4) портал – круглосуточно, за исключением технических перерывов, связанных с проведением ремонтных работ. При обращении заявителя через портал за назначением социальной выплаты по случаю утраты трудоспособности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заявителя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34"/>
          <w:p>
            <w:pPr>
              <w:spacing w:after="20"/>
              <w:ind w:left="20"/>
              <w:jc w:val="both"/>
            </w:pPr>
            <w:r>
              <w:rPr>
                <w:rFonts w:ascii="Times New Roman"/>
                <w:b w:val="false"/>
                <w:i w:val="false"/>
                <w:color w:val="000000"/>
                <w:sz w:val="20"/>
              </w:rPr>
              <w:t>
Заявитель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приложению 1 к настоящим Правилам, при обращении в подразделение МСЭ предоставляет заявление по форме согласно приложению 2 к настоящим Правилам и следующие документы:</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в соответствии с пунктом 1 статьи 6 Закона Республики Казахстан "О документах, удостоверяющих личность", либо электронный документ из сервиса цифровых документов, или удостоверение кандаса для лиц, имеющих статус кандаса,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жителей города Байконур – справка отдела по учету и регистрации граждан жилищного хозяйства города Байконур.</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Заявитель при обращении через портал, для оказания государственной услуги предоставляет заявление в форме электронного документа, удостоверенное своей ЭЦП согласно приложению 3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заявителя, о номере банковского счета, открытого в банках и (или) организациях, осуществляющих отдельные виды банковских операций, об установлении степени утраты общей трудоспособности, указанных в электронном заявлении, заявитель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Через проактивную услугу: для назначения социальной выплаты по случаю утраты трудоспособности - согласие заявителя на оказание проактивной услуги, а также принятие обязательств и подтверждение или предоставление номера банковского счета, направляются заявителем посредством абонентского устройства сотовой связи. При этом, представление номера банковского счета не требуется при возможности получения их из банка второго уровня.</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Основания для отказа в оказании государственной услуги, установленные законами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35"/>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документов,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непредставление запрашиваемого Услугодателем при проверке документа и (или) сведений, необходимых для назначения социальной выплаты по случаю утраты трудоспособности;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отрицательное значение исчисленного размера социальной выплаты по случаю утраты трудоспособности;</w:t>
            </w:r>
          </w:p>
          <w:p>
            <w:pPr>
              <w:spacing w:after="20"/>
              <w:ind w:left="20"/>
              <w:jc w:val="both"/>
            </w:pPr>
            <w:r>
              <w:rPr>
                <w:rFonts w:ascii="Times New Roman"/>
                <w:b w:val="false"/>
                <w:i w:val="false"/>
                <w:color w:val="000000"/>
                <w:sz w:val="20"/>
              </w:rPr>
              <w:t>
5)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36"/>
          <w:p>
            <w:pPr>
              <w:spacing w:after="20"/>
              <w:ind w:left="20"/>
              <w:jc w:val="both"/>
            </w:pPr>
            <w:r>
              <w:rPr>
                <w:rFonts w:ascii="Times New Roman"/>
                <w:b w:val="false"/>
                <w:i w:val="false"/>
                <w:color w:val="000000"/>
                <w:sz w:val="20"/>
              </w:rPr>
              <w:t>
Государственная услуга оказывается в бумажной форме, в том числе по принципу "одного заявления" (по выбору заявителя при первичном установлении степени утраты общей трудоспособности), электронной форме, а также через проактивную услугу (при регистрации телефонного номера абонентского устройства сотовой связи заявителя на портале, наличии социальных отчислений у заявителя, наличии необходимого стажа участия в системе обязательного социального страхования, наличии номера банковского счета, открытого в банках и (или) организациях, осуществляющих отдельные виды банковских операций).</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социальной выплаты по случаю утраты трудоспособности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Заявителям, имеющим в установленном законодательством порядке полную или частичную утрату трудоспособности,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имеет возможность получения информации о порядке и статусе оказания государственной услуги посредством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Сервис цифровых документов доступен для пользователей, авторизованных в мобильном приложении "eGov mobile", с использованием ЭЦП или одноразового пароля.</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2024 года № 389</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социальных</w:t>
            </w:r>
            <w:r>
              <w:br/>
            </w:r>
            <w:r>
              <w:rPr>
                <w:rFonts w:ascii="Times New Roman"/>
                <w:b w:val="false"/>
                <w:i w:val="false"/>
                <w:color w:val="000000"/>
                <w:sz w:val="20"/>
              </w:rPr>
              <w:t>выплат по случаю потери</w:t>
            </w:r>
            <w:r>
              <w:br/>
            </w:r>
            <w:r>
              <w:rPr>
                <w:rFonts w:ascii="Times New Roman"/>
                <w:b w:val="false"/>
                <w:i w:val="false"/>
                <w:color w:val="000000"/>
                <w:sz w:val="20"/>
              </w:rPr>
              <w:t>дохода 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 за</w:t>
            </w:r>
            <w:r>
              <w:br/>
            </w:r>
            <w:r>
              <w:rPr>
                <w:rFonts w:ascii="Times New Roman"/>
                <w:b w:val="false"/>
                <w:i w:val="false"/>
                <w:color w:val="000000"/>
                <w:sz w:val="20"/>
              </w:rPr>
              <w:t>ребенком по достижении</w:t>
            </w:r>
            <w:r>
              <w:br/>
            </w:r>
            <w:r>
              <w:rPr>
                <w:rFonts w:ascii="Times New Roman"/>
                <w:b w:val="false"/>
                <w:i w:val="false"/>
                <w:color w:val="000000"/>
                <w:sz w:val="20"/>
              </w:rPr>
              <w:t>им возраста полутора лет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"Назначение социальных выплат по случаю потери дохода в связи с беременностью и родами, усыновлением (удочерением) новорожденного ребенка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"Государственный фонд социального страхования" и его филиалы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37"/>
          <w:p>
            <w:pPr>
              <w:spacing w:after="20"/>
              <w:ind w:left="20"/>
              <w:jc w:val="both"/>
            </w:pPr>
            <w:r>
              <w:rPr>
                <w:rFonts w:ascii="Times New Roman"/>
                <w:b w:val="false"/>
                <w:i w:val="false"/>
                <w:color w:val="000000"/>
                <w:sz w:val="20"/>
              </w:rPr>
              <w:t>
1) Государственная корпорация "Правительство для граждан"</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(далее – Государственная корпорация);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веб-портал "электронного правительства" (далее - портал);</w:t>
            </w:r>
          </w:p>
          <w:p>
            <w:pPr>
              <w:spacing w:after="20"/>
              <w:ind w:left="20"/>
              <w:jc w:val="both"/>
            </w:pPr>
            <w:r>
              <w:rPr>
                <w:rFonts w:ascii="Times New Roman"/>
                <w:b w:val="false"/>
                <w:i w:val="false"/>
                <w:color w:val="000000"/>
                <w:sz w:val="20"/>
              </w:rPr>
              <w:t>
3)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38"/>
          <w:p>
            <w:pPr>
              <w:spacing w:after="20"/>
              <w:ind w:left="20"/>
              <w:jc w:val="both"/>
            </w:pPr>
            <w:r>
              <w:rPr>
                <w:rFonts w:ascii="Times New Roman"/>
                <w:b w:val="false"/>
                <w:i w:val="false"/>
                <w:color w:val="000000"/>
                <w:sz w:val="20"/>
              </w:rPr>
              <w:t>
Через Государственную корпорацию - восемь рабочих дней.</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в Государственную корпорацию – 15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обслуживания услугополучателя в Государственной корпорации – 20 минут.</w:t>
            </w:r>
          </w:p>
          <w:p>
            <w:pPr>
              <w:spacing w:after="20"/>
              <w:ind w:left="20"/>
              <w:jc w:val="both"/>
            </w:pPr>
            <w:r>
              <w:rPr>
                <w:rFonts w:ascii="Times New Roman"/>
                <w:b w:val="false"/>
                <w:i w:val="false"/>
                <w:color w:val="000000"/>
                <w:sz w:val="20"/>
              </w:rPr>
              <w:t>
Через портал или абонентское устройство сотовой связи (проактивную услугу) – четыре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39"/>
          <w:p>
            <w:pPr>
              <w:spacing w:after="20"/>
              <w:ind w:left="20"/>
              <w:jc w:val="both"/>
            </w:pPr>
            <w:r>
              <w:rPr>
                <w:rFonts w:ascii="Times New Roman"/>
                <w:b w:val="false"/>
                <w:i w:val="false"/>
                <w:color w:val="000000"/>
                <w:sz w:val="20"/>
              </w:rPr>
              <w:t>
Государственную корпорацию:</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Уведомление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по форме, согласно приложению 24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портале: электронное уведомление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по форме согласно приложению 24 к настоящим Правилам, удостоверенное электронной цифровой подписью (далее – ЭЦП) руководителя филиала услугодателя, направленное в "личный кабинет" заявителя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через абонентское устройство сотовой связи (проактивную услугу):</w:t>
            </w:r>
          </w:p>
          <w:p>
            <w:pPr>
              <w:spacing w:after="20"/>
              <w:ind w:left="20"/>
              <w:jc w:val="both"/>
            </w:pPr>
            <w:r>
              <w:rPr>
                <w:rFonts w:ascii="Times New Roman"/>
                <w:b w:val="false"/>
                <w:i w:val="false"/>
                <w:color w:val="000000"/>
                <w:sz w:val="20"/>
              </w:rPr>
              <w:t>
sms-оповещение на мобильный телефон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40"/>
          <w:p>
            <w:pPr>
              <w:spacing w:after="20"/>
              <w:ind w:left="20"/>
              <w:jc w:val="both"/>
            </w:pPr>
            <w:r>
              <w:rPr>
                <w:rFonts w:ascii="Times New Roman"/>
                <w:b w:val="false"/>
                <w:i w:val="false"/>
                <w:color w:val="000000"/>
                <w:sz w:val="20"/>
              </w:rPr>
              <w:t>
1) Государственная корпорация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кодексу Республики Казахстан.</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Услугодатель - с понедельника по пятницу включительно, в соответствии графиком работы с 9.00 часов до 18.30 часов с перерывом на обед с 13.00 часов до 14.30 часов, кроме субботы, воскресенья и праздничных дней, согласно Трудовому кодексу Республики Казахстан.</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 При обращении заявителя на портал за назначением социальных выплат по случаю потери дохода в связи с беременностью и родами, усыновлением (удочерением) новорожденного ребенка (детей)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заявителя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41"/>
          <w:p>
            <w:pPr>
              <w:spacing w:after="20"/>
              <w:ind w:left="20"/>
              <w:jc w:val="both"/>
            </w:pPr>
            <w:r>
              <w:rPr>
                <w:rFonts w:ascii="Times New Roman"/>
                <w:b w:val="false"/>
                <w:i w:val="false"/>
                <w:color w:val="000000"/>
                <w:sz w:val="20"/>
              </w:rPr>
              <w:t>
1.Заявитель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приложению 1 к настоящим Правилам и следующие документы:</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в соответствии с пунктом 1 статьи 6 Закона Республики Казахстан "О документах, удостоверяющих личность", либо электронный документ из сервиса цифровых документов, или удостоверение кандаса для лиц, имеющих статус кандаса,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жителей города Байконур – справка отдела по учету и регистрации граждан жилищного хозяйства города Байконур;</w:t>
            </w:r>
          </w:p>
          <w:p>
            <w:pPr>
              <w:spacing w:after="20"/>
              <w:ind w:left="20"/>
              <w:jc w:val="both"/>
            </w:pPr>
            <w:r>
              <w:rPr>
                <w:rFonts w:ascii="Times New Roman"/>
                <w:b w:val="false"/>
                <w:i w:val="false"/>
                <w:color w:val="000000"/>
                <w:sz w:val="20"/>
              </w:rPr>
              <w:t>
</w:t>
            </w:r>
            <w:r>
              <w:rPr>
                <w:rFonts w:ascii="Times New Roman"/>
                <w:b w:val="false"/>
                <w:i w:val="false"/>
                <w:color w:val="000000"/>
                <w:sz w:val="20"/>
              </w:rPr>
              <w:t>3) лист (листы) временной нетрудоспособности, выданные в связи с беременностью и родами, усыновлением (удочерением) новорожденного ребенка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Заявитель при обращении через портал, для оказания государственной услуги предоставляет заявление в форме электронного документа, удостоверенное своей ЭЦП согласно приложению 2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заявителя, о номере банковского счета, открытого в банках и (или) организациях, осуществляющих отдельные виды банковских операций, а также сведения о документах, предусмотренных при обращении в отделении Государственной корпорации и содержащихся в электронном заявлении, заявитель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Через проактивную услугу: по случаю потери дохода в связи с беременностью и родами, усыновлением (удочерением) новорожденного ребенка (детей) - согласие заявителя на оказание проактивной услуги, а также принятие обязательств и подтверждение или предоставление номера банковского счета, направляются заявителем посредством абонентского устройства сотовой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этом, представление номера банковского счета не требуется при возможности получения их из банка второго уровня.</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Основания для отказа в оказании государственной услуги, установленные законами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42"/>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документов,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непредставление запрашиваемого Услугодателем при проверке документа и (или) сведений, необходимых для назначения социальной выплаты по случаю потери дохода в связи с беременностью и родами, усыновлением (удочерением) новорожденного ребенка (детей);</w:t>
            </w:r>
          </w:p>
          <w:p>
            <w:pPr>
              <w:spacing w:after="20"/>
              <w:ind w:left="20"/>
              <w:jc w:val="both"/>
            </w:pPr>
            <w:r>
              <w:rPr>
                <w:rFonts w:ascii="Times New Roman"/>
                <w:b w:val="false"/>
                <w:i w:val="false"/>
                <w:color w:val="000000"/>
                <w:sz w:val="20"/>
              </w:rPr>
              <w:t>
4)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43"/>
          <w:p>
            <w:pPr>
              <w:spacing w:after="20"/>
              <w:ind w:left="20"/>
              <w:jc w:val="both"/>
            </w:pPr>
            <w:r>
              <w:rPr>
                <w:rFonts w:ascii="Times New Roman"/>
                <w:b w:val="false"/>
                <w:i w:val="false"/>
                <w:color w:val="000000"/>
                <w:sz w:val="20"/>
              </w:rPr>
              <w:t>
Назначение социальных выплат по случаю потери дохода в связи с беременностью и родами, усыновлением (удочерением) новорожденного ребенка (детей)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 (при регистрации телефонного номера абонентского устройства сотовой связи услугополучателя на портале, получение уведомления о выдаче листа временной нетрудоспособности в связи с беременностью и родами, наличие социальных отчислений у услугополучателя за месяц предшествующей дате освобождения от работы по листу о временной нетрудоспособности, наличии сведений освобождения от работы в связи с беременностью и родами в информационной системе "Единая система учета трудовых договоров", наличие необходимого стажа участия в системе обязательного социального страхования, наличие номера банковского счета, открытого в банках и (или) организациях, осуществляющих отдельные виды банковских операций).</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посредством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 www.gov4c.</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"eGov mobile", с использованием ЭЦП или одноразового пароля.</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2024 года № 389</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социальных</w:t>
            </w:r>
            <w:r>
              <w:br/>
            </w:r>
            <w:r>
              <w:rPr>
                <w:rFonts w:ascii="Times New Roman"/>
                <w:b w:val="false"/>
                <w:i w:val="false"/>
                <w:color w:val="000000"/>
                <w:sz w:val="20"/>
              </w:rPr>
              <w:t>выплат по случаю потери</w:t>
            </w:r>
            <w:r>
              <w:br/>
            </w:r>
            <w:r>
              <w:rPr>
                <w:rFonts w:ascii="Times New Roman"/>
                <w:b w:val="false"/>
                <w:i w:val="false"/>
                <w:color w:val="000000"/>
                <w:sz w:val="20"/>
              </w:rPr>
              <w:t>дохода 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w:t>
            </w:r>
            <w:r>
              <w:br/>
            </w:r>
            <w:r>
              <w:rPr>
                <w:rFonts w:ascii="Times New Roman"/>
                <w:b w:val="false"/>
                <w:i w:val="false"/>
                <w:color w:val="000000"/>
                <w:sz w:val="20"/>
              </w:rPr>
              <w:t>им возраста полутора лет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"Назначение социальной выплаты по случаю потери дохода в связи с уходом за ребенком по достижении им возраста полутора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"Государственный фонд социального страхования" и его филиалы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44"/>
          <w:p>
            <w:pPr>
              <w:spacing w:after="20"/>
              <w:ind w:left="20"/>
              <w:jc w:val="both"/>
            </w:pPr>
            <w:r>
              <w:rPr>
                <w:rFonts w:ascii="Times New Roman"/>
                <w:b w:val="false"/>
                <w:i w:val="false"/>
                <w:color w:val="000000"/>
                <w:sz w:val="20"/>
              </w:rPr>
              <w:t>
1) Государственная корпорация "Правительство для граждан" (далее – Государственная корпорация);</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2) веб-портал "электронного правительства" (далее -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3) абонентское устройство сотовой связи;</w:t>
            </w:r>
          </w:p>
          <w:p>
            <w:pPr>
              <w:spacing w:after="20"/>
              <w:ind w:left="20"/>
              <w:jc w:val="both"/>
            </w:pPr>
            <w:r>
              <w:rPr>
                <w:rFonts w:ascii="Times New Roman"/>
                <w:b w:val="false"/>
                <w:i w:val="false"/>
                <w:color w:val="000000"/>
                <w:sz w:val="20"/>
              </w:rPr>
              <w:t>
4) объекты информатизации банков второго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45"/>
          <w:p>
            <w:pPr>
              <w:spacing w:after="20"/>
              <w:ind w:left="20"/>
              <w:jc w:val="both"/>
            </w:pPr>
            <w:r>
              <w:rPr>
                <w:rFonts w:ascii="Times New Roman"/>
                <w:b w:val="false"/>
                <w:i w:val="false"/>
                <w:color w:val="000000"/>
                <w:sz w:val="20"/>
              </w:rPr>
              <w:t xml:space="preserve">
Через Государственную корпорацию - 8 (восемь) рабочих дней. </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в Государственную корпорацию – 15 минут. Максимально допустимое время обслуживания услугополучателя в Государственной корпорации – 20 минут.</w:t>
            </w:r>
          </w:p>
          <w:p>
            <w:pPr>
              <w:spacing w:after="20"/>
              <w:ind w:left="20"/>
              <w:jc w:val="both"/>
            </w:pPr>
            <w:r>
              <w:rPr>
                <w:rFonts w:ascii="Times New Roman"/>
                <w:b w:val="false"/>
                <w:i w:val="false"/>
                <w:color w:val="000000"/>
                <w:sz w:val="20"/>
              </w:rPr>
              <w:t>
Через портал, объекты информатизации банков второго уровня или абонентское устройство сотовой связи (проактивную услугу) – четыре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/бумажная/проактивная/оказываемая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46"/>
          <w:p>
            <w:pPr>
              <w:spacing w:after="20"/>
              <w:ind w:left="20"/>
              <w:jc w:val="both"/>
            </w:pPr>
            <w:r>
              <w:rPr>
                <w:rFonts w:ascii="Times New Roman"/>
                <w:b w:val="false"/>
                <w:i w:val="false"/>
                <w:color w:val="000000"/>
                <w:sz w:val="20"/>
              </w:rPr>
              <w:t>
Государственная корпорацию:</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Уведомление о назначении (отказе в назначении) социальной выплаты по случаю потери дохода в связи с уходом за ребенком по достижении им возраста полутора лет по форме согласно приложению 24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портале: электронное уведомление о назначении (отказе в назначении) социальной выплаты по случаю потери дохода в связи с уходом за ребенком по достижении им возраста полутора лет по форме согласно приложению 24 к настоящим Правилам, удостоверенное ЭЦП руководителя филиала услугодателями, направленное в "личный кабинет" заявителя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через абонентское устройство сотовой связи (проактивную услугу):</w:t>
            </w:r>
          </w:p>
          <w:p>
            <w:pPr>
              <w:spacing w:after="20"/>
              <w:ind w:left="20"/>
              <w:jc w:val="both"/>
            </w:pPr>
            <w:r>
              <w:rPr>
                <w:rFonts w:ascii="Times New Roman"/>
                <w:b w:val="false"/>
                <w:i w:val="false"/>
                <w:color w:val="000000"/>
                <w:sz w:val="20"/>
              </w:rPr>
              <w:t>
Sms-оповещение на мобильный телефон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47"/>
          <w:p>
            <w:pPr>
              <w:spacing w:after="20"/>
              <w:ind w:left="20"/>
              <w:jc w:val="both"/>
            </w:pPr>
            <w:r>
              <w:rPr>
                <w:rFonts w:ascii="Times New Roman"/>
                <w:b w:val="false"/>
                <w:i w:val="false"/>
                <w:color w:val="000000"/>
                <w:sz w:val="20"/>
              </w:rPr>
              <w:t>
1) Государственная корпорация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кодексу Республики Казахстан.</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Услугодатель - с понедельника по пятницу включительно, в соответствии графиком работы с 9.00 часов до 18.30 часов с перерывом на обед с 13.00 часов до 14.30 часов, кроме субботы, воскресенья и праздничных дней, согласно Трудовому кодексу Республики Казахстан.</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 При обращении заявителя на портал за назначением социальной выплаты по случаю потери дохода в связи с уходом за ребенком по достижении им возраста полутора лет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заявителя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48"/>
          <w:p>
            <w:pPr>
              <w:spacing w:after="20"/>
              <w:ind w:left="20"/>
              <w:jc w:val="both"/>
            </w:pPr>
            <w:r>
              <w:rPr>
                <w:rFonts w:ascii="Times New Roman"/>
                <w:b w:val="false"/>
                <w:i w:val="false"/>
                <w:color w:val="000000"/>
                <w:sz w:val="20"/>
              </w:rPr>
              <w:t>
1. Заявитель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приложению 1 к настоящим Правилам и следующие документы:</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в соответствии с пунктом 1 статьи 6 Закона Республики Казахстан "О документах, удостоверяющих личность", либо электронный документ из сервиса цифровых документов, или удостоверение кандаса для лиц, имеющих статус кандаса,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свидетельство (свидетельства) о рождении ребенка (детей) либо электронный документ из сервиса цифровых документов (либо справка, содержащая сведения из записей актов гражданского состояния о рождении)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зависимости от их наличия представляется: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подтверждающий регистрацию рождения ребенка вне пределов Республики Казахстан, выданного компетентными органами иностранных государств при наличии консульской легализации либо специального штампа (апостиля)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свидетельство (свидетельства) о смерти ребенка (детей) выданных документов вне пределов Республики Казахстан (либо справки, содержащей сведения из записей актов гражданского состояния о смерти)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усыновлении (удочерении) ребенка (детей) в возрасте до полутора лет – выписка из решения суда об усыновлении (удочерении) ребенка (детей), выданная органом, осуществляющим функции по опеке или попечительству;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 установлении опеки (попечительства), представляется документ, подтверждающий установление опеки (попечительства) над ребенком. 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Заявитель при обращении через портал: Для назначения социальной выплаты – заявление на назначение через портал в форме электронного документа, удостоверенного электронной цифровой подписью (далее – ЭЦП) услугополучателя, по форме согласно приложению 3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информации о назначении социальной выплаты –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документа, удостоверяющего личность заявителя, документа, подтверждающего регистрацию по постоянному месту жительства услугополучателя, сведения о номере банковского счета, свидетельства о рождении ребенка (детей) или выписки из актовой записи о рождении, документа об установлении опеки (попечительства) указанные в электронном заявлении заявитель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Через проактивную услугу: для назначения социальной выплаты - согласие услугополучателя на оказание проактивной услуги, а также принятие обязательств и подтверждение или предоставление номера банковского счета, которые направляются услугополучателем посредством абонентского устройства сотовой связи.</w:t>
            </w:r>
          </w:p>
          <w:p>
            <w:pPr>
              <w:spacing w:after="20"/>
              <w:ind w:left="20"/>
              <w:jc w:val="both"/>
            </w:pPr>
            <w:r>
              <w:rPr>
                <w:rFonts w:ascii="Times New Roman"/>
                <w:b w:val="false"/>
                <w:i w:val="false"/>
                <w:color w:val="000000"/>
                <w:sz w:val="20"/>
              </w:rPr>
              <w:t>
При этом, представление номера банковского счета не требуется при возможности получения их из банка второго уровня.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49"/>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документов,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непредставление запрашиваемого Услугодателем при проверке документа и (или) сведений, необходимых для назначения социальной выплаты социальной выплаты по случаю потери дохода в связи с уходом за ребенком по достижении им возраста полутора лет;</w:t>
            </w:r>
          </w:p>
          <w:p>
            <w:pPr>
              <w:spacing w:after="20"/>
              <w:ind w:left="20"/>
              <w:jc w:val="both"/>
            </w:pPr>
            <w:r>
              <w:rPr>
                <w:rFonts w:ascii="Times New Roman"/>
                <w:b w:val="false"/>
                <w:i w:val="false"/>
                <w:color w:val="000000"/>
                <w:sz w:val="20"/>
              </w:rPr>
              <w:t>
4)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50"/>
          <w:p>
            <w:pPr>
              <w:spacing w:after="20"/>
              <w:ind w:left="20"/>
              <w:jc w:val="both"/>
            </w:pPr>
            <w:r>
              <w:rPr>
                <w:rFonts w:ascii="Times New Roman"/>
                <w:b w:val="false"/>
                <w:i w:val="false"/>
                <w:color w:val="000000"/>
                <w:sz w:val="20"/>
              </w:rPr>
              <w:t>
По выбору услугополучателя государственная услуга, оказывается, по принципу "одного заявления" при получении государственной услуги "Регистрация рождения ребенка, в том числе внесение изменений, дополнений и исправлений в записи актов гражданского состояния".</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социальной выплаты по случаю потери дохода в связи с уходом за ребенком по достижении им возраста полутора лет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 (при регистрации телефонного номера абонентского устройства сотовой связи услугополучателя на портале, регистрации актовой записи о рождении ребенка, наличие социальных отчислений у услугополучателя, наличие необходимого стажа участия в системе обязательного социального страхования, наличие номера банковского счета, открытого в банках и (или) организациях, осуществляющих отдельные виды банковских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"Правительство для граждан"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или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посредством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www.gov4c.kz.</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"eGov mobile", с использованием ЭЦП или одноразового пароля.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