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ebb" w14:textId="d0c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8 октября 2024 года № 351. Зарегистрирован в Министерстве юстиции Республики Казахстан 9 октября 2024 года № 35237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 (зарегистрирован в Реестре государственной регистрации нормативных правовых актов за № 16165)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Акте приемки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построенного объекта в эксплуатацию собственником самостоятельно,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"1. Строительство объекта/реконструкция (перепланировка, переоборудование)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месторасположение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осуществлялось собственником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 привлеченной им подрядной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"4. Строительство/реконструкция (перепланировка, переоборудование)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 осуществлялось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эскизу (эскизному проекту)/ техническому проекту, разработанному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разработавшего эскиз (эскизный проект)/технический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 (эскизный проект)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выдавший письмо-согласование, № и дата 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"8. На основании подтверждения соответствия завершенного строительством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объекта/реконструкцией (перепланировкой, переоборудованием)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 государственным (межгосударственным)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требованиям, архитектурно-планировочному заданию, согласованному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эскизу (эскизному проекту)/техническому проекту собственник решил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приемки построенного объекта в эксплуатацию собственником самостоятельно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(реконструкция индивидуальных жилых домов не выше двух этажей, не требующая отвода дополнительного земельного участка (прирезки территории), не превышающую двух этажей после реконструкции; 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 (индивидуальные жилые дома, многоквартирные жилые дома, промышленные, торговые объекты и прочее)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нежилых помещений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стены/перегородки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Планы: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реконструкции (перепланировки, переоборудования)_______________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реконструкции (перепланировки, переоборудования) ____________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комнаты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комнаты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комнаты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Собственник (заказчик, застройщик)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