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b6bff" w14:textId="93b6b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экологии, геологии и природных ресурсов Республики Казахстан от 24 ноября 2022 года № 717 "Об утверждении правил обращения со стойкими органическими загрязнителями и содержащими их отходами"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 и природных ресурсов Республики Казахстан от 10 октября 2024 года № 241. Зарегистрирован в Министерстве юстиции Республики Казахстан 11 октября 2024 года № 35249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24 ноября 2022 года № 717 "Об утверждении правил обращения со стойкими органическими загрязнителями и содержащими их отходами" (зарегистрирован в Реестре государственной регистрации нормативных правовых актов за № 30728)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402 Экологического кодекса Республики Казахстан, Закона Республики Казахстан "О ратификации Стокгольмской конвенции о стойких органических загрязнителях",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присоединении Республики Казахстан к Базельской конвенции о контроле за трансграничной перевозкой опасных отходов и их удалением" и c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обращения со стойкими органическими загрязнителями и содержащими их отходами,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управления отходами Министерства экологии и природных ресурсов Республики Казахстан в установленном законодательством порядке обеспечить: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в Министерстве юстиции Республики Казахстан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Шарбиев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2024 года № 241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стойкими органическими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загрязнителями и содержащими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отходами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p>
      <w:pPr>
        <w:spacing w:after="0"/>
        <w:ind w:left="0"/>
        <w:jc w:val="both"/>
      </w:pPr>
      <w:bookmarkStart w:name="z25" w:id="13"/>
      <w:r>
        <w:rPr>
          <w:rFonts w:ascii="Times New Roman"/>
          <w:b w:val="false"/>
          <w:i w:val="false"/>
          <w:color w:val="000000"/>
          <w:sz w:val="28"/>
        </w:rPr>
        <w:t>
      Предоставляется: Территориальные подразделения уполномоченного органа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области охраны окружающей среды.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https://www.gov.kz/memleket/entities/ecogeo/?lang=ru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административных данных: Реестр учета ПХД-содержащего оборудования.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административных данных: форма № СОЗ-01.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собственники СОЗ-содержащих веществ,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СОЗ-оборудования, СОЗ-содержащих отходов и предметов.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не меньше чем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60 календарных дней до запланированной даты изменения статуса оборудования,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веществ или отходов.</w:t>
      </w:r>
    </w:p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учета ПХД-содержащего оборудования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Тип/марка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Производитель, страна производителя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предусмотренный заводом изготовителем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жидкости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вес, 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жидкости, 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эксплуатационный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утечек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Обслуживающие организации (контактные данные). Дата последнего обслуживания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both"/>
      </w:pPr>
      <w:bookmarkStart w:name="z29" w:id="16"/>
      <w:r>
        <w:rPr>
          <w:rFonts w:ascii="Times New Roman"/>
          <w:b w:val="false"/>
          <w:i w:val="false"/>
          <w:color w:val="000000"/>
          <w:sz w:val="28"/>
        </w:rPr>
        <w:t>
      Примечание: кг – килограмм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ее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ее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"Реестр учета ПХД-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содержащего оборудования"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"Реестр учета ПХД-содержащего оборудования"</w:t>
      </w:r>
      <w:r>
        <w:br/>
      </w:r>
      <w:r>
        <w:rPr>
          <w:rFonts w:ascii="Times New Roman"/>
          <w:b/>
          <w:i w:val="false"/>
          <w:color w:val="000000"/>
        </w:rPr>
        <w:t>(форма № СОЗ-01)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№ СОЗ-01 заполняется следующим образом: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указываются наименования оборудования в статусе которого произошли изменения.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указываются тип/марка оборудования.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указываются соответствующие запрашиваемые данные. 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указываются соответствующие запрашиваемые данные.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указываются производитель/страна производителя оборудования.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указываются год выпуска оборудования.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указываются соответствующие запрашиваемые данные.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указываются соответствующие запрашиваемые данные.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указываются соответствующие запрашиваемые данные.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указываются соответствующие запрашиваемые данные.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указываются соответствующие запрашиваемые данные.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текущий статус оборудования – "эксплуатация", "ремонт", "резерв", "содержание в пунктах хранения", "списано", "отходы".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указываются соответствующие запрашиваемые данные.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указываются соответствующие запрашиваемые данные.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стойкими органическими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загрязнителями и содержащими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отходами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p>
      <w:pPr>
        <w:spacing w:after="0"/>
        <w:ind w:left="0"/>
        <w:jc w:val="both"/>
      </w:pPr>
      <w:bookmarkStart w:name="z50" w:id="33"/>
      <w:r>
        <w:rPr>
          <w:rFonts w:ascii="Times New Roman"/>
          <w:b w:val="false"/>
          <w:i w:val="false"/>
          <w:color w:val="000000"/>
          <w:sz w:val="28"/>
        </w:rPr>
        <w:t>
      Предоставляется: Территориальные подразделения уполномоченного органа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области охраны окружающей среды.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https://www.gov.kz/memleket/entities/ecogeo/?lang=ru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административных данных: Реестр учета электрооборудования,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заполненного диэлектрическими жидкостями.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административных данных: форма № СОЗ-02.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собственники СОЗ-содержащих веществ,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СОЗ-оборудования, СОЗ-содержащих отходов и предметов.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Ежегодно, в срок до 31 марта,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за отчетным годом.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 собственника имеется электрооборудования, заполненного диэлектрическими жидкостями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Учетная единица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Учетная единица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 Реестр внесено единиц электрооборудования, прошедшего ПХД-инвентаризацию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Учетная единица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Учетная единица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Тип/марка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Производитель, страна производителя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жидкости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окончания эксплуатации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вес, 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жидкости, 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эксплуатационный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утечек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Обслуживающие организации (контактные данные). Дата последнего обслуживания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both"/>
      </w:pPr>
      <w:bookmarkStart w:name="z53" w:id="35"/>
      <w:r>
        <w:rPr>
          <w:rFonts w:ascii="Times New Roman"/>
          <w:b w:val="false"/>
          <w:i w:val="false"/>
          <w:color w:val="000000"/>
          <w:sz w:val="28"/>
        </w:rPr>
        <w:t>
      Примечание: кг – килограмм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ее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ее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 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"Реестр учета ПХД-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содержащего оборудования"</w:t>
            </w:r>
          </w:p>
        </w:tc>
      </w:tr>
    </w:tbl>
    <w:bookmarkStart w:name="z5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"Реестр учета электрооборудования, заполненного диэлектрическими жидкостями"</w:t>
      </w:r>
      <w:r>
        <w:br/>
      </w:r>
      <w:r>
        <w:rPr>
          <w:rFonts w:ascii="Times New Roman"/>
          <w:b/>
          <w:i w:val="false"/>
          <w:color w:val="000000"/>
        </w:rPr>
        <w:t>(форма № СОЗ-02)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№ СОЗ-02 заполняется следующим образом: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вида оборудования, к которому относится конкретное оборудование – трансформатор, трансформатор тока, трансформатор напряжения, реактор, конденсатор, выпрямитель, магнитный усилитель, электромагнит, полюс маслонаполненного выключателя, электромотор, катушка дугогасящая, высоковольтный ввод, источник испытательного тока.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указываются тип/марка оборудования.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указываются соответствующие запрашиваемые данные. 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указываются соответствующие запрашиваемые данные.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указываются производитель/страна производителя оборудования.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указываются год выпуска оборудования.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указываются соответствующие запрашиваемые данные.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плановый год окончания срока эксплуатации оборудования с учетом технического срока эксплуатации, рекомендованного производителем, текущего технического состояния оборудования, наличия планов по выводу его из эксплуатации и с учетом требований настоящих Правил по ограничению использования и содержанию в пунктах хранения ПХД-содержащего оборудования.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указываются соответствующие запрашиваемые данные.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указываются соответствующие запрашиваемые данные.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указываются соответствующие запрашиваемые данные.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текущий статус оборудования – "эксплуатация", "ремонт", "резерв", "содержание в пунктах хранения", "списано", "отходы".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указываются соответствующие запрашиваемые данные.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указываются соответствующие запрашиваемые данные.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стойкими органическими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загрязнителями и содержащими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отходами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3</w:t>
            </w:r>
          </w:p>
        </w:tc>
      </w:tr>
    </w:tbl>
    <w:p>
      <w:pPr>
        <w:spacing w:after="0"/>
        <w:ind w:left="0"/>
        <w:jc w:val="both"/>
      </w:pPr>
      <w:bookmarkStart w:name="z74" w:id="52"/>
      <w:r>
        <w:rPr>
          <w:rFonts w:ascii="Times New Roman"/>
          <w:b w:val="false"/>
          <w:i w:val="false"/>
          <w:color w:val="000000"/>
          <w:sz w:val="28"/>
        </w:rPr>
        <w:t>
      Предоставляется: Территориальные подразделения уполномоченного органа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области охраны окружающей среды.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https://www.gov.kz/memleket/entities/ecogeo/?lang=ru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административных данных: Информационный лист собственника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электрооборудования, заполненного жидкими диэлектриками, СОЗ-содержащего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оборудования, СОЗ-содержащих веществ и СОЗ-содержащих отходов.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административных данных: форма № СОЗ-3.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собственники СОЗ-содержащих веществ,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СОЗ-оборудования, СОЗ-содержащих отходов и предметов.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ежегодно, в срок до 31 марта,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за отчетным годом.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компании и объекте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юридического лица: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местоположения объектов с электрооборудованием: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/должность контактного лица: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компании (промышленный, сельскохозяйственный, коммунальный, социальный объект):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Государственная, частная компания: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объектов: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водоохраной зоне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ООПТ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местность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работников на предприятии: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электрооборудования, заполненного диэлектрическими жидкостями: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Маслонаполненные выключатели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оборудования, прошедшее ПХД-инвентаризацию: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Маслонаполненные выключатели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оборудования, отнесенного по результатам ПХД-инвентаризации: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 "Содержит ПХД"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2 "Возможно содержит ПХД"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3 "Не содержит ПХД"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сливаемых ПХД-жидкостей в оборудовании Группы 1,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ПХД-содержащего оборудования Группы 1,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ПХД в оборудовании Группы 1, в пересчете на 100% ПХД,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СОЗ-содержащего оборудования (не включая ПХД),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твердых ПХД-отходов,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жидких ПХД-отходов,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СОЗ-содержащих веществ и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твердых СОЗ-содержащих отходов (не включая ПХД-отходы),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жидких СОЗ-содержащих отходы (не включая ПХД-отходы),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6" w:id="53"/>
      <w:r>
        <w:rPr>
          <w:rFonts w:ascii="Times New Roman"/>
          <w:b w:val="false"/>
          <w:i w:val="false"/>
          <w:color w:val="000000"/>
          <w:sz w:val="28"/>
        </w:rPr>
        <w:t>
      Примечание: Ф.И.О. – Фамилия, имя, отчество;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ООПТ – Особо охраняемые природные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кг – килограмм.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ее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ее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"Информационный 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заполненного жидкими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диэлектриками,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СОЗ-содержащего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СОЗ-содержащих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 СОЗ-содержащих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отходов"</w:t>
            </w:r>
          </w:p>
        </w:tc>
      </w:tr>
    </w:tbl>
    <w:bookmarkStart w:name="z7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"Информационного листа собственника электрооборудования, заполненного жидкими</w:t>
      </w:r>
      <w:r>
        <w:br/>
      </w:r>
      <w:r>
        <w:rPr>
          <w:rFonts w:ascii="Times New Roman"/>
          <w:b/>
          <w:i w:val="false"/>
          <w:color w:val="000000"/>
        </w:rPr>
        <w:t>диэлектриками, СОЗ-содержащего оборудования, СОЗ-содержащих веществ</w:t>
      </w:r>
      <w:r>
        <w:br/>
      </w:r>
      <w:r>
        <w:rPr>
          <w:rFonts w:ascii="Times New Roman"/>
          <w:b/>
          <w:i w:val="false"/>
          <w:color w:val="000000"/>
        </w:rPr>
        <w:t>и СОЗ-содержащих отходов" (форма № СОЗ-3)</w:t>
      </w:r>
    </w:p>
    <w:bookmarkEnd w:id="54"/>
    <w:bookmarkStart w:name="z7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административных данных "Информационный лист собственника электрооборудования, заполненного жидкими диэлектриками, СОЗ-содержащего оборудования, СОЗ-содержащих веществ и СОЗ-содержащих отходов" (далее – Форма № СОЗ-3).</w:t>
      </w:r>
    </w:p>
    <w:bookmarkEnd w:id="55"/>
    <w:bookmarkStart w:name="z8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форме № СОЗ-3 заполняется информация о компании и объекте собственников СОЗ-содержащих веществ, СОЗ-оборудования, СОЗ-содержащих отходов и предметов согласно запрашиваемым данным.</w:t>
      </w:r>
    </w:p>
    <w:bookmarkEnd w:id="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