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f01a" w14:textId="2f4f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перечня гибридных групп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5 ноября 2024 года № 391. Зарегистрирован в Министерстве юстиции Республики Казахстан 6 ноября 2024 года № 35338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70-49)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электроэнергетике",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гибридных групп.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Есимханов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 № 391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перечня гибридных групп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перечня гибридных групп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70-49)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электроэнергетике" (далее – Закон) и определяют порядок формирования перечня гибридных групп.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гибридная группа – группа субъектов оптового рынка электрической энергии с совокупной долей использования возобновляемых источников энергии при производстве электрической энергии не менее двадцати пяти процентов, находящихся в одном энергоузле и включенных в перечень гибридных групп в порядке, определенном настоящими Правилами;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администратор гибридной группы – юридическое лицо, входящее в гибридную группу, осуществляющее приобретение (покупку) электрической энергии у энергопроизводящих организаций, входящих в гибридную группу, с целью ее последующей реализации (продажи) потребителям внутри данной гибридной группы и (или) на балансирующем рынке электрической энергии, а также являющееся провайдером баланса для энергопроизводящих организаций и потребителей электрической энергии, входящих в гибридную группу;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потребитель гибридной группы – потребитель, являющийся субъектом оптового рынка электрической энергии и включенный в перечень гибридных групп;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государственный орган, осуществляющий руководство в области электроэнергетики.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 законодательством Республики Казахстан в области электроэнергетики.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перечня гибридных групп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Юридическое лицо, которому прямо или косвенно принадлежат более двадцати пяти процентов голосующих акций (долей участия в уставном капитале, паев) энергопроизводящих организаций, совокупно использующих возобновляемые источники энергии и генерирующие установки с маневренным режимом генерации, объекты которых введены в эксплуатацию не ранее 1 июля 2024 года и подключены к национальным или региональным электрическим сетям в одной точке подключения, потребителей гибридной группы и администратора гибридной группы (далее – Заявитель), подает заявление на включение гибридной группы в перечень гибридных групп (далее – Перечень) с предоставлением в уполномоченный орган следующих документов: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включение гибридной группы в Перечень (далее – Заявление);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учредительные документы Заявителя, представляющего интересы гибридной группы;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устав юридического лица, выписку из торгового реестра для иностранного юридического лица либо другой документ, подтверждающий, что в состав гибридной группы входят юридические лица, более двадцати пяти процентов голосующих акций (долей участия в уставном капитале, паев) каждого из которых прямо или косвенно принадлежит одному и тому же лицу;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доверенность или договор, подтверждающий право Заявителя, представлять интересы администратора гибридной группы, потребителей и энергопроизводящих организаций.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содержит: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наименование, юридический адрес администратора гибридной группы;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энергопроизводящих организаций (с указанием наименования, юридического адреса), за счет которых будут обеспечиваться электрической мощностью потребители, входящие с ними в одну гибридную группу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15-11 Закона;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потребителей (с указанием наименования, юридического адреса), которые будут обеспечиваться мощностью за счет энергопроизводящих организаций, входящих с ними в одну гибридную группу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15-11 Закона.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рассматривает Заявление с приложенными документами, указанными в пункте 3 настоящих Правил, в течение десяти рабочих дней со дня получения Заявления.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непредставлении Заявителем документов, указанных в пункте 3 настоящих Правил, уполномоченный орган в течение пяти рабочих дней со дня их поступления возвращает Заявление с указанием причин возврата.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после устранения замечаний уполномоченного органа повторно направляет Заявление с приложением документов, указанных в пункте 3 настоящих Правил.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соответствии Заявления требованиям пунктов 3 и 4 настоящих Правил уполномоченный орган в течение пяти рабочих дней после окончания сроков рассмотрения Заявления направляет Заявителю уведомление о положительном результате рассмотрения Заявления и включении соответствующей гибридной группы в Перечень с 1 числа месяца, следующего за месяцем, в котором было направлено уведомление.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каждой гибридной группе в Перечень включается информация об администраторе, энергопроизводящих организациях и потребителях соответствующей гибридной группы.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Внесение изменений и (или) дополнений в части включенной в Перечень гибридной группы осуществляется на основании заявления соответствующей гибридной группы порядке, предусмотренном пунктами 3, 4, 5, 6 и 7 настоящих Правил.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соответствующей гибридной группы подается один раз в год.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Введение в действие изменений и дополнений в Перечень осуществляется с 1 числа месяца, следующего за месяцем, в котором было направлено уведомление, предусмотренное пунктом 7 настоящих Правил.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с учетом внесенных в него изменений и дополнений размещается на интернет-ресурсе уполномоченного органа.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