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1a5f88" w14:textId="b1a5f8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Первого заместителя Премьер-Министра Республики Казахстан – Министра финансов Республики Казахстан от 20 января 2020 года № 39 "Об утверждении форм налоговой отчетности и правил их составления"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25 ноября 2024 года № 783. Зарегистрирован в Министерстве юстиции Республики Казахстан 26 ноября 2024 года № 35407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Первого заместителя Премьер-Министра Республики Казахстан – Министра финансов Республики Казахстан от 20 января 2020 года № 39 "Об утверждении форм налоговой отчетности и правил их составления" (зарегистрирован в Реестре государственной регистрации нормативных правовых актов под № 19897) следующие изменения и дополнения: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(декларации) по корпоративному подоходному налогу (форма 100.00), утвержденных согласно приложению 2 к указанному приказу: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17: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абзацы девятый и десятый изложить в следующей редакции: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 строке 100.00.016 VIII указываются инвестиционные доходы, полученные в соответствии с Социальным кодексом Республики Казахстан (далее – Социальный кодекс) и направленные на индивидуальные пенсионные счета;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100.00.016 IX указывается инвестиционные доходы, полученные в соответствии с Социальным кодексом и направленные на увеличение активов Государственного фонда социального страхования;";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(декларации) по корпоративному подоходному налогу (форма 100.00), утвержденных согласно приложению 2-2 к указанному приказу: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составления налоговой отчетности "Декларация по корпоративному подоходному налогу (форма 100.00)"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(далее – Налоговый кодекс) и определяют порядок составления формы налоговой отчетности "Декларация по корпоративному подоходному налогу" (далее – декларация), предназначенной для исчисления корпоративного подоходного налога (далее – КПН). Декларация составляется юридическими лицами-резидентами, юридическими лицами-нерезидентами, осуществляющими деятельность в Республике Казахстан через постоянное учреждение, за исключением: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учреждений;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учебных заведений среднего образования;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недропользователей, заполняющих декларацию по формам 110.00 или 150.00.";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15 изложить в следующей редакции:</w:t>
      </w:r>
    </w:p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"участник Международного финансового центра "Астана" (далее – МФЦА)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Международном финансовом центре "Астана" (далее – Конституционный закон);";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17: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абзацы девятый, десятый, одиннадцатый, двенадцатый и тринадцатый изложить в следующей редакции: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строке 100.00.016 VIII указываются инвестиционные доходы, полученные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Социальным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 Республики Казахстан (далее – Социальный кодекс) и направленные на индивидуальные пенсионные счета;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100.00.016 IX указывается инвестиционные доходы, полученные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Социальным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 и направленные на увеличение активов Государственного фонда социального страхования;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100.00.016 X указывается инвестиционные доходы, полученные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обязательном социальном медицинском страховании" (далее – Закон об обязательном социальном медицинском страховании) и направленные на увеличение активов Фонда социального медицинского страхования;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100.00.016 XI указываются инвестиционные доходы, полученные акционерными инвестиционными фондами от инвестиционной деятельности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инвестиционных и венчурных фондах" (далее – Закон об инвестиционных и венчурных фондах) и учтенные кастодианом акционерного инвестиционного фонда;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100.00.016 XII указываются доходы от уступки прав требования долга, полученные специальной финансовой компанией по сделке секьюритизации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проектном финансировании и секьюритизации;";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абзацы двадцатый, двадцать второй и двадцать третий изложить в следующей редакции: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строке 100.00.016 XIX указываются доходы от уступки права требования долга, полученные исламской специальной финансовой компанией, созданной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рынке ценных бумаг";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100.00.016 XXI указываются доходы автономного кластерного фонда, определенного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инновационном кластере "Парк инновационных технологий", полученный из бюджета в виде целевого перечисления исключительно для создания совместных предприятий с участием транснациональных корпораций, а также для долевого участия в зарубежных инвестиционных фондах;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100.00.016 XXII указываются инвестиционные доходы Фонда гарантирования жилищного строительства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долевом участии в жилищном строительстве" в пределах средств, направленных на увеличение резерва для урегулирования гарантийных случаев;";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в </w:t>
      </w:r>
      <w:r>
        <w:rPr>
          <w:rFonts w:ascii="Times New Roman"/>
          <w:b w:val="false"/>
          <w:i w:val="false"/>
          <w:color w:val="000000"/>
          <w:sz w:val="28"/>
        </w:rPr>
        <w:t>подпункте 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18 изложить в следующей редакции: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"по контрактам, заключенным с уполномоченным государственным органом по инвестициям до 1 января 2009 года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Предпринимательским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 Республики Казахстан, в виде части стоимости введенных в эксплуатацию в рамках инвестиционного проекта фиксированных активов;";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корпоративному подоходному налогу (форма 110.00)", утвержденных согласно приложению 11-2 к указанному приказу: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составления налоговой отчетности "Декларация по корпоративному подоходному налогу (форма 110.00)"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(далее – Налоговый кодекс) и определяют порядок составления формы налоговой отчетности "Декларация по корпоративному подоходному налогу" (далее – КПН) (далее – декларация), предназначенной для исчисления КПН. Декларация составляется недропользователями, осуществляющими деятельность в соответствии с контрактом на недропользование или контрактом о разделе продукции (далее – контракт на недропользование), в которых налоговый режим установлен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722 Налогового кодекса и получателем от имени государства, с учетом особенностей налогового режима, установленного в контрактах на недропользование и норм налогового законодательства, действующего на дату заключения такого контракта (далее – применимое налоговое законодательство).";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третью в </w:t>
      </w:r>
      <w:r>
        <w:rPr>
          <w:rFonts w:ascii="Times New Roman"/>
          <w:b w:val="false"/>
          <w:i w:val="false"/>
          <w:color w:val="000000"/>
          <w:sz w:val="28"/>
        </w:rPr>
        <w:t>подпункте 11)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изложить в следующей редакции: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"Ячейка "Участник МФЦА в соответствии с Конституционным законом" отмечается в случае, если налогоплательщик является участником Международного финансового центра "Астана" (далее – МФЦА)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Международном финансовом центре "Астана" (далее – Конституционный закон).";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первый в </w:t>
      </w:r>
      <w:r>
        <w:rPr>
          <w:rFonts w:ascii="Times New Roman"/>
          <w:b w:val="false"/>
          <w:i w:val="false"/>
          <w:color w:val="000000"/>
          <w:sz w:val="28"/>
        </w:rPr>
        <w:t>пункте 20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"20. В разделе "Корректировка доходов и вычетов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трансфертном ценообразовании" (далее – Закон о трансфертном ценообразовании):";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корпоративному подоходному налогу и по налогу на сверхприбыль (форма 150.00)", утвержденных согласно приложению 13-2 к указанному приказу: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составления налоговой отчетности "Декларация по корпоративному подоходному налогу и по налогу на сверхприбыль (форма 150.00)"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(далее – Налоговый кодекс) и определяют порядок составления формы налоговой отчетности "Декларация по корпоративному подоходному налогу и по налогу на сверхприбыль" (далее – КПН и НСП) (далее – декларация), предназначенной для исчисления КПН и НСП. Декларация составляется недропользователями, за исключением: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недропользователей,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722 Налогового кодекса;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недропользователей, исключительно осуществляющих разведку и (или) добычу общераспространенных полезных ископаемых, нерудных твердых полезных ископаемых, указанных в строке 13 таблицы, предусмотренной </w:t>
      </w:r>
      <w:r>
        <w:rPr>
          <w:rFonts w:ascii="Times New Roman"/>
          <w:b w:val="false"/>
          <w:i w:val="false"/>
          <w:color w:val="000000"/>
          <w:sz w:val="28"/>
        </w:rPr>
        <w:t>статьей 746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кодекса, подземных вод, лечебных грязей, а также строительство и (или) эксплуатацию подземных сооружений, не связанных с разведкой и (или) добычей;";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изложить в следующей редакции:</w:t>
      </w:r>
    </w:p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"11) ячейка "Участник МФЦА в соответствии с Конституционным законом" отмечается в случае, если налогоплательщик является участником Международного финансового центра "Астана" (далее – МФЦА)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Международном финансовом центре "Астана" (далее – Конституционный закон);";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18 изложить в следующей редакции:</w:t>
      </w:r>
    </w:p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"5) в строке 150.00.024 указывается сумма расходов налогоплательщика по начисленным социальным отчислениям в Государственный фонд социального страхования, относимая на вычеты в соответствии с пунктом 11 статьи 243 Налогового кодекса, а также сумма отчислений, уплаченных в фонд социального медицинского страхования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обязательном социальном медицинском страховании" (далее – Закон об обязательном социальном медицинском страховании), относимая на вычеты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243 Налогового кодекса;";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20 изложить в следующей редакции:</w:t>
      </w:r>
    </w:p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"1) в строке 150.00.042 указывается сумма корректировки доходов, производимой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трансфертном ценообразовании" (далее – Закон о трансфертном ценообразовании);";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59 изложить в следующей редакции:</w:t>
      </w:r>
    </w:p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"5) в строке 150.12.005 указывается сумма корректировки валового годового дохода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трансфертном ценообразовании;";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восьмой в 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65 изложить в следующей редакции: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"1060 – доход от прироста стоимости при реализации: находящегося на территории Республики Казахстан имущества, права на которое или сделки по которому подлежат государственной регистрации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государственной регистрации прав на недвижимое имущество" (далее – Закон о государственной регистрации);";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индивидуальному подоходному налогу и социальному налогу (форма 200.00)", утвержденных согласно приложению 17 к указанному приказу: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"19. Раздел "Численность и расходы по оплате труда работников с инвалидностью" заполняется специализированными организациями, в которых работают лица с инвалидностью с нарушениями опорно-двигательного аппарата, по потере слуха, речи, зрения, соответствующими условиям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290 Налогового кодекса.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разделе: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строки 200.01.013 I, 200.01.013 II и 200.01.013 III предназначены для отражения численности работников с инвалидностью за каждый месяц отчетного квартала;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строки 200.01.014 I, 200.01.014 II и 200.01.014 III предназначены для отражения удельного веса численности работников с инвалидностью в общей численности работников за каждый месяц отчетного квартала;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строки 200.01.015 I, 200.01.015 II и 200.01.015 III предназначены для отражения удельного веса расходов по оплате труда работников с инвалидностью в общих расходах по оплате труда за каждый месяц отчетного квартала.";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подпункте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33: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третий изложить в следующей редакции:</w:t>
      </w:r>
    </w:p>
    <w:bookmarkEnd w:id="49"/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 – лицо с инвалидностью;"; </w:t>
      </w:r>
    </w:p>
    <w:bookmarkEnd w:id="50"/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пятый изложить в следующей редакции:</w:t>
      </w:r>
    </w:p>
    <w:bookmarkEnd w:id="51"/>
    <w:bookmarkStart w:name="z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 – родитель, опекун, попечитель ребенка с инвалидностью, не достигшего восемнадцатилетнего возраста, или лица с инвалидностью по причине "лицо с инвалидностью с детства";";</w:t>
      </w:r>
    </w:p>
    <w:bookmarkEnd w:id="52"/>
    <w:bookmarkStart w:name="z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индивидуальному подоходному налогу и имуществу (форма 230.00)", утвержденных согласно приложению 21 к указанному приказу:</w:t>
      </w:r>
    </w:p>
    <w:bookmarkEnd w:id="53"/>
    <w:bookmarkStart w:name="z6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в </w:t>
      </w:r>
      <w:r>
        <w:rPr>
          <w:rFonts w:ascii="Times New Roman"/>
          <w:b w:val="false"/>
          <w:i w:val="false"/>
          <w:color w:val="000000"/>
          <w:sz w:val="28"/>
        </w:rPr>
        <w:t>подпункте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12 изложить в следующей редакции:</w:t>
      </w:r>
    </w:p>
    <w:bookmarkEnd w:id="54"/>
    <w:bookmarkStart w:name="z6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– лицо, уполномоченное на выполнение государственных функций (в том числе государственный служащий, лицо, временно исполняющее обязанности, предусмотренные государственной должностью и его супруг (-а)), лицо, занимающее ответственную государственную должность (в том числе депутат Парламента Республики Казахстан, судья, лицо, занимающее согласно </w:t>
      </w:r>
      <w:r>
        <w:rPr>
          <w:rFonts w:ascii="Times New Roman"/>
          <w:b w:val="false"/>
          <w:i w:val="false"/>
          <w:color w:val="000000"/>
          <w:sz w:val="28"/>
        </w:rPr>
        <w:t>Закону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государственной службе Республики Казахстан" политическую государственную должность либо административную должность корпуса "А");";</w:t>
      </w:r>
    </w:p>
    <w:bookmarkEnd w:id="55"/>
    <w:bookmarkStart w:name="z6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сорок девятый в 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27 изложить в следующей редакции:</w:t>
      </w:r>
    </w:p>
    <w:bookmarkEnd w:id="56"/>
    <w:bookmarkStart w:name="z7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"1420 – превышение суммы положительной курсовой разницы над суммой отрицательной курсовой разницы, определенное в соответствии с международными стандартами финансовой отчетности и требованиями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бухгалтерском учете и финансовой отчетности" в Республике Казахстан;";</w:t>
      </w:r>
    </w:p>
    <w:bookmarkEnd w:id="57"/>
    <w:bookmarkStart w:name="z7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заполнения и представления налоговой отчетности "Заявление о ввозе товаров и уплате косвенных налогов (форма 328.00)", утвержденных согласно приложению 27 к указанному приказу: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Настоящие Правила заполнения и представления налоговой отчетности "Заявление о ввозе товаров и уплате косвенных налогов (форма 328.00)" определяют порядок заполнения и представления заявления о ввозе товаров и уплате косвенных налогов (далее – заявление).";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</w:p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"2) в электронной форме – заполняется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налогах и других обязательных платежах в бюджет" (далее – Налоговый кодекс).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Страницы заявления и приложения нумеруются налогоплательщиком.";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заполнения и представления налоговой отчетности "Заявление о ввозе товаров и уплате косвенных налогов (форма 328.00)", утвержденных согласно приложению 27-1 к указанному приказу: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Настоящие Правила заполнения и представления налоговой отчетности "Заявление о ввозе товаров и уплате косвенных налогов (форма 328.00)" (приложение 26 к приказу) определяют порядок заполнения и представления заявления о ввозе товаров и уплате косвенных налогов (далее – Заявление).";</w:t>
      </w:r>
    </w:p>
    <w:bookmarkEnd w:id="63"/>
    <w:bookmarkStart w:name="z8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"Расчет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(форма 641.00)", утвержденных указанным приказом:</w:t>
      </w:r>
    </w:p>
    <w:bookmarkEnd w:id="64"/>
    <w:bookmarkStart w:name="z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7-1 следующего содержания:</w:t>
      </w:r>
    </w:p>
    <w:bookmarkEnd w:id="65"/>
    <w:bookmarkStart w:name="z8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"7-1. Данный расчет распространяется на правоотношения, возникшие с 1 января 2020 года по 31 декабря 2023 года.";</w:t>
      </w:r>
    </w:p>
    <w:bookmarkEnd w:id="66"/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налогу на транспортные средства, по земельному налогу и налогу на имущество (форма 700.00)", утвержденных согласно приложению 51 к указанному приказу:</w:t>
      </w:r>
    </w:p>
    <w:bookmarkEnd w:id="67"/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68"/>
    <w:bookmarkStart w:name="z8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строку, порядковый номер 9, изложить в следующей редакции: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юридические лица по взлетно-посадочным полосам на аэродромах и терминалам аэропортов, за исключением взлетно-посадочных полос на аэродромах и терминалов аэропортов городов Астаны и Алматы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";</w:t>
      </w:r>
    </w:p>
    <w:bookmarkStart w:name="z8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"Упрощенная декларация для субъектов малого бизнеса (форма 910.00)", утвержденных согласно приложению 67 к указанному приказу:</w:t>
      </w:r>
    </w:p>
    <w:bookmarkEnd w:id="71"/>
    <w:bookmarkStart w:name="z8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пятый в </w:t>
      </w:r>
      <w:r>
        <w:rPr>
          <w:rFonts w:ascii="Times New Roman"/>
          <w:b w:val="false"/>
          <w:i w:val="false"/>
          <w:color w:val="000000"/>
          <w:sz w:val="28"/>
        </w:rPr>
        <w:t>подпункте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изложить в следующей редакции:</w:t>
      </w:r>
    </w:p>
    <w:bookmarkEnd w:id="72"/>
    <w:bookmarkStart w:name="z9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"C – ведет бухгалтерский учет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 Закона Республики Казахстан "О бухгалтерском учете и финансовой отчетности" (далее – Закон о бухгалтерском учете и финансовой отчетности);";</w:t>
      </w:r>
    </w:p>
    <w:bookmarkEnd w:id="73"/>
    <w:bookmarkStart w:name="z9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в </w:t>
      </w:r>
      <w:r>
        <w:rPr>
          <w:rFonts w:ascii="Times New Roman"/>
          <w:b w:val="false"/>
          <w:i w:val="false"/>
          <w:color w:val="000000"/>
          <w:sz w:val="28"/>
        </w:rPr>
        <w:t>подпункте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End w:id="74"/>
    <w:bookmarkStart w:name="z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строке 910.00.003 А указывается среднесписочная численность работников-пенсионеров, в строке 910.00.003 В указывается среднесписочная численность работников с инвалидностью"."; 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9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"11) по строке 910.00.011 сумма индивидуального (корпоративного) подоходного налога, подлежащего уплате в бюджет за налоговый период, составила 468 000 тенге (528 000 тенге – 60 000 тенге). При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687 Налогового кодекса, в случае постановки на учет в налоговых органах контрольно-кассовой машины с функцией фиксации и передачи данных или трехкомпонентной интегрированной системы, сумма индивидуального (корпоративного) подоходного налога (за второе полугодие календарного года), подлежит корректировке в сторону уменьшения;";</w:t>
      </w:r>
    </w:p>
    <w:bookmarkEnd w:id="76"/>
    <w:bookmarkStart w:name="z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подпункте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17:</w:t>
      </w:r>
    </w:p>
    <w:bookmarkEnd w:id="77"/>
    <w:bookmarkStart w:name="z9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третий изложить в следующей редакции: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 – лицо с инвалидностью;"; </w:t>
      </w:r>
    </w:p>
    <w:bookmarkEnd w:id="79"/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пятый изложить в следующей редакции:</w:t>
      </w:r>
    </w:p>
    <w:bookmarkEnd w:id="80"/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"родитель, опекун, попечитель ребенка с инвалидностью, не достигшего восемнадцатилетнего возраста, или лица с инвалидностью по причине "лицо с инвалидностью с детства";";</w:t>
      </w:r>
    </w:p>
    <w:bookmarkEnd w:id="81"/>
    <w:bookmarkStart w:name="z10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индивидуальному подоходному налогу и социальному налогу (форма 200.00)", утвержденных согласно приложению 79 к указанному приказу: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"19. Раздел "Численность и расходы по оплате труда работников с инвалидностью" заполняется специализированными организациями, в которых работают лица с инвалидностью с нарушениями опорно-двигательного аппарата, по потере слуха, речи, зрения, соответствующими условиям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290 Налогового кодекса.</w:t>
      </w:r>
    </w:p>
    <w:bookmarkEnd w:id="83"/>
    <w:bookmarkStart w:name="z10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разделе:</w:t>
      </w:r>
    </w:p>
    <w:bookmarkEnd w:id="84"/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строки 200.01.012 I, 200.01.012 II и 200.01.012 III предназначены для отражения численности работников с инвалидностью за каждый месяц отчетного квартала;</w:t>
      </w:r>
    </w:p>
    <w:bookmarkEnd w:id="85"/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строки 200.01.013 I, 200.01.013 II и 200.01.013 III предназначены для отражения удельного веса численности работников с инвалидностью в общей численности работников за каждый месяц отчетного квартала;</w:t>
      </w:r>
    </w:p>
    <w:bookmarkEnd w:id="86"/>
    <w:bookmarkStart w:name="z10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строки 200.01.014 I, 200.01.014 II и 200.01.014 III предназначены для отражения удельного веса расходов по оплате труда работников с инвалидностью в общих расходах по оплате труда за каждый месяц отчетного квартала.";</w:t>
      </w:r>
    </w:p>
    <w:bookmarkEnd w:id="87"/>
    <w:bookmarkStart w:name="z10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подпункте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33:</w:t>
      </w:r>
    </w:p>
    <w:bookmarkEnd w:id="88"/>
    <w:bookmarkStart w:name="z10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третий изложить в следующей редакции:</w:t>
      </w:r>
    </w:p>
    <w:bookmarkEnd w:id="89"/>
    <w:bookmarkStart w:name="z10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 – лицо с инвалидностью;"; </w:t>
      </w:r>
    </w:p>
    <w:bookmarkEnd w:id="90"/>
    <w:bookmarkStart w:name="z11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пятый изложить в следующей редакции:</w:t>
      </w:r>
    </w:p>
    <w:bookmarkEnd w:id="91"/>
    <w:bookmarkStart w:name="z11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 – родитель, опекун, попечитель ребенка с инвалидностью, не достигшего восемнадцатилетнего возраста, или лица с инвалидностью по причине "лицо с инвалидностью с детства";";</w:t>
      </w:r>
    </w:p>
    <w:bookmarkEnd w:id="92"/>
    <w:bookmarkStart w:name="z11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индивидуальному подоходному налогу (форма 220.00)", утвержденных согласно приложению 81 к указанному приказу: </w:t>
      </w:r>
    </w:p>
    <w:bookmarkEnd w:id="93"/>
    <w:bookmarkStart w:name="z11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в </w:t>
      </w:r>
      <w:r>
        <w:rPr>
          <w:rFonts w:ascii="Times New Roman"/>
          <w:b w:val="false"/>
          <w:i w:val="false"/>
          <w:color w:val="000000"/>
          <w:sz w:val="28"/>
        </w:rPr>
        <w:t>подпункте 12)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34 изложить в следующей редакции:</w:t>
      </w:r>
    </w:p>
    <w:bookmarkEnd w:id="94"/>
    <w:bookmarkStart w:name="z11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строке 220.05.012 II указывается доход, освобождаемый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Международном финансовом центре "Астана";";</w:t>
      </w:r>
    </w:p>
    <w:bookmarkEnd w:id="95"/>
    <w:bookmarkStart w:name="z11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десятый в 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37 изложить в следующей редакции:</w:t>
      </w:r>
    </w:p>
    <w:bookmarkEnd w:id="96"/>
    <w:bookmarkStart w:name="z11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"находящегося на территории Республики Казахстан имущества, права на которое или сделки по которому подлежат государственной регистрации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государственной регистрации прав на недвижимое имущество" (далее – Закон о государственной регистрации);";</w:t>
      </w:r>
    </w:p>
    <w:bookmarkEnd w:id="97"/>
    <w:bookmarkStart w:name="z11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индивидуальному подоходному налогу (форма 240.00)", утвержденных согласно приложению 83 к указанному приказу:</w:t>
      </w:r>
    </w:p>
    <w:bookmarkEnd w:id="98"/>
    <w:bookmarkStart w:name="z11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пятый в </w:t>
      </w:r>
      <w:r>
        <w:rPr>
          <w:rFonts w:ascii="Times New Roman"/>
          <w:b w:val="false"/>
          <w:i w:val="false"/>
          <w:color w:val="000000"/>
          <w:sz w:val="28"/>
        </w:rPr>
        <w:t>подпункте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16 изложить в следующей редакции:</w:t>
      </w:r>
    </w:p>
    <w:bookmarkEnd w:id="99"/>
    <w:bookmarkStart w:name="z11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"строка 240.00.005 IV предназначена для отражения суммы доходов, освобождаемых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Конституционного закона Республики Казахстан "О Международном финансовом центре "Астана";";</w:t>
      </w:r>
    </w:p>
    <w:bookmarkEnd w:id="100"/>
    <w:bookmarkStart w:name="z12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налогу на добавленную стоимость (форма 300.00)", утвержденных согласно приложению 85 к указанному приказу:</w:t>
      </w:r>
    </w:p>
    <w:bookmarkEnd w:id="101"/>
    <w:bookmarkStart w:name="z12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восьмой в </w:t>
      </w:r>
      <w:r>
        <w:rPr>
          <w:rFonts w:ascii="Times New Roman"/>
          <w:b w:val="false"/>
          <w:i w:val="false"/>
          <w:color w:val="000000"/>
          <w:sz w:val="28"/>
        </w:rPr>
        <w:t>подпункте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14 изложить в следующей редакции:</w:t>
      </w:r>
    </w:p>
    <w:bookmarkEnd w:id="102"/>
    <w:bookmarkStart w:name="z12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"D – участник МФЦА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Международном финансовом центре "Астана".";</w:t>
      </w:r>
    </w:p>
    <w:bookmarkEnd w:id="103"/>
    <w:bookmarkStart w:name="z12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"Упрощенная декларация для субъектов малого бизнеса (форма 910.00)", утвержденных согласно приложению 92 к указанному приказу:</w:t>
      </w:r>
    </w:p>
    <w:bookmarkEnd w:id="104"/>
    <w:bookmarkStart w:name="z12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в </w:t>
      </w:r>
      <w:r>
        <w:rPr>
          <w:rFonts w:ascii="Times New Roman"/>
          <w:b w:val="false"/>
          <w:i w:val="false"/>
          <w:color w:val="000000"/>
          <w:sz w:val="28"/>
        </w:rPr>
        <w:t>подпункте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End w:id="105"/>
    <w:bookmarkStart w:name="z12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 строке 910.00.003 А указывается среднесписочная численность работников-пенсионеров, в строке 910.00.003 В указывается среднесписочная численность работников с инвалидностью.";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12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"11) по строке 910.00.011 сумма индивидуального (корпоративного) подоходного налога, подлежащего уплате в бюджет за налоговый период, составила 468 000 тенге (528 000 тенге – 60 000 тенге). При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687 Налогового кодекса, в случае постановки на учет в налоговых органах контрольно-кассовой машины с функцией фиксации и передачи данных или трехкомпонентной интегрированной системы, сумма индивидуального (корпоративного) подоходного налога (за второе полугодие календарного года), подлежит корректировке в сторону уменьшения;";</w:t>
      </w:r>
    </w:p>
    <w:bookmarkEnd w:id="107"/>
    <w:bookmarkStart w:name="z12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подпункте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18:</w:t>
      </w:r>
    </w:p>
    <w:bookmarkEnd w:id="108"/>
    <w:bookmarkStart w:name="z12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третий изложить в следующей редакции:</w:t>
      </w:r>
    </w:p>
    <w:bookmarkEnd w:id="109"/>
    <w:bookmarkStart w:name="z13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 – лицо с инвалидностью;"; </w:t>
      </w:r>
    </w:p>
    <w:bookmarkEnd w:id="110"/>
    <w:bookmarkStart w:name="z13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пятый изложить в следующей редакции:</w:t>
      </w:r>
    </w:p>
    <w:bookmarkEnd w:id="111"/>
    <w:bookmarkStart w:name="z13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 – родитель, опекун, попечитель ребенка с инвалидностью, не достигшего восемнадцатилетнего возраста, или лица с инвалидностью по причине "лицо с инвалидностью с детства";";</w:t>
      </w:r>
    </w:p>
    <w:bookmarkEnd w:id="112"/>
    <w:bookmarkStart w:name="z13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для плательщиков единого земельного налога (форма 920.00)", утвержденных согласно приложению 116 к указанному приказу:</w:t>
      </w:r>
    </w:p>
    <w:bookmarkEnd w:id="113"/>
    <w:bookmarkStart w:name="z13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подпункте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27:</w:t>
      </w:r>
    </w:p>
    <w:bookmarkEnd w:id="114"/>
    <w:bookmarkStart w:name="z13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третий изложить в следующей редакции:</w:t>
      </w:r>
    </w:p>
    <w:bookmarkEnd w:id="115"/>
    <w:bookmarkStart w:name="z13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 – лицо с инвалидностью;"; </w:t>
      </w:r>
    </w:p>
    <w:bookmarkEnd w:id="116"/>
    <w:bookmarkStart w:name="z13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пятый изложить в следующей редакции:</w:t>
      </w:r>
    </w:p>
    <w:bookmarkEnd w:id="117"/>
    <w:bookmarkStart w:name="z13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"родитель, опекун, попечитель ребенка с инвалидностью, не достигшего восемнадцатилетнего возраста, или лица с инвалидностью по причине "лицо с инвалидностью с детства";";</w:t>
      </w:r>
    </w:p>
    <w:bookmarkEnd w:id="118"/>
    <w:bookmarkStart w:name="z13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индивидуальному подоходному налогу (форма 220.00)", утвержденных согласно приложению 124 к указанному приказу:</w:t>
      </w:r>
    </w:p>
    <w:bookmarkEnd w:id="119"/>
    <w:bookmarkStart w:name="z14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в </w:t>
      </w:r>
      <w:r>
        <w:rPr>
          <w:rFonts w:ascii="Times New Roman"/>
          <w:b w:val="false"/>
          <w:i w:val="false"/>
          <w:color w:val="000000"/>
          <w:sz w:val="28"/>
        </w:rPr>
        <w:t>подпункте 12)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34 изложить в следующей редакции:</w:t>
      </w:r>
    </w:p>
    <w:bookmarkEnd w:id="120"/>
    <w:bookmarkStart w:name="z14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строке 220.05.012 II указывается доход, освобождаемый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Международном финансовом центре "Астана";";</w:t>
      </w:r>
    </w:p>
    <w:bookmarkEnd w:id="121"/>
    <w:bookmarkStart w:name="z14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налогу на транспортные средства, по земельному налогу и налогу на имущество (форма 700.00)", утвержденных согласно приложению 128 к указанному приказу:</w:t>
      </w:r>
    </w:p>
    <w:bookmarkEnd w:id="122"/>
    <w:bookmarkStart w:name="z14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23"/>
    <w:bookmarkStart w:name="z14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строку, порядковый номер 13, изложить в следующей редакции:</w:t>
      </w:r>
    </w:p>
    <w:bookmarkEnd w:id="124"/>
    <w:bookmarkStart w:name="z14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участники Международного финансового центра "Астана", оказывающие услуги, предусмотренные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пунктами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6 Конституционного закона Республики Казахстан "О Международном финансовом центре "Астана"", по объектам, расположенным на территории Центра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";</w:t>
      </w:r>
    </w:p>
    <w:bookmarkStart w:name="z14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26"/>
    <w:bookmarkStart w:name="z14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строку, порядковый номер 17, изложить в следующей редакции:</w:t>
      </w:r>
    </w:p>
    <w:bookmarkEnd w:id="127"/>
    <w:bookmarkStart w:name="z14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участники Международного финансового центра "Астана", оказывающие услуги, предусмотренные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пунктами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6 Конституционного закона Республики Казахстан "О Международном финансовом центре "Астана"", по объектам, расположенным на территории Центра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";</w:t>
      </w:r>
    </w:p>
    <w:bookmarkStart w:name="z15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"Упрощенная декларация для субъектов малого бизнеса (форма 910.00)", утвержденных согласно приложению 132 к указанному приказу:</w:t>
      </w:r>
    </w:p>
    <w:bookmarkEnd w:id="129"/>
    <w:bookmarkStart w:name="z15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в </w:t>
      </w:r>
      <w:r>
        <w:rPr>
          <w:rFonts w:ascii="Times New Roman"/>
          <w:b w:val="false"/>
          <w:i w:val="false"/>
          <w:color w:val="000000"/>
          <w:sz w:val="28"/>
        </w:rPr>
        <w:t>подпункте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изложить в следующей редакции:</w:t>
      </w:r>
    </w:p>
    <w:bookmarkEnd w:id="130"/>
    <w:bookmarkStart w:name="z15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"А – ведет бухгалтерский учет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 Закона Республики Казахстан "О бухгалтерском учете и финансовой отчетности" (далее – Закон о бухгалтерском учете и финансовой отчетности);";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Start w:name="z15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"2) в строке 910.00.002 указывается доход, определяемый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трансфертном ценообразовании" (далее – Закон о трансфертном ценообразовании);";</w:t>
      </w:r>
    </w:p>
    <w:bookmarkEnd w:id="132"/>
    <w:bookmarkStart w:name="z15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в </w:t>
      </w:r>
      <w:r>
        <w:rPr>
          <w:rFonts w:ascii="Times New Roman"/>
          <w:b w:val="false"/>
          <w:i w:val="false"/>
          <w:color w:val="000000"/>
          <w:sz w:val="28"/>
        </w:rPr>
        <w:t>подпункте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</w:p>
    <w:bookmarkEnd w:id="133"/>
    <w:bookmarkStart w:name="z15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 строке 910.00.003 А указывается среднесписочная численность работников-пенсионеров, в строке 910.00.003 В указывается среднесписочная численность работников с инвалидностью.";</w:t>
      </w:r>
    </w:p>
    <w:bookmarkEnd w:id="134"/>
    <w:bookmarkStart w:name="z15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первый в </w:t>
      </w:r>
      <w:r>
        <w:rPr>
          <w:rFonts w:ascii="Times New Roman"/>
          <w:b w:val="false"/>
          <w:i w:val="false"/>
          <w:color w:val="000000"/>
          <w:sz w:val="28"/>
        </w:rPr>
        <w:t>подпункте 6)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первой пункта 10 изложить в следующей редакции: </w:t>
      </w:r>
    </w:p>
    <w:bookmarkEnd w:id="135"/>
    <w:bookmarkStart w:name="z15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"6) в строках с 910.00.015 I по 910.00.015 VI указывается сумма взносов на обязательное социальное медицинское страхование за индивидуального предпринимателя за каждый месяц отчетного периода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обязательном социальном медицинском страховании" (далее – Закон об обязательном социальном медицинском страховании).";</w:t>
      </w:r>
    </w:p>
    <w:bookmarkEnd w:id="136"/>
    <w:bookmarkStart w:name="z16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6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в поле "Фамилия, имя, отчество (при его наличии) налогоплательщика (руководителя)" указываются фамилия, имя, отчество (при его наличии) руководителя в соответствии с учредительными документами.</w:t>
      </w:r>
    </w:p>
    <w:bookmarkEnd w:id="138"/>
    <w:bookmarkStart w:name="z16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декларация представляется физическим лицом, в поле указывается фамилия, имя, отчество (при его наличии) налогоплательщика, которые заполняются в соответствии с документами, удостоверяющими личность;";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6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в поле "Фамилия, имя, отчество (при его наличии) должностного лица, принявшего декларацию" указываются фамилия, имя, отчество (при его наличии) работника органа государственных доходов, принявшего декларацию;";</w:t>
      </w:r>
    </w:p>
    <w:bookmarkEnd w:id="140"/>
    <w:bookmarkStart w:name="z16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21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41"/>
    <w:bookmarkStart w:name="z16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десятый, семнадцатый и двадцать восьмой изложить в следующей редакции:</w:t>
      </w:r>
    </w:p>
    <w:bookmarkEnd w:id="142"/>
    <w:bookmarkStart w:name="z16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"находящегося на территории Республики Казахстан имущества, права на которое или сделки по которому подлежат государственной регистрации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государственной регистрации прав на недвижимое имущество" (далее – Закон о государственной регистрации);</w:t>
      </w:r>
    </w:p>
    <w:bookmarkEnd w:id="143"/>
    <w:bookmarkStart w:name="z16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1100 – доход в виде дивидендов, получаемый от юридического лица-резидента, а также от паевых инвестиционных фондов, созданных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инвестиционных и венчурных фондах";</w:t>
      </w:r>
    </w:p>
    <w:bookmarkEnd w:id="144"/>
    <w:bookmarkStart w:name="z17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1210 – доход трудового иммигранта-нерезидента по трудовому договору, заключенному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Трудовым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 Республики Казахстан на основании разрешения трудовому иммигранту;";</w:t>
      </w:r>
    </w:p>
    <w:bookmarkEnd w:id="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"Расчет по корпоративному подоходному налогу, удерживаемому у источника выплаты с дохода нерезидента (форма 101.04)", утвержденную согласно приложению 137 к указанному приказу,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7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"Расчет по корпоративному подоходному налогу, удерживаемому у источника выплаты с дохода нерезидента (форма 101.04)", утвержденных согласно приложению 138 к указанному приказу: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17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абзацами шестым и седьмым следующего содержания:</w:t>
      </w:r>
    </w:p>
    <w:bookmarkEnd w:id="147"/>
    <w:bookmarkStart w:name="z17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"При этом отражению в расчете подлежат суммы доходов, не подлежащих налогообложению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Налоговым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кодексом, а также не являющихся доходом из источников Республике Казахстан. Указанные суммы рассчитываются за налоговый период и в совокупности превышают 50 000 долларов США (сумма пересчитывается в национальную валюту Республики Казахстан с применением рыночного курса обмена валюты на день выплаты дохода или в случае предоплаты – на день начисления дохода).</w:t>
      </w:r>
    </w:p>
    <w:bookmarkEnd w:id="148"/>
    <w:bookmarkStart w:name="z17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Положения, указанные в абзаце шестом настоящего пункта, распространяются на правоотношения, возникшие с 1 января 2024 года.";</w:t>
      </w:r>
    </w:p>
    <w:bookmarkEnd w:id="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18 изложить в следующей редакции:</w:t>
      </w:r>
    </w:p>
    <w:bookmarkStart w:name="z17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 графе G указывается информация согласно контракту (договору), заключенному между нерезидентом и налоговым агентом, в соответствии с которым возникают доходы, за исключением доходов в виде дивидендов:</w:t>
      </w:r>
    </w:p>
    <w:bookmarkEnd w:id="150"/>
    <w:bookmarkStart w:name="z17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контракта (договора);</w:t>
      </w:r>
    </w:p>
    <w:bookmarkEnd w:id="151"/>
    <w:bookmarkStart w:name="z18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предмет контракта (договора);</w:t>
      </w:r>
    </w:p>
    <w:bookmarkEnd w:id="152"/>
    <w:bookmarkStart w:name="z18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оказания услуг;</w:t>
      </w:r>
    </w:p>
    <w:bookmarkEnd w:id="153"/>
    <w:bookmarkStart w:name="z18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сумма контракта (договора);</w:t>
      </w:r>
    </w:p>
    <w:bookmarkEnd w:id="154"/>
    <w:bookmarkStart w:name="z18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валюты;</w:t>
      </w:r>
    </w:p>
    <w:bookmarkEnd w:id="155"/>
    <w:bookmarkStart w:name="z18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 и отчество (при его наличии) руководителя компании-нерезидента;</w:t>
      </w:r>
    </w:p>
    <w:bookmarkEnd w:id="156"/>
    <w:bookmarkStart w:name="z18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 и отчество (при его наличии) учредителя компании нерезидента.";</w:t>
      </w:r>
    </w:p>
    <w:bookmarkEnd w:id="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21)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18 изложить в следующей редакции:</w:t>
      </w:r>
    </w:p>
    <w:bookmarkStart w:name="z18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"21) в графе U указывается сумма, не являющаяся доходом в соответствии с пунктом 2 статьи 644 Налогового кодекса;</w:t>
      </w:r>
    </w:p>
    <w:bookmarkEnd w:id="158"/>
    <w:bookmarkStart w:name="z18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совершении операций (выплаты дохода) в иностранной валюте, в данной графе указывается сумма дохода, пересчитанная в национальную валюту Республики Казахстан с применением рыночного курса обмена валюты на день выплаты дохода или в случае предоплаты – на день начисления дохода;</w:t>
      </w:r>
    </w:p>
    <w:bookmarkEnd w:id="159"/>
    <w:bookmarkStart w:name="z18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в графе U указывается сумма, не являющаяся доходом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644 Налогового кодекса, по которой имеется валютный договор по экспорту или импорту и предназначенный для обеспечения учета и отчетности по валютным операциям, осуществляемой уполномоченным банком (его филиалом) или территориальным филиалом Национального Банка Республики Казахстан,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совместными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Правления Национального банка Республики Казахстан от 29 сентября 2023 года № 78 и приказом Заместителя Премьер-Министра - Министра финансов Республики Казахстан от 4 октября 2023 года № 1054 "Об утверждении Правил осуществления экспортно-импортного валютного контроля в Республике Казахстан" (зарегистрирован в Реестре государственной регистрации нормативных правовых актов под № 33512) (далее – Совместные постановление № 78 и приказ № 1054);</w:t>
      </w:r>
    </w:p>
    <w:bookmarkEnd w:id="160"/>
    <w:bookmarkStart w:name="z19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в графе V указывается наименование выплат, не являющихся доходом из источников Республике Казахстан,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644 Налогового кодекса;</w:t>
      </w:r>
    </w:p>
    <w:bookmarkEnd w:id="161"/>
    <w:bookmarkStart w:name="z19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приложение к расчету (101.04) заполняется на бумажном носителе и, если применено несколько видов выплат, каждый вид подлежит заполнению отдельной строкой, отражению подлежит соответствующий подпункт, пункт и статья;</w:t>
      </w:r>
    </w:p>
    <w:bookmarkEnd w:id="162"/>
    <w:bookmarkStart w:name="z19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в графе V указывается наименование выплат, не являющихся доходом из источников Республике Казахстан,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644 Налогового кодекса, по которым имеется валютный договор по экспорту или импорту и предназначенный для обеспечения учета и отчетности по валютным операциям, осуществляемой уполномоченным банком (его филиалом) или территориальным филиалом Национального Банка Республики Казахстан, в соответствии с Совместными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 № 78 и приказом № 1054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63"/>
    <w:bookmarkStart w:name="z19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в графе W указывается сумма доходов из источников Республики Казахстан, не подлежащих налогообложению,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645 Налогового кодекса, за исключением дохода, указанного </w:t>
      </w:r>
      <w:r>
        <w:rPr>
          <w:rFonts w:ascii="Times New Roman"/>
          <w:b w:val="false"/>
          <w:i w:val="false"/>
          <w:color w:val="000000"/>
          <w:sz w:val="28"/>
        </w:rPr>
        <w:t>в 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статьи 645 Налогового кодекса;</w:t>
      </w:r>
    </w:p>
    <w:bookmarkEnd w:id="164"/>
    <w:bookmarkStart w:name="z19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совершении операций (выплаты дохода) в иностранной валюте, в данной графе указывается сумма дохода, пересчитанная в национальную валюту Республики Казахстан с применением рыночного курса обмена валюты на день выплаты дохода или в случае предоплаты – на день начисления дохода;</w:t>
      </w:r>
    </w:p>
    <w:bookmarkEnd w:id="165"/>
    <w:bookmarkStart w:name="z19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в графе W указывается сумма доходов из источников Республики Казахстан, не подлежащих налогообложению,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645 Налогового кодекса, за исключением дохода,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статьи 645 Налогового кодекса, по которой имеется валютный договор по экспорту или импорту и предназначенный для обеспечения учета и отчетности по валютным операциям, осуществляемой уполномоченным банком (его филиалом) или территориальным филиалом Национального Банка Республики Казахстан,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Совместными постановлением № 78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приказом № 1054;</w:t>
      </w:r>
    </w:p>
    <w:bookmarkEnd w:id="166"/>
    <w:bookmarkStart w:name="z19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в графе X указываются доходы из источников Республике Казахстан, не подлежащие налогообложению в Республике Казахстан,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645 Налогового кодекса, за исключением дохода,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статьи 645 Налогового кодекса;</w:t>
      </w:r>
    </w:p>
    <w:bookmarkEnd w:id="167"/>
    <w:bookmarkStart w:name="z19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приложение к расчету (101.04) заполняется на бумажном носителе и, если выплачены несколько видов доходов, не подлежащих налогообложению, то каждый вид дохода подлежит заполнению отдельной строкой;</w:t>
      </w:r>
    </w:p>
    <w:bookmarkEnd w:id="168"/>
    <w:bookmarkStart w:name="z19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в графе X указываются доходы из источников Республике Казахстан, не подлежащие налогообложению в Республике Казахстан,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645 Налогового кодекса, за исключением дохода,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подпункте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статьи 645 Налогового кодекса, по которым имеется валютный договор по экспорту или импорту и предназначенный для обеспечения учета и отчетности по валютным операциям, осуществляемой уполномоченным банком (его филиалом) или территориальным филиалом Национального Банка Республики Казахстан,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Совместными постановлением № 78 и приказом № 1054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69"/>
    <w:bookmarkStart w:name="z19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в графе Y указывается учетный номер (идентификационный номер) присвоенный валютному договору по экспорту или импорту и предназначенный для обеспечения учета и отчетности по валютным операциям, осуществляемой уполномоченным банком (его филиалом) или территориальным филиалом Национального Банка Республики Казахстан,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Совместными постановлением № 78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приказом № 1054.";</w:t>
      </w:r>
    </w:p>
    <w:bookmarkEnd w:id="170"/>
    <w:bookmarkStart w:name="z20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19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71"/>
    <w:bookmarkStart w:name="z20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шестой изложить в следующей редакции:</w:t>
      </w:r>
    </w:p>
    <w:bookmarkEnd w:id="172"/>
    <w:bookmarkStart w:name="z20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"1030 – доход от оказания управленческих услуг за пределами Республики Казахстан; </w:t>
      </w:r>
    </w:p>
    <w:bookmarkEnd w:id="173"/>
    <w:bookmarkStart w:name="z20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абзацами следующего содержания: </w:t>
      </w:r>
    </w:p>
    <w:bookmarkEnd w:id="174"/>
    <w:bookmarkStart w:name="z20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"1032 – доход от оказания финансовых услуг за пределами Республики Казахстан; </w:t>
      </w:r>
    </w:p>
    <w:bookmarkEnd w:id="175"/>
    <w:bookmarkStart w:name="z20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1033 – доход от оказания консультационных услуг за пределами Республики Казахстан; </w:t>
      </w:r>
    </w:p>
    <w:bookmarkEnd w:id="176"/>
    <w:bookmarkStart w:name="z20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1034 – доход от оказания инжиниринговых услуг за пределами Республики Казахстан; </w:t>
      </w:r>
    </w:p>
    <w:bookmarkEnd w:id="177"/>
    <w:bookmarkStart w:name="z20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1035 – доход от оказания маркетинговых услуг за пределами Республики Казахстан; </w:t>
      </w:r>
    </w:p>
    <w:bookmarkEnd w:id="178"/>
    <w:bookmarkStart w:name="z20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1036 – доход от оказания аудиторских услуг за пределами Республики Казахстан; </w:t>
      </w:r>
    </w:p>
    <w:bookmarkEnd w:id="179"/>
    <w:bookmarkStart w:name="z20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1037 – доход от оказания юридических услуг (за исключением услуг по представительству и защите прав и законных интересов в судах, арбитраже или третейском суде, а также нотариальных услуг) за пределами Республики Казахстан;";</w:t>
      </w:r>
    </w:p>
    <w:bookmarkEnd w:id="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дополнить подпунктами 49-1) и 49-2) следующего содержания:</w:t>
      </w:r>
    </w:p>
    <w:bookmarkStart w:name="z21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"49-1) форму расчета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(форма 641.00) согласно приложению 49-1 к настоящему приказу;</w:t>
      </w:r>
    </w:p>
    <w:bookmarkEnd w:id="181"/>
    <w:bookmarkStart w:name="z21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49-2) правила составления налоговой отчетности "Расчет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(форма 641.00)" согласно приложению 49-2 к настоящему приказу;";</w:t>
      </w:r>
    </w:p>
    <w:bookmarkEnd w:id="182"/>
    <w:bookmarkStart w:name="z21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приложениями 49-1 и 49-2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83"/>
    <w:bookmarkStart w:name="z21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184"/>
    <w:bookmarkStart w:name="z21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85"/>
    <w:bookmarkStart w:name="z21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186"/>
    <w:bookmarkStart w:name="z21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187"/>
    <w:bookmarkStart w:name="z21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Такиев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ноября 2024 года № 783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 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января 2020 года № 39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ноября 2024 года № 783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 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января 2020 года № 39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0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0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84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8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ноября 2024 года № 783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 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января 2020 года № 39</w:t>
            </w:r>
          </w:p>
        </w:tc>
      </w:tr>
    </w:tbl>
    <w:bookmarkStart w:name="z24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составления налоговой отчетности "Расчет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(форма 641.00)"</w:t>
      </w:r>
    </w:p>
    <w:bookmarkEnd w:id="189"/>
    <w:bookmarkStart w:name="z241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0"/>
    <w:bookmarkStart w:name="z24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составления налоговой отчетности "Расчет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(форма 641.00)"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налогах и других обязательных платежах в бюджет" (Налоговый кодекс) (далее – Налоговый кодекс) и определяют порядок составления Расчета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(далее – расчет) налогоплательщиками, работающими по контрактам, заключенным с Республикой Казахстан в установленном законодательством порядке (далее – контракты), в которых Республикой Казахстан предоставлены гарантии стабильности налогового режима,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722 Налогового кодекса.</w:t>
      </w:r>
    </w:p>
    <w:bookmarkEnd w:id="191"/>
    <w:bookmarkStart w:name="z24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заполнении расчета не допускаются исправления, подчистки и помарки.</w:t>
      </w:r>
    </w:p>
    <w:bookmarkEnd w:id="192"/>
    <w:bookmarkStart w:name="z24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отсутствии показателей соответствующие ячейки не заполняются.</w:t>
      </w:r>
    </w:p>
    <w:bookmarkEnd w:id="193"/>
    <w:bookmarkStart w:name="z24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Отрицательные значения сумм обозначаются знаком "–" в первой левой ячейке соответствующей строки (графы).</w:t>
      </w:r>
    </w:p>
    <w:bookmarkEnd w:id="194"/>
    <w:bookmarkStart w:name="z24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составлении расчета:</w:t>
      </w:r>
    </w:p>
    <w:bookmarkEnd w:id="195"/>
    <w:bookmarkStart w:name="z24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бумажном носителе – заполняется шариковой или перьевой ручкой, черными или синими чернилами, заглавными печатными символами или с использованием печатающего устройства;</w:t>
      </w:r>
    </w:p>
    <w:bookmarkEnd w:id="196"/>
    <w:bookmarkStart w:name="z24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электронной форме – заполняется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bookmarkEnd w:id="197"/>
    <w:bookmarkStart w:name="z24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Расчет составляется, подписывается, заверяется (печатью в установленных законодательством Республики Казахстан случаях либо электронной цифровой подписью) налогоплательщиком (налоговым агентом) на бумажном и (или) электронном носителях на казахском и (или) русском языках,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204 Налогового кодекса.</w:t>
      </w:r>
    </w:p>
    <w:bookmarkEnd w:id="198"/>
    <w:bookmarkStart w:name="z25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представлении расчета:</w:t>
      </w:r>
    </w:p>
    <w:bookmarkEnd w:id="199"/>
    <w:bookmarkStart w:name="z25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явочном порядке на бумажном носителе – составляется в двух экземплярах, один экземпляр возвращается плательщику с отметкой фамилии, имени и отчества (при его наличии) и подписью работника органа государственных доходов, принявшего декларацию и оттиском печати (штампа);</w:t>
      </w:r>
    </w:p>
    <w:bookmarkEnd w:id="200"/>
    <w:bookmarkStart w:name="z25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почте заказным письмом с уведомлением – налогоплательщик получает уведомление почтовой или иной организации связи;</w:t>
      </w:r>
    </w:p>
    <w:bookmarkEnd w:id="201"/>
    <w:bookmarkStart w:name="z25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электронной форме, допускающем компьютерную обработку информации – налогоплательщик (налоговый агент) получает уведомление о принятии или непринятии налоговой отчетности системой приема налоговой отчетности органов государственных доходов.</w:t>
      </w:r>
    </w:p>
    <w:bookmarkEnd w:id="202"/>
    <w:bookmarkStart w:name="z25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7-1. Расчет распространяется на правоотношения, возникшие с 1 января 2024 года.</w:t>
      </w:r>
    </w:p>
    <w:bookmarkEnd w:id="203"/>
    <w:bookmarkStart w:name="z255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Пояснение по заполнению расчета (форма 641.00)</w:t>
      </w:r>
    </w:p>
    <w:bookmarkEnd w:id="204"/>
    <w:bookmarkStart w:name="z25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разделе "Общая информация о налогоплательщике" налогоплательщик указывает следующие данные:</w:t>
      </w:r>
    </w:p>
    <w:bookmarkEnd w:id="205"/>
    <w:bookmarkStart w:name="z25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бизнес-идентификационный номер (далее – БИН) налогоплательщика. При исполнении налогового обязательства доверительным управляющим в строке указывается БИН доверительного управляющего;</w:t>
      </w:r>
    </w:p>
    <w:bookmarkEnd w:id="206"/>
    <w:bookmarkStart w:name="z25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налоговый период, за который представляется налоговая отчетность – отчетный налоговый период, за который представляется расчет (указывается арабскими цифрами). Налоговым периодом для представления расчета является отчетный квартал;</w:t>
      </w:r>
    </w:p>
    <w:bookmarkEnd w:id="207"/>
    <w:bookmarkStart w:name="z25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налогоплательщика – полное наименование юридического лица в соответствии с учредительными документами.</w:t>
      </w:r>
    </w:p>
    <w:bookmarkEnd w:id="208"/>
    <w:bookmarkStart w:name="z26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исполнении налогового обязательства доверительным управляющим в строке указывается наименование юридического лица – доверительного управляющего в соответствии с учредительными документами;</w:t>
      </w:r>
    </w:p>
    <w:bookmarkEnd w:id="209"/>
    <w:bookmarkStart w:name="z26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вид расчета. </w:t>
      </w:r>
    </w:p>
    <w:bookmarkEnd w:id="210"/>
    <w:bookmarkStart w:name="z26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Соответствующие ячейки отмечаются с учетом отнесения расчета к видам налоговой отчетности, указанным в </w:t>
      </w:r>
      <w:r>
        <w:rPr>
          <w:rFonts w:ascii="Times New Roman"/>
          <w:b w:val="false"/>
          <w:i w:val="false"/>
          <w:color w:val="000000"/>
          <w:sz w:val="28"/>
        </w:rPr>
        <w:t>статье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211"/>
    <w:bookmarkStart w:name="z26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номер и дата уведомления. </w:t>
      </w:r>
    </w:p>
    <w:bookmarkEnd w:id="212"/>
    <w:bookmarkStart w:name="z26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Ячейки заполняются в случае представления вида расчета,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подпунктом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206 Налогового кодекса; </w:t>
      </w:r>
    </w:p>
    <w:bookmarkEnd w:id="213"/>
    <w:bookmarkStart w:name="z26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реквизиты контракта.</w:t>
      </w:r>
    </w:p>
    <w:bookmarkEnd w:id="214"/>
    <w:bookmarkStart w:name="z26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А указывается регистрационный номер контракта на недропользование, присвоенный уполномоченным государственным органом;</w:t>
      </w:r>
    </w:p>
    <w:bookmarkEnd w:id="215"/>
    <w:bookmarkStart w:name="z26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В указывается дата заключения контракта на недропользование с уполномоченным государственным органом.</w:t>
      </w:r>
    </w:p>
    <w:bookmarkEnd w:id="216"/>
    <w:bookmarkStart w:name="z26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составляется по каждому контракту отдельно.</w:t>
      </w:r>
    </w:p>
    <w:bookmarkEnd w:id="217"/>
    <w:bookmarkStart w:name="z26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разделе "Отчисления в фонд содействия занятости":</w:t>
      </w:r>
    </w:p>
    <w:bookmarkEnd w:id="218"/>
    <w:bookmarkStart w:name="z27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строках 641.00.001 А, 641.00.001 В и 641.00.001 С указываются суммы фонда оплаты труда за 1, 2 и 3 месяцы отчетного периода соответственно.</w:t>
      </w:r>
    </w:p>
    <w:bookmarkEnd w:id="219"/>
    <w:bookmarkStart w:name="z27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641.00.001 D указывается сумма фонда оплаты труда за отчетный период, определяемая как сумма строк 641.00.001 А, 641.00.001 В и 641.00.001 С (641.00.001 А + 641.00.001 В + 641.00.001 С).</w:t>
      </w:r>
    </w:p>
    <w:bookmarkEnd w:id="220"/>
    <w:bookmarkStart w:name="z27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641.00.001 Е указывается сумма фонда оплаты труда с начала года, определяемая как сумма строк 641.00.001 D расчета отчетного периода и 641.00.001 Е расчета за предыдущий отчетный период (641.00.001 D + 641.00.001 Е);</w:t>
      </w:r>
    </w:p>
    <w:bookmarkEnd w:id="221"/>
    <w:bookmarkStart w:name="z27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строках 641.00.002 А, 641.00.002 В и 641.00.002 С указываются суммы выплат, на которые не начисляются отчисления в фонд содействия занятости за 1, 2 и 3 месяцы отчетного периода соответственно.</w:t>
      </w:r>
    </w:p>
    <w:bookmarkEnd w:id="222"/>
    <w:bookmarkStart w:name="z27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641.00.002 D указывается сумма выплат, на которые не начисляются отчисления в фонд содействия занятости за отчетный период, определяемая как сумма строк 641.00.002 А, 641.00.002 В и 641.00.002 С (641.00.002 А + 641.00.002 В + 641.00.002 С).</w:t>
      </w:r>
    </w:p>
    <w:bookmarkEnd w:id="223"/>
    <w:bookmarkStart w:name="z27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641.00.002 Е указывается сумма выплат, на которые не начисляются отчисления в фонд содействия занятости с начала года, определяемая как сумма строк 641.00.002 D расчета отчетного периода и 641.00.002 Е расчета за предыдущий отчетный период (641.00.002 D + 641.00.002 Е);</w:t>
      </w:r>
    </w:p>
    <w:bookmarkEnd w:id="224"/>
    <w:bookmarkStart w:name="z27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строках 641.00.003 А, 641.00.003 В и 641.00.003 С указываются суммы облагаемого фонда оплаты труда за 1, 2 и 3 месяцы отчетного периода, определяемые как разница соответствующих строк 641.00.001 и 641.00.002 (641.00.001 – 641.00.002).</w:t>
      </w:r>
    </w:p>
    <w:bookmarkEnd w:id="225"/>
    <w:bookmarkStart w:name="z27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641.00.003 D указывается сумма облагаемого фонда оплаты труда за отчетный период, определяемая как сумма строк 641.00.003 А, 641.00.003 В и 641.00.003 С (641.00.003 А + 641.00.003 В + 641.00.003 С).</w:t>
      </w:r>
    </w:p>
    <w:bookmarkEnd w:id="226"/>
    <w:bookmarkStart w:name="z27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641.00.003 Е указывается сумма облагаемого фонда оплаты труда с начала года, определяемая как сумма строк 641.00.003 D расчета отчетного периода и 641.00.003 Е расчета за предыдущий отчетный период (641.00.003 D + 641.00.003 Е);</w:t>
      </w:r>
    </w:p>
    <w:bookmarkEnd w:id="227"/>
    <w:bookmarkStart w:name="z27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строках 641.00.004 А, 641.00.004 В и 641.00.004 С указывается ставка отчислений в фонд содействия занятости в зависимости от даты заключения контракта;</w:t>
      </w:r>
    </w:p>
    <w:bookmarkEnd w:id="228"/>
    <w:bookmarkStart w:name="z28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строках 641.00.005 А, 641.00.005 В и 641.00.005 С указываются суммы отчислений в фонд содействия занятости, исчисленные за 1, 2 и 3 месяцы отчетного периода путем умножения соответствующих сумм строк 641.00.003 и 641.00.004 (641.00.003 х 641.00.004).</w:t>
      </w:r>
    </w:p>
    <w:bookmarkEnd w:id="229"/>
    <w:bookmarkStart w:name="z28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641.00.005 D указывается сумма отчислений в фонд содействия занятости за отчетный период, определяемая как сумма строк 641.00.005 А, 641.00.005 В и 641.00.005 С (641.00.005 А + 641.00.005 В + 641.00.005 С).</w:t>
      </w:r>
    </w:p>
    <w:bookmarkEnd w:id="230"/>
    <w:bookmarkStart w:name="z28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641.00.005 Е указывается сумма отчислений в фонд содействия занятости с начала года, определяемая как сумма строк 641.00.005 D расчета отчетного периода и 641.00.005 Е расчета за предыдущий отчетный период (641.00.005 D + 641.00.005 Е).</w:t>
      </w:r>
    </w:p>
    <w:bookmarkEnd w:id="231"/>
    <w:bookmarkStart w:name="z28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разделе "Отчисления в фонд обязательного медицинского страхования":</w:t>
      </w:r>
    </w:p>
    <w:bookmarkEnd w:id="232"/>
    <w:bookmarkStart w:name="z28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строках 641.00.006 А, 641.00.006 В и 641.00.006 С указываются суммы фонда оплаты труда за 1, 2 и 3 месяцы отчетного периода соответственно.</w:t>
      </w:r>
    </w:p>
    <w:bookmarkEnd w:id="233"/>
    <w:bookmarkStart w:name="z28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641.00.006 D указывается сумма фонда оплаты труда за отчетный период, определяемая как сумма строк 641.00.006 А, 641.00.006 В и 641.00.006 С (641.00.006 А + 641.00.006 В + 641.00.006 С).</w:t>
      </w:r>
    </w:p>
    <w:bookmarkEnd w:id="234"/>
    <w:bookmarkStart w:name="z28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641.00.006 Е указывается сумма фонда оплаты труда с начала года, определяемая как сумма строк 641.00.006 D расчета отчетного периода и 641.00.006 Е Расчета за предыдущий отчетный период (641.00.006 D + 641.00.006 Е);</w:t>
      </w:r>
    </w:p>
    <w:bookmarkEnd w:id="235"/>
    <w:bookmarkStart w:name="z28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строках 641.00.007 А, 641.00.007 В и 641.00.007 С указываются суммы выплат, на которые не начисляются отчисления в фонд обязательного медицинского страхования за 1, 2 и 3 месяцы отчетного периода соответственно. </w:t>
      </w:r>
    </w:p>
    <w:bookmarkEnd w:id="236"/>
    <w:bookmarkStart w:name="z28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641.00.007 D указывается сумма выплат, на которые не начисляются отчисления в фонд обязательного медицинского страхования за отчетный период, определяемая как сумма строк 641.00.007 А, 641.00.007 В и 641.00.007 С (641.00.007 А + 641.00.007 В + 641.00.007 С).</w:t>
      </w:r>
    </w:p>
    <w:bookmarkEnd w:id="237"/>
    <w:bookmarkStart w:name="z28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641.00.007 Е указывается сумма выплат, на которые не начисляются отчисления в фонд обязательного медицинского страхования с начала года, определяемая как сумма строк 641.00.007 D расчета отчетного периода и 641.00.007 Е расчета за предыдущий отчетный период (641.00.007 D + 641.00.007 Е). </w:t>
      </w:r>
    </w:p>
    <w:bookmarkEnd w:id="238"/>
    <w:bookmarkStart w:name="z29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выплат, на которые не начисляются отчисления в фонд обязательного медицинского страхования, приведен в пункте 9 Инструкции о порядке взимания и учета страховых платежей на обязательное медицинское страхование, утвержденной постановлением Правительства Республики Казахстан от 22 декабря 1995 года № 1845;</w:t>
      </w:r>
    </w:p>
    <w:bookmarkEnd w:id="239"/>
    <w:bookmarkStart w:name="z29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строках 641.00.008 А, 641.00.008 В и 641.00.008 С указываются суммы облагаемого фонда оплаты труда за 1, 2 и 3 месяцы отчетного периода, определяемые как разница соответствующих строк 641.00.006 и 641.00.007 (641.00.006 – 641.00.007).</w:t>
      </w:r>
    </w:p>
    <w:bookmarkEnd w:id="240"/>
    <w:bookmarkStart w:name="z29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641.00.008 D указывается сумма облагаемого фонда оплаты труда за отчетный период, определяемая как сумма строк 641.00.008 А, 641.00.008 В и 641.00.008 С (641.00.008 А + 641.00.008 В + 641.00.008 С).</w:t>
      </w:r>
    </w:p>
    <w:bookmarkEnd w:id="241"/>
    <w:bookmarkStart w:name="z29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641.00.008 Е указывается сумма облагаемого фонда оплаты труда с начала года, определяемая как сумма строк 641.00.008 D расчета отчетного периода и 641.00.008 Е расчета за предыдущий отчетный период (641.00.008 D + 641.00.008 Е);</w:t>
      </w:r>
    </w:p>
    <w:bookmarkEnd w:id="242"/>
    <w:bookmarkStart w:name="z29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строках 641.00.009 А, 641.00.009 В и 641.00.009 С указывается ставка отчислений в фонд обязательного медицинского страхования в зависимости от даты заключения контракта;</w:t>
      </w:r>
    </w:p>
    <w:bookmarkEnd w:id="243"/>
    <w:bookmarkStart w:name="z29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строках 641.00.010 А, 641.00.010 В и 641.00.010 С указываются суммы отчислений в фонд обязательного медицинского страхования, исчисленные за 1, 2 и 3 месяцы отчетного периода путем умножения соответствующих сумм строк 641.00.008 и 641.00.009 (641.00.008 х 641.00.009).</w:t>
      </w:r>
    </w:p>
    <w:bookmarkEnd w:id="244"/>
    <w:bookmarkStart w:name="z29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641.00.010 D указывается сумма отчислений в фонд обязательного медицинского страхования за отчетный период, определяемая как сумма строк 641.00.010 А, 641.00.010 В и 641.00.010 С (641.00.010 А + 641.00.010 В + 641.00.010 С).</w:t>
      </w:r>
    </w:p>
    <w:bookmarkEnd w:id="245"/>
    <w:bookmarkStart w:name="z29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641.00.010 Е указывается сумма отчислений в фонд обязательного медицинского страхования с начала года, определяемая как сумма строк 641.00.010 D расчета отчетного периода и 641.00.010 Е расчета за предыдущий отчетный период (641.00.010 D + 641.00.010 Е).</w:t>
      </w:r>
    </w:p>
    <w:bookmarkEnd w:id="246"/>
    <w:bookmarkStart w:name="z29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разделе "Отчисления в фонд государственного социального страхования":</w:t>
      </w:r>
    </w:p>
    <w:bookmarkEnd w:id="247"/>
    <w:bookmarkStart w:name="z29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строках 641.00.011 А, 641.00.011 В и 641.00.011 С указываются суммы фонда оплаты труда за 1, 2 и 3 месяцы отчетного периода соответственно.</w:t>
      </w:r>
    </w:p>
    <w:bookmarkEnd w:id="248"/>
    <w:bookmarkStart w:name="z30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641.00.011 D указывается фонд оплаты труда за отчетный период, определяемый как сумма строк 641.00.011 А, 641.00.011 В и 641.00.011 С (641.00.011 А + 641.00.011 В + 641.00.011 С).</w:t>
      </w:r>
    </w:p>
    <w:bookmarkEnd w:id="249"/>
    <w:bookmarkStart w:name="z30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641.00.011 Е указывается сумма фонда оплаты труда с начала года, определяемая как сумма строк 641.00.011 D Расчета отчетного периода и 641.00.011 Е Расчета за предыдущий период (641.00.011 D + 641.00.011 Е);</w:t>
      </w:r>
    </w:p>
    <w:bookmarkEnd w:id="250"/>
    <w:bookmarkStart w:name="z30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строках 641.00.012 А, 641.00.012 В и 641.00.012 С указываются суммы выплат, на которые не начисляются отчисления в фонд государственного социального страхования за 1, 2 и 3 месяцы отчетного периода соответственно.</w:t>
      </w:r>
    </w:p>
    <w:bookmarkEnd w:id="251"/>
    <w:bookmarkStart w:name="z30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641.00.012 D указывается сумма выплат, на которые не начисляются отчисления в фонд государственного социального страхования за отчетный период, определяемая как сумма строк 641.00.012 А, 641.00.012 В и 641.00.012 С (641.00.012 А + 641.00.012 В + 641.00.012 С).</w:t>
      </w:r>
    </w:p>
    <w:bookmarkEnd w:id="252"/>
    <w:bookmarkStart w:name="z30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641.00.012 Е указывается сумма выплат, на которые не начисляются отчисления в фонд государственного социального страхования с начала года, определяемая как сумма строк 641.00.012 D расчета отчетного периода и 641.00.012 Е расчета за предыдущий отчетный период (641.00.012 D + 641.00.012 Е). </w:t>
      </w:r>
    </w:p>
    <w:bookmarkEnd w:id="253"/>
    <w:bookmarkStart w:name="z30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выплат, на которые не начисляются отчисления в фонд государственного социального страхования приведен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марта 1997 года № 419 "Об утверждении перечня выплат, на которые не начисляются страховые взносы и которые не учитываются при определении среднемесячного заработка для исчисления пенсий и пособий по государственному социальному страхованию";</w:t>
      </w:r>
    </w:p>
    <w:bookmarkEnd w:id="254"/>
    <w:bookmarkStart w:name="z30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строках 641.00.013 А, 641.00.013 В и 641.00.013 С указываются суммы облагаемого фонда оплаты труда за 1, 2 и 3 месяцы отчетного периода, определяемые как разница соответствующих строк 641.00.011 и 641.00.012 (641.00.011 – 641.00.012).</w:t>
      </w:r>
    </w:p>
    <w:bookmarkEnd w:id="255"/>
    <w:bookmarkStart w:name="z30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641.00.013 D указывается сумма облагаемого фонда оплаты труда за отчетный период, определяемая как сумма строк 641.00.013 А, 641.00.013 В и 641.00.013 С (641.00.013 А + 641.00.013 В + 641.00.013 С).</w:t>
      </w:r>
    </w:p>
    <w:bookmarkEnd w:id="256"/>
    <w:bookmarkStart w:name="z30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641.00.013 Е указывается сумма облагаемого фонда оплаты труда с начала года, определяемая как сумма строк 641.00.013 D расчета отчетного периода и 641.00.013 Е расчета за предыдущий отчетный период (641.00.013 D + 641.00.013 Е);</w:t>
      </w:r>
    </w:p>
    <w:bookmarkEnd w:id="257"/>
    <w:bookmarkStart w:name="z30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строках 641.00.014 А, 641.00.014 В и 641.00.014 С указывается ставка отчислений в фонд государственного социального страхования в зависимости от даты заключения контракта;</w:t>
      </w:r>
    </w:p>
    <w:bookmarkEnd w:id="258"/>
    <w:bookmarkStart w:name="z31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строках 641.00.015 А, 641.00.015 В и 641.00.015 С указываются суммы отчислений в фонд государственного социального страхования, исчисленные за 1, 2 и 3 месяцы отчетного периода путем умножения соответствующих сумм строк 641.00.013 и 641.00.014 (641.00.013 х 641.00.014).</w:t>
      </w:r>
    </w:p>
    <w:bookmarkEnd w:id="259"/>
    <w:bookmarkStart w:name="z31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641.00.015 D указывается сумма отчислений в фонд государственного социального страхования за отчетный период, определяемая как сумма строк 641.00.015 А, 641.00.015 В и 641.00.015 С (641.00.015 А + 641.00.015 В + 641.00.015 С).</w:t>
      </w:r>
    </w:p>
    <w:bookmarkEnd w:id="260"/>
    <w:bookmarkStart w:name="z31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641.00.015 Е указывается сумма отчислений в фонд государственного социального страхования с начала года, определяемая как сумма строк 641.00.015 D расчета отчетного периода и 641.00.015 Е расчета за предыдущий отчетный период (641.00.015 D + 641.00.015 Е).</w:t>
      </w:r>
    </w:p>
    <w:bookmarkEnd w:id="261"/>
    <w:bookmarkStart w:name="z31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разделе "Обязательные пенсионные взносы в государственный центр по выплате пенсий":</w:t>
      </w:r>
    </w:p>
    <w:bookmarkEnd w:id="262"/>
    <w:bookmarkStart w:name="z31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строках 641.00.016 А, 641.00.016 В и 641.00.016 С указываются суммы фонда оплаты труда за 1, 2 и 3 месяцы отчетного периода соответственно.</w:t>
      </w:r>
    </w:p>
    <w:bookmarkEnd w:id="263"/>
    <w:bookmarkStart w:name="z31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641.00.016 D указывается сумма фонда оплаты труда за отчетный период, определяемая как сумма строк 641.00.016 А, 641.00.016 В и 641.00.016 С (641.00.016 А + 641.00.016 В + 641.00.016 С).</w:t>
      </w:r>
    </w:p>
    <w:bookmarkEnd w:id="264"/>
    <w:bookmarkStart w:name="z31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641.00.016 Е указывается сумма фонда оплаты труда с начала года, определяемая как сумма строк 641.00.016 D расчета отчетного периода и 641.00.016 Е расчета за предыдущий отчетный период (641.00.016 D + 641.00.016 Е);</w:t>
      </w:r>
    </w:p>
    <w:bookmarkEnd w:id="265"/>
    <w:bookmarkStart w:name="z31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строках 641.00.017 А, 641.00.017 В, 641.00.017 С указываются суммы выплат, на которые не начисляются обязательные пенсионные взносы в государственный центр по выплате пенсий за 1, 2 и 3 месяцы отчетного периода соответственно.</w:t>
      </w:r>
    </w:p>
    <w:bookmarkEnd w:id="266"/>
    <w:bookmarkStart w:name="z31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641.00.017 D указывается сумма выплат, на которые не начисляются обязательные пенсионные взносы в государственный центр по выплате пенсий за отчетный период, определяемая как сумма строк 641.00.017 А, 641.00.017 В и 641.00.017 С (641.00.017 А + 641.00.017 В + 641.00.017 С).</w:t>
      </w:r>
    </w:p>
    <w:bookmarkEnd w:id="267"/>
    <w:bookmarkStart w:name="z31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641.00.017 Е указывается сумма выплат, на которые не начисляются обязательные пенсионные взносы в государственный центр по выплате пенсий с начала года, определяемая как сумма строк 641.00.017 D расчета отчетного периода и 641.00.017 Е расчета за предыдущий отчетный период (641.00.017 D + 641.00.017 Е).</w:t>
      </w:r>
    </w:p>
    <w:bookmarkEnd w:id="268"/>
    <w:bookmarkStart w:name="z32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выплат, на которые не начисляются обязательные пенсионные взносы в государственный центр по выплате пенсий, приведен в пункте 11 Порядка совершения операций по взиманию, учету, зачислению и расходованию средств пенсионного фонда Республики Казахстан, утвержденного постановлением Кабинета Министров Республики Казахстан от 6 октября 1994 года № 1120;</w:t>
      </w:r>
    </w:p>
    <w:bookmarkEnd w:id="269"/>
    <w:bookmarkStart w:name="z32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строках 641.00.018 А, 641.00.018 В и 641.00.018 С указываются суммы облагаемого фонда оплаты труда за 1, 2 и 3 месяцы отчетного периода, определяемые как разница соответствующих строк 641.00.016 и 641.00.017 (641.00.016 – 641.00.017).</w:t>
      </w:r>
    </w:p>
    <w:bookmarkEnd w:id="270"/>
    <w:bookmarkStart w:name="z32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641.00.018 D указывается сумма облагаемого фонда оплаты труда за отчетный период, определяемая как сумма строк 641.00.018 А, 641.00.018 В и 641.00.018 С (641.00.018 А + 641.00.018 В + 641.00.018 С).</w:t>
      </w:r>
    </w:p>
    <w:bookmarkEnd w:id="271"/>
    <w:bookmarkStart w:name="z32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641.00.018 Е указывается сумма облагаемого фонда оплаты труда с начала года, определяемая как сумма строк 641.00.018 D расчета отчетного периода и 641.00.018 Е расчета за предыдущий отчетный период (641.00.018 D + 641.00.018 Е);</w:t>
      </w:r>
    </w:p>
    <w:bookmarkEnd w:id="272"/>
    <w:bookmarkStart w:name="z32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строках 641.00.019 А, 641.00.019 В и 641.00.019 С указывается ставка обязательных пенсионных взносов в государственный центр по выплате пенсий в зависимости от даты заключения контракта;</w:t>
      </w:r>
    </w:p>
    <w:bookmarkEnd w:id="273"/>
    <w:bookmarkStart w:name="z32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строках 641.00.020 А, 641.00.020 В и 641.00.020 С указываются суммы обязательных пенсионных взносов в государственный центр по выплате пенсий, исчисленные за 1, 2 и 3 месяцы отчетного периода путем умножения соответствующих сумм строк 641.00.018 и 641.00.019 (641.00.018 х 641.00.019).</w:t>
      </w:r>
    </w:p>
    <w:bookmarkEnd w:id="274"/>
    <w:bookmarkStart w:name="z32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641.00.020 D указывается сумма обязательных пенсионных взносов в государственный центр по выплате пенсий за отчетный период, определяемая как сумма строк 641.00.020 А, 641.00.020 В и 641.00.020 С (641.00.020 А + 641.00.020 В + 641.00.020 С).</w:t>
      </w:r>
    </w:p>
    <w:bookmarkEnd w:id="275"/>
    <w:bookmarkStart w:name="z32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641.00.020 Е указывается сумма обязательных пенсионных взносов в государственный центр по выплате пенсий с начала года, определяемая как сумма строк 641.00.020 D расчета отчетного периода и 641.00.020 Е расчета за предыдущий отчетный период (641.00.020 D + 641.00.020 Е).</w:t>
      </w:r>
    </w:p>
    <w:bookmarkEnd w:id="276"/>
    <w:bookmarkStart w:name="z32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разделе "Отчисления пользователей автомобильных дорог":</w:t>
      </w:r>
    </w:p>
    <w:bookmarkEnd w:id="277"/>
    <w:bookmarkStart w:name="z32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строках 641.00.021 А, 641.00.021 В и 641.00.021 С указываются стоимость реализованной продукции, выполненных работ и предоставленных услуг за 1, 2 и 3 месяцы отчетного периода соответственно с учетом корректировки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трансфертном ценообразовании" (далее – Закон о трансфертном ценообразовании);</w:t>
      </w:r>
    </w:p>
    <w:bookmarkEnd w:id="278"/>
    <w:bookmarkStart w:name="z33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строках 641.00.021 АI, 641.00.021 ВI и 641.00.021 СI указываются фактические объемы реализованной продукции, выполненных работ и предоставленных услуг в фактических ценах реализации за 1, 2 и 3 месяцы отчетного периода соответственно;</w:t>
      </w:r>
    </w:p>
    <w:bookmarkEnd w:id="279"/>
    <w:bookmarkStart w:name="z33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строках 641.00.021 АII, 641.00.021 ВII, 641.00.021 СII указываются отклонения цен реализованной продукции, выполненных работ и предоставленных услуг, определенных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трансфертном ценообразовании за 1, 2 и 3 месяцы отчетного периода соответственно.</w:t>
      </w:r>
    </w:p>
    <w:bookmarkEnd w:id="280"/>
    <w:bookmarkStart w:name="z33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641.00.021 D указывается фактический объем реализованной продукции, выполненных работ и предоставленных услуг в фактических ценах реализации за отчетный период, определяемый как сумма строк 641.00.001 АI, 641.00.021 ВI и 641.00.021 СI.</w:t>
      </w:r>
    </w:p>
    <w:bookmarkEnd w:id="281"/>
    <w:bookmarkStart w:name="z33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641.00.021 Е указывается фактический объем реализованной продукции, выполненных работ и предоставленных услуг в фактических ценах реализации с начала года, определяемый как сумма строк 641.00.021 D расчета отчетного периода и 641.00.021 Е расчета за предыдущий отчетный период.</w:t>
      </w:r>
    </w:p>
    <w:bookmarkEnd w:id="282"/>
    <w:bookmarkStart w:name="z33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строки заполняются в случае, если контракт заключен до 8 июня 1998 года;</w:t>
      </w:r>
    </w:p>
    <w:bookmarkEnd w:id="283"/>
    <w:bookmarkStart w:name="z33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строках 641.00.022 А, 641.00.022 В и 641.00.022 С указывается совокупный годовой доход за 1, 2 и 3 месяцы отчетного периода соответственно с учетом корректировки в соответствии с Законом о трансфертном ценообразовании;</w:t>
      </w:r>
    </w:p>
    <w:bookmarkEnd w:id="284"/>
    <w:bookmarkStart w:name="z33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строках 641.00.022 АI, 641.00.022 ВI и 641.00.022 СI указывается совокупный годовой доход за 1, 2 и 3 месяцы отчетного периода соответственно;</w:t>
      </w:r>
    </w:p>
    <w:bookmarkEnd w:id="285"/>
    <w:bookmarkStart w:name="z33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строках 641.00.022 АII, 641.00.022 ВII и 641.00.022 СII указывается сумма корректировки совокупного годового дохода в соответствии с Законом о трансфертном ценообразовании за 1, 2 и 3 месяцы отчетного периода соответственно.</w:t>
      </w:r>
    </w:p>
    <w:bookmarkEnd w:id="286"/>
    <w:bookmarkStart w:name="z33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641.00.022 D указывается совокупный годовой доход за отчетный период, определяемый как сумма строк 641.00.022 АI, 641.00.022 ВI и 641.00.022 СI.</w:t>
      </w:r>
    </w:p>
    <w:bookmarkEnd w:id="287"/>
    <w:bookmarkStart w:name="z33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641.00.022 Е указывается совокупный годовой доход с начала года, определяемый как сумма строк 641.00.022 D расчета отчетного периода и 641.00.022 Е расчета за предыдущий отчетный период.</w:t>
      </w:r>
    </w:p>
    <w:bookmarkEnd w:id="288"/>
    <w:bookmarkStart w:name="z34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строки заполняются в случае, если контракт заключен после 8 июня 1998 года;</w:t>
      </w:r>
    </w:p>
    <w:bookmarkEnd w:id="289"/>
    <w:bookmarkStart w:name="z34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строках 641.00.023 А, 641.00.023 В и 641.00.023 С указывается ставка отчислений пользователей автомобильных дорог, установленная в зависимости от базы исчисления платежей, указанной в строках 641.00.021 или 641.00.022;</w:t>
      </w:r>
    </w:p>
    <w:bookmarkEnd w:id="290"/>
    <w:bookmarkStart w:name="z34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строках 641.00.024 А, 641.00.024 В и 641.00.024 С указываются суммы отчислений пользователей автомобильных дорог, подлежащие перечислению в бюджет с учетом корректировки в соответствии с Законом о трансфертном ценообразовании, определяемые как произведение строк 641.00.021 и 641.00.023 или 641.00.022 и 641.00.023;</w:t>
      </w:r>
    </w:p>
    <w:bookmarkEnd w:id="291"/>
    <w:bookmarkStart w:name="z34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строках 641.00.024 АI, 641.00.024 ВI и 641.00.024 СI указываются суммы отчислений пользователей автомобильных дорог;</w:t>
      </w:r>
    </w:p>
    <w:bookmarkEnd w:id="292"/>
    <w:bookmarkStart w:name="z34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строках 641.00.024 АII, 641.00.024 ВII и 641.00.024 СII указываются суммы отчислений пользователей автомобильных дорог, определяемые в соответствии с Законом о трансфертном ценообразовании;</w:t>
      </w:r>
    </w:p>
    <w:bookmarkEnd w:id="293"/>
    <w:bookmarkStart w:name="z34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641.00.024 D указывается сумма отчислений пользователей автомобильных дорог за отчетный период, определяемая как сумма строк 641.00.024 А, 641.00.024 В и 641.00.024 С;</w:t>
      </w:r>
    </w:p>
    <w:bookmarkEnd w:id="294"/>
    <w:bookmarkStart w:name="z34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641.00.024 Е указывается сумма отчислений пользователей автомобильных дорог с начала года, определяемая как сумма строк 641.00.024 D расчета отчетного периода и 641.00.024 Е расчета за предыдущий отчетный период.</w:t>
      </w:r>
    </w:p>
    <w:bookmarkEnd w:id="295"/>
    <w:bookmarkStart w:name="z34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разделе "Отчисления в фонд социального медицинского страхования":</w:t>
      </w:r>
    </w:p>
    <w:bookmarkEnd w:id="296"/>
    <w:bookmarkStart w:name="z34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строках 641.00.025 А, 641.00.025 В и 641.00.025 С указываются суммы отчислений в фонд социального медицинского страхования, исчисляемых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обязательном социальном медицинском страховании" за 1, 2 и 3 месяцы отчетного периода;</w:t>
      </w:r>
    </w:p>
    <w:bookmarkEnd w:id="297"/>
    <w:bookmarkStart w:name="z34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641.00.025 D указывается сумма отчислений в фонд социального медицинского страхования за отчетный период, определяемая как сумма строк 641.00.025 А, 641.00.025 В и 641.00.025 С (641.00.025 А + 641.00.025 В + 641.00.025 С);</w:t>
      </w:r>
    </w:p>
    <w:bookmarkEnd w:id="298"/>
    <w:bookmarkStart w:name="z35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641.00.025 Е указывается сумма отчислений в фонд социального медицинского страхования с начала года, определяемая как сумма строк 641.00.025 D расчета отчетного периода и 641.00.025 Е расчета за предыдущий отчетный период (641.00.025 D + 641.00.025 Е).</w:t>
      </w:r>
    </w:p>
    <w:bookmarkEnd w:id="299"/>
    <w:bookmarkStart w:name="z35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Данный раздел используется справочно для реализации механизма уменьшения отчислений во внебюджетные фонды на сумму отчислений в фонд социального медицинского страхования.</w:t>
      </w:r>
    </w:p>
    <w:bookmarkEnd w:id="300"/>
    <w:bookmarkStart w:name="z35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В разделе "Обязательные пенсионные взносы работодателя": </w:t>
      </w:r>
    </w:p>
    <w:bookmarkEnd w:id="301"/>
    <w:bookmarkStart w:name="z35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строках 641.00.026 А, 641.00.026 В и 641.00.026 С указываются суммы обязательных пенсионных взносов работодателя в единый накопительный пенсионный фонд исчисляемых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Социальным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кодексом Республики Казахстан за 1, 2 и 3 месяцы отчетного периода;</w:t>
      </w:r>
    </w:p>
    <w:bookmarkEnd w:id="302"/>
    <w:bookmarkStart w:name="z35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641.00.026 D указывается сумма обязательных пенсионных взносов работодателя в единый накопительный пенсионный фонд, за отчетный период, определяемая как сумма строк 641.00.026 А, 641.00.026 В и 641.00.026 С (641.00.026 А + 641.00.026 В + 641.00.026 С);</w:t>
      </w:r>
    </w:p>
    <w:bookmarkEnd w:id="303"/>
    <w:bookmarkStart w:name="z35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641.00.026 Е указывается сумма обязательных пенсионных взносов работодателя в единый накопительный пенсионный фонд с начала года, определяемая как сумма строк 641.00.026 D расчета отчетного периода и 641.00.026 E расчета за предыдущий отчетный период (641.00.026 D + 641.00.026 E);</w:t>
      </w:r>
    </w:p>
    <w:bookmarkEnd w:id="304"/>
    <w:bookmarkStart w:name="z35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Данный раздел используется справочно для реализации механизма уменьшения отчислений во внебюджетные фонды на сумму обязательных пенсионных взносов работодателя.</w:t>
      </w:r>
    </w:p>
    <w:bookmarkEnd w:id="305"/>
    <w:bookmarkStart w:name="z35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разделе "Социальные отчисления в Государственный фонд социального страхования":</w:t>
      </w:r>
    </w:p>
    <w:bookmarkEnd w:id="306"/>
    <w:bookmarkStart w:name="z35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строках 641.00.027 А 641.00.027 В и 641.00.027 С указывается сумма исчисляемых социальных отчислений в Государственный фонд социального страхования за 1, 2 и 3 месяцы отчетного периода;</w:t>
      </w:r>
    </w:p>
    <w:bookmarkEnd w:id="307"/>
    <w:bookmarkStart w:name="z35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641.00.027 D указывается сумма социальных отчислений в Государственный фонд социального страхования, за отчетный период, определяемая как сумма строк 641.00.027 А, 641.00.027 В и 641.00.027 С (641.00.027 А + 641.00.027 В + 641.00.027 С);</w:t>
      </w:r>
    </w:p>
    <w:bookmarkEnd w:id="308"/>
    <w:bookmarkStart w:name="z36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641.00.027 Е указывается сумма социальных отчислений в Государственный фонд социального страхования с начала года, определяемая как сумма строк 641.00.027 D расчета отчетного периода и 641.00.027 E расчета за предыдущий отчетный период (641.00.027 D + 641.00.027 E).</w:t>
      </w:r>
    </w:p>
    <w:bookmarkEnd w:id="309"/>
    <w:bookmarkStart w:name="z36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Данный раздел используется справочно для реализации механизма уменьшения отчислений во внебюджетные фонды на сумму социальных отчислений в Государственный фонд социального страхования.</w:t>
      </w:r>
    </w:p>
    <w:bookmarkEnd w:id="310"/>
    <w:bookmarkStart w:name="z36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разделе "Сумма отчислений – всего":</w:t>
      </w:r>
    </w:p>
    <w:bookmarkEnd w:id="311"/>
    <w:bookmarkStart w:name="z36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строках 641.00.028 А, 641.00.028 В и 641.00.00.28 С указываются суммы отчислений во все вышеуказанные фонды за минусом отчислений в фонд социального медицинского страхования, обязательных пенсионных взносов работодателя, социальных отчислений, определяемые как сумма строк 641.00.005, 641.00.010, 641.00.015, 641.00.020, и 641.00.024, (641.00.005 + 641.00.010, 641.00.015 + 641.00.020 + 641.00.024), минус строки 641.00.025, 641.00.026, 641.00.027 (641.00.025 - 641.00.026 - 641.00.027). </w:t>
      </w:r>
    </w:p>
    <w:bookmarkEnd w:id="312"/>
    <w:bookmarkStart w:name="z36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641.00.028 D указывается сумма отчислений во все вышеуказанные фонды за отчетный период, определяемая как сумма строк 641.00.028 А, 641.00.028 В и 641.00.028 С (641.00.028 А + 641.00.028 В + 641.00.028 С);</w:t>
      </w:r>
    </w:p>
    <w:bookmarkEnd w:id="313"/>
    <w:bookmarkStart w:name="z36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641.00.028 Е указывается сумма отчислений во все вышеуказанные фонды с начала года, определяемая как сумма строк 641.00.028 D расчета отчетного периода и 641.00.028 Е расчета за предыдущий отчетный период (641.00.028 D + 641.00.028 Е).</w:t>
      </w:r>
    </w:p>
    <w:bookmarkEnd w:id="314"/>
    <w:bookmarkStart w:name="z36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разделе "Ответственность налогоплательщика":</w:t>
      </w:r>
    </w:p>
    <w:bookmarkEnd w:id="315"/>
    <w:bookmarkStart w:name="z36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"Фамилия, имя, отчество (при его наличии) руководителя".</w:t>
      </w:r>
    </w:p>
    <w:bookmarkEnd w:id="316"/>
    <w:bookmarkStart w:name="z36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расчета юридическим лицом указываются фамилия, имя, отчество (при его наличии) руководителя в соответствии с учредительными документами;</w:t>
      </w:r>
    </w:p>
    <w:bookmarkEnd w:id="317"/>
    <w:bookmarkStart w:name="z36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дата подачи расчета – дата представления расчета в орган государственных доходов;</w:t>
      </w:r>
    </w:p>
    <w:bookmarkEnd w:id="318"/>
    <w:bookmarkStart w:name="z37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органа государственных доходов – код органа государственных доходов по месту нахождения налогоплательщика;</w:t>
      </w:r>
    </w:p>
    <w:bookmarkEnd w:id="319"/>
    <w:bookmarkStart w:name="z37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"Фамилия, имя, отчество (при его наличии) должностного лица, принявшего расчет" указываются фамилия, имя, отчество (при его наличии) работника органа государственных доходов, принявшего расчет;</w:t>
      </w:r>
    </w:p>
    <w:bookmarkEnd w:id="320"/>
    <w:bookmarkStart w:name="z37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дата приема расчета – дата представления расчета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209 Налогового кодекса;</w:t>
      </w:r>
    </w:p>
    <w:bookmarkEnd w:id="321"/>
    <w:bookmarkStart w:name="z37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входящий номер документа – регистрационный номер расчета, присваиваемый органом государственных доходов;</w:t>
      </w:r>
    </w:p>
    <w:bookmarkEnd w:id="322"/>
    <w:bookmarkStart w:name="z37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дата почтового штемпеля – дата почтового штемпеля, проставленного почтовой или иной организацией связи.</w:t>
      </w:r>
    </w:p>
    <w:bookmarkEnd w:id="323"/>
    <w:bookmarkStart w:name="z37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4), 5), 6) и 7) настоящего пункта заполняются работником органа государственных доходов, принявшим декларацию на бумажном носителе.</w:t>
      </w:r>
    </w:p>
    <w:bookmarkEnd w:id="32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