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ccfa" w14:textId="131c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4 декабря 2024 года № 410. Зарегистрирован в Министерстве юстиции Республики Казахстан 5 декабря 2024 года № 35447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12.12.2024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всеми видами транспорта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"Шпалы деревянные из хвойных пород для железнодорожных или трамвайных путей, прочие" и кода ТН ВЭД ЕАЭС 4401310000 "Гранулы древесные", страной происхождения которого является Республика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уведомить: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12 декабря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