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04b7" w14:textId="c4e0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некоторых приказов Министра юстиции Республики Казахстан и исполняющего обязанности Министра юстиции Республики Казахстан, в которые вносятся изменения 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6 декабря 2024 года № 1007. Зарегистрирован в Министерстве юстиции Республики Казахстан 23 декабря 2024 года № 35500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юстиции Республики Казахстан и исполняющего обязанности Министра юстиции Республики Казахстан, в которые вносятся изменения и дополнения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автоматизации государственных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вице-министров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1007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юстиции Республики Казахстан и исполняющего обязанности Министра юстиции Республики Казахстан, в которые вносятся изменения и дополнения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28 мая 2020 года № 61 "Об утверждении Правил оказания государственных услуг по вопросам адвокатской деятельности" (зарегистрирован в Реестре государственной регистрации нормативных правовых актов № 20774) внести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"Проведение аттестации лиц, претендующих на занятие адвокатской деятельностью", утвержденных указанным приказом: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Лицо, претендующее на занятие адвокатской деятельностью (далее- услугополучатель), успешно прошедшее стажировку у адвоката направляет в Комиссию по аттестации лиц, претендующих на занятие адвокатской деятельностью (далее-Комиссия), создаваемой при Департаментах юстиции областей, городов республиканского значения и столицы через веб-портал "электронного правительства" www.egov.kz, www.elicense.kz документы, указанные в пункте 8 Перечня основных требований к оказанию государственной услуги "Проведение аттестации лиц, претендующих на занятие адвокатской деятельностью" (далее-Перечень)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электронного документа, подписанного электронной цифровой подписью (далее-ЭЦП).";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услуги и основания для отказа в оказании государственной услуги, установленные законами Республики Казахстан, а также иные сведения с учетом особенностей предоставления государственной услуги приведен в Перечне.";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 случае предоставления услугополучателем полного пакета документов услугодатель проверяет документы на соответствие квалификационным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20 января 2015 года № 20 (зарегистрирован в Реестре государственной регистрации нормативных правовых актов под № 10270) и передает на рассмотрение Комиссии.";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 дня передачи документов на рассмотрение комиссии документы услугополучателя о допуске к аттестации рассматриваются комиссией в течение 5 (пяти) календарных дней.";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Решение об отказе в допуске к аттестации направляется услугодателем не позднее 10 (десяти) календарных дней со дня поступления заявления.";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Перечень вопросов, подлежащих включению в тесты, формируется Комитетом регистрационной службы и организации юридических услуг Министерства юстиции Республики Казахстан. Вопросы для претендентов на знание норм законодательства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процессуальный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Уголовный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помощи") должны содержать не менее трех вариантов ответа с одним правильным.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компьютерное тестирование из заданий унифицированного юридического теста проводится с использованием компьютерной техники.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заданий унифицированного юридического теста осуществляется Комитетом регистрационной службы и организации юридических услуг Министерства юстиции Республики Казахстан с привлечением на конкурсной основе независимых экспертов в порядке, предусмотренном законодательством Республики Казахстан.";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аттестации лиц, претендующих на занятие адвокатской деятельностью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адвокатской деятельностью", утвержденных указанным приказом: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Лицо, претендующее на занятие адвокатской деятельностью (далее-услугополучатель) направляет через веб-портал "электронного правительства" www.egov.kz, www.elicense.kz документы на получение или переоформление лицензии, указанные в пункте 8 Перечня основных требований к оказанию государственной услуги "Выдача лицензии на занятие адвокатской деятельностью" (далее-Перечень)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электронного документа, подписанного электронной цифровой подписью (далее-ЭЦП).";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"Выдача лицензии на занятие адвокатской деятельностью" (далее – государственная услуга) оказывается Комитетом регистрационной службы и организации юридических услуг Министерства юстиции Республики Казахстан (далее – услугодатель).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услуги и основания для отказа в оказании государственной услуги, установленные законами Республики Казахстан, а также иные сведения с учетом особенностей предоставления государственной услуги изложены в Перечне.";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Канцелярия услугодателя в день поступления документов на получение лицензии регистрирует их и передает ответственному исполнителю на исполнение.";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Заявление физического лица для переоформления лицензии по форме согласно приложению 3 к Перечню основных требований к оказанию государственной услуги "Выдача лицензии на занятие адвокатской деятельностью" подается через веб-портал "электронного правительства" в форме электронного документа, подписанного ЭЦП в течение 30 (тридцати) календарных дней с момента замены документа, удостоверяющего личность услугополучателя.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смене фамилии, имени, отчества (при его наличии) услугодатель получает из государственной базы данных "Физические лица" через шлюз "электронного правительства".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смене фамилии, имени, отчества (при его наличии) процесс формирования электронного заявления завершается.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полностью автоматически обрабатывает и формирует результат оказания государственной услуги по заявлению услугополучателя в рабочий день в течение 20 (двадцати) минут без участия услугодателя путем подписания результата оказания государственной услуги транспортной подписью веб-портала "электронного правительства".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направляется услугополучателю в "личный кабинет" в форме электронного документа, удостоверенного транспортной подписью веб-портала "электронного правительства"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лицензии на занятие адвокатской деятельностью"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28 мая 2020 года № 62 "Об утверждении Правил оказания государственных услуг по вопросам нотариальной деятельности" (зарегистрирован в Реестре государственной регистрации нормативных правовых актов № 20775) внести следующие изменения: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"Проведение аттестации лиц, претендующих на право занятия нотариальной деятельностью" утвержденные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Перечень вопросов, подлежащих включению в тесты и экзаменационные билеты, формируется и утверждается Комитетом регистрационной службы и организации юридических услуг Министерства юстиции Республики Казахстан. Вопросы для претендентов на знание норм законодательства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Земельный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на недвижимое имущество",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нотариате</w:t>
      </w:r>
      <w:r>
        <w:rPr>
          <w:rFonts w:ascii="Times New Roman"/>
          <w:b w:val="false"/>
          <w:i w:val="false"/>
          <w:color w:val="000000"/>
          <w:sz w:val="28"/>
        </w:rPr>
        <w:t>") должны содержать не менее трех вариантов ответа с одним правильным.";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право занятия нотариальной деятельности", утвержденных указанным приказом: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"Выдача лицензии на право занятия нотариальной деятельностью" (далее – государственная услуга) оказывается Комитетом регистрационной службы и организации юридических услуг Министерства юстиции Республики Казахстан (далее – услугодатель)";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Канцелярия услугодателя в день поступления документов на получение лицензии регистрирует их и передает ответственному исполнителю на исполнение.";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случае полноты предоставленных документов на получение лицензии, услугодатель в течение 11 (одиннадцати) рабочих дней проверяет услугополучателя на соответствие квалификационным требованиям,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20 января 2015 года № 20 (зарегистрирован в Реестре государственной регистрации нормативных правовых актов № 10270) (далее – квалификационные требования).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предоставленных документов услугополучателя квалификационным требованиям государственная услуга оказывается в течение 1 (одного) рабочего дня.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отказа в оказании государственной услуги услугодатель уведомляет услугополучателя о предварительном решении об отказе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рабочих дней со дня его получения.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является лицензия на право занятия нотариальной деятельностью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мотивированный ответ об отказе в выдаче либо переоформлении лицензии направленное услугополучателю в "личный кабинет" в форме электронного документа, удостоверенного электронной цифровой подписью уполномоченного лица услугодателя.";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Заявление физического лица для переоформления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подается через веб-портал "электронного правительства" в форме электронного документа, подписанного ЭЦП в течение 30 (тридцати) календарных дней с момента замены документа, удостоверяющего личность услугополучателя.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смене фамилии, имени, отчества (при его наличии) услугодатель получает из государственной базы данных "Физические лица" через шлюз "электронного правительства".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смене фамилии, имени, отчества (при его наличии) процесс формирования электронного заявления завершается.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полностью автоматически обрабатывает и формирует результат оказания государственной услуги по заявлению услугополучателя в рабочий день в течение 20 (двадцати) минут без участия услугодателя путем подписания результата оказания государственной услуги транспортной подписью веб-портала "электронного правительства".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направляется услугополучателю в "личный кабинет" в форме электронного документа, удостоверенного транспортной подписью веб-портала "электронного правительства"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лицензии на право занятия нотариальной деятельностью",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мая 2020 года № 69 "Об утверждении Правил оказания государственных услуг по вопросам исполнительного производства" (зарегистрирован в Реестре государственной регистрации нормативных правовых актов № 20836) внести следующие изменения: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"Проведение аттестации лиц, претендующих на занятие деятельностью частного судебного исполнителя", утвержденных указанным приказом: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Услугодатель размещает на своем интернет-ресурсе объявление о дате, времени и месте проведения аттестации лиц, претендующих на занятие деятельностью частного судебного исполнителя (далее – аттестация).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(далее – услугополучатель) для получения государственной услуги не позднее пяти рабочих дней до дня проведения аттестации направляет услугодателю заявление через веб-портал "электронного правительства" www.egov.kz.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(далее – Перечень),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услуги и основания для отказа в оказании государственной услуги, установленные законами Республики Казахстан, а также иные сведения с учетом особенностей предоставления государственной услуги изложены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Основания для отказа в оказании государственной услуги: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"Об исполнительном производстве и статусе судебных исполнителей;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ноября 2019 года №561 "Об утверждении Правил прохождения стажировки у частного судебного исполнителя" (зарегистрирован в Реестре государственной регистрации нормативных правовых актов под № 19669).";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Министерство юстиции направляет оператору информационно-коммуникационной инфраструктуры "электронного правительства", в "Единый контакт-центр", услугодателю информацию о таких изменениях и (или) дополнениях в течение 3 (трех) рабочих дней после государственной регистрации в органах юстиции соответствующего нормативного правового акта.";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"Проведение аттестации лиц, претендующих на занятие деятельностью частного судебного исполнителя" (далее – Перечень).";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деятельностью частного судебного исполнителя", утвержденных указанным приказом: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Перечень основных требований к оказанию государственной услуги (далее – Перечень),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услуги и основания для отказа в оказании государственной услуги, установленные законами Республики Казахстан, а также иные сведения с учетом особенностей предоставления государственной услуги изложены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Заявление физического лица для переоформления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подается через веб-портал "электронного правительства" в форме электронного документа, подписанного ЭЦП в течение 30 (тридцати) календарных дней с момента замены документа, удостоверяющего личность услугополучателя.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смене фамилии, имени, отчества (при его наличии) услугодатель получает из государственной базы данных "Физические лица" через шлюз "электронного правительства".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смене фамилии, имени, отчества (при его наличии) процесс формирования электронного заявления завершается.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полностью автоматически обрабатывает и формирует результат оказания государственной услуги по заявлению услугополучателя в рабочий день в течение 20 (двадцати) минут без участия услугодателя путем подписания результата оказания государственной услуги транспортной подписью веб-портала "электронного правительства".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транспортной подписью веб-портала "электронного правительства" по форме согласно приложению 5 к Правилам.";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Министерство юстиции направляет оператору информационно-коммуникационной инфраструктуры "электронного правительства", в "Единый контакт-центр", информацию о таких изменениях и (или) дополнениях в течение 3 (трех) рабочих дней после государственной регистрации в органах юстиции соответствующего нормативного правового акта.";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следующей редакции:</w:t>
      </w:r>
    </w:p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"Выдача лицензии на занятие деятельностью частного судебного исполнителя" (далее – Перечень).";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Перечня изложить в следующей редакции: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обращения на портал, с учетом графика работы и времени приема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(десять) рабочих дней при выдаче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(двадцать) минут при переоформлении лицензии.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Перечня изложить в следующей редакции: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физического лица для получения лицензии и (или) приложения к лицензии по форме, согласно приложению 2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форма сведений о соответствии требованиям для осуществления деятельности частного судебного исполнителя, согласно приложению 3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электронная копия документа, подтверждающего стаж работы в органах прокуратуры или следствия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требуется для лиц, уволенных из органов прокуратуры и следствия, при наличии стажа работы в должности прокурора или следователя не менее пяти лет, за исключением уволенных по отрицательным мотивам.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электронная копия документа, подтверждающего стаж работы в государственных органах в сфере обеспечения исполнения исполнительных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требуется для лиц, уволенных, при наличии стажа работы в государственных органах в сфере обеспечения исполнения исполнительных документов не менее двух лет, за исключением уволенных по отрицательным мотивам.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форме, согласно приложению 4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сведения, подтверждающие уплату лицензионного сбора за право занятия отдельными видами деятельности и изменения, послужившие основанием для переоформления лицензии и (или) приложения к лицензии, подтягиваются из государственных информационных систем.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к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"Возбуждение исполнительного производства на основании исполнительного документа по заявлению взыскателя", утвержденных указанным приказом: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Перечень основных требований к оказанию государственной услуги (далее – Перечень),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услуги и основания для отказа в оказании государственной услуги, установленные законами Республики Казахстан, а также иные сведения с учетом особенностей предоставления государственной услуги изложены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Физическое или юридическое лицо (далее – услугополучатель) для получения государственной услуги направляет заявление и документы, установленные пунктом 8 Перечня основных требований к оказанию государственной услуги через:</w:t>
      </w:r>
    </w:p>
    <w:bookmarkEnd w:id="81"/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82"/>
    <w:bookmarkStart w:name="z1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Министерство юстиции направляет оператору информационно-коммуникационной инфраструктуры "электронного правительства", в "Единый контакт-центр", услугодателю информацию о таких изменениях и (или) дополнениях в течение 3 (трех) рабочих дней после государственной регистрации в органах юстиции соответствующего нормативного правового акта.";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следующей редакции:</w:t>
      </w:r>
    </w:p>
    <w:bookmarkStart w:name="z12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"Возбуждение исполнительного производства на основании исполнительного документа по заявлению взыскателя" (далее – Перечень).";</w:t>
      </w:r>
    </w:p>
    <w:bookmarkEnd w:id="87"/>
    <w:bookmarkStart w:name="z12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Перечня изложить в следующей редакции:</w:t>
      </w:r>
    </w:p>
    <w:bookmarkEnd w:id="88"/>
    <w:bookmarkStart w:name="z1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 – с понедельника по пятницу включительно, с 9.00 часов до 18.30 часов, с перерывом на обед с 13.00 до 14.30 часов, за исключением выходных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– с 9.00 до 17.30 часов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месту совершения исполнительных действий без ускоренного обслуживания, возможно бронирование электронной очереди посредством портала, время оформления составляет не более 15 минут, время ожидания не более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21 апреля 2020 года № 5 "Об утверждении Правил оказания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 (зарегистрирован в Реестре государственной регистрации нормативных правовых актов № 20503) внести следующие изменения:</w:t>
      </w:r>
    </w:p>
    <w:bookmarkEnd w:id="90"/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используется следующие основные понятия:</w:t>
      </w:r>
    </w:p>
    <w:bookmarkEnd w:id="92"/>
    <w:bookmarkStart w:name="z13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93"/>
    <w:bookmarkStart w:name="z1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94"/>
    <w:bookmarkStart w:name="z1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95"/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физическое лицо (далее – услугополучатель) направляет в Министерство юстиции Республики Казахстан (далее - услугодатель) через Портал документы для получения лицензии, указанные в пункте 8 Перечня основных требований к оказанию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электронного документа, подписанного ЭЦП.</w:t>
      </w:r>
    </w:p>
    <w:bookmarkEnd w:id="96"/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 (далее – Перечень),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услуги и основания для отказа в оказании государственной услуги, установленные законами Республики Казахстан, а также иные сведения с учетом особенностей предоставления государственной услуги изложены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оказания государственной услуги – 6 (шесть) рабочих дней, выдача приложения к лицензии – 6 (шесть) рабочих дней, переоформление - в рабочий день в течение 20 (двадцати) минут без участия услугодателя.";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Услугодатель в течение 2 (двух) рабочих дней с момента получения документов услугополучателя на выдачу лицензии проверяет полноту представленных документов.</w:t>
      </w:r>
    </w:p>
    <w:bookmarkEnd w:id="99"/>
    <w:bookmarkStart w:name="z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наличии либо отсутствии сведений о совершении лицом уголовного правонарушения, об оплате, о наличии справок с психиатрического и наркологического диспансеров, о лицензии услугодатель получает из соответствующих информационных систем через шлюз "электронного правительства".</w:t>
      </w:r>
    </w:p>
    <w:bookmarkEnd w:id="100"/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пункту 8 Перечня, услугодатель в указанные сроки готовит мотивированный отказ в дальнейшем рассмотрении заявления в форме электронного документа, подписанный ЭЦП руководителя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в "личный кабинет" услугополучателя.</w:t>
      </w:r>
    </w:p>
    <w:bookmarkEnd w:id="101"/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для получения лицензии на занятие судебно-экспертной деятельностью в течение 4 (четырех) рабочих дней, ответственный исполнитель рассматривает документы и готовит приказ на выдачу лицензии либо мотивированный отказ (далее – Результат государственной услуги) и направляет на подписание уполномоченному лицу.</w:t>
      </w:r>
    </w:p>
    <w:bookmarkEnd w:id="102"/>
    <w:bookmarkStart w:name="z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настоящего Перечня, сотрудник ответственного структурного подразделения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03"/>
    <w:bookmarkStart w:name="z1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04"/>
    <w:bookmarkStart w:name="z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услуги.</w:t>
      </w:r>
    </w:p>
    <w:bookmarkEnd w:id="105"/>
    <w:bookmarkStart w:name="z1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Заявление физического лица для переоформления лицензии подается через Портал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электронного документа, подписанного ЭЦП в течение 30 (тридцати) календарных дней с момента замены документа, удостоверяющего личность услугополучателя.</w:t>
      </w:r>
    </w:p>
    <w:bookmarkEnd w:id="106"/>
    <w:bookmarkStart w:name="z1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смене фамилии, имени, отчества (при его наличии) услугодатель получает из государственной базы данных "Физические лица" через шлюз "электронного правительства".</w:t>
      </w:r>
    </w:p>
    <w:bookmarkEnd w:id="107"/>
    <w:bookmarkStart w:name="z1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смене фамилии, имени, отчества (при его наличии) процесс формирования электронного заявления завершается.</w:t>
      </w:r>
    </w:p>
    <w:bookmarkEnd w:id="108"/>
    <w:bookmarkStart w:name="z1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полностью автоматически обрабатывает и формирует результат оказания государственной услуги по заявлению услугополучателя в рабочий день в течение 20 (двадцати) минут без участия услугодателя путем подписания результата оказания государственной услуги транспортной подписью Портала.</w:t>
      </w:r>
    </w:p>
    <w:bookmarkEnd w:id="109"/>
    <w:bookmarkStart w:name="z1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направляется услугополучателю в "личный кабинет" в форме электронного документа, удостоверенного транспортной подписью 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Правилам";</w:t>
      </w:r>
    </w:p>
    <w:bookmarkEnd w:id="110"/>
    <w:bookmarkStart w:name="z1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9-2 в следующей редакции:</w:t>
      </w:r>
    </w:p>
    <w:bookmarkEnd w:id="111"/>
    <w:bookmarkStart w:name="z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Услугодатель в течение 2 (двух) рабочих дней с момента получения документов услугополучателя на выдачу приложения к лицензии проверяет полноту представленных документов.</w:t>
      </w:r>
    </w:p>
    <w:bookmarkEnd w:id="112"/>
    <w:bookmarkStart w:name="z1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наличии либо отсутствии сведений о совершении лицом уголовного правонарушения, об оплате, о наличии справок с психиатрического и наркологического диспансеров, о лицензии услугодатель получает из соответствующих информационных систем через шлюз "электронного правительства".</w:t>
      </w:r>
    </w:p>
    <w:bookmarkEnd w:id="113"/>
    <w:bookmarkStart w:name="z1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пункту 8 настоящего Перечня, услугодатель в указанные сроки готовит мотивированный отказ в дальнейшем рассмотрении заявления в форме электронного документа, подписанный ЭЦП руководителя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в "личный кабинет" услугополучателя.</w:t>
      </w:r>
    </w:p>
    <w:bookmarkEnd w:id="114"/>
    <w:bookmarkStart w:name="z1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для получения приложении к лицензии на занятие судебно-экспертной деятельностью в течение 4 (четырех) рабочих дней готовит Результат государственной услуги либо мотивированный отказ и направляет на подписание уполномоченному лицу.</w:t>
      </w:r>
    </w:p>
    <w:bookmarkEnd w:id="115"/>
    <w:bookmarkStart w:name="z1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настоящего Перечня, сотрудник ответственного структурного подразделения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16"/>
    <w:bookmarkStart w:name="z1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17"/>
    <w:bookmarkStart w:name="z1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адвокатской деятельностью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"Проведение аттестации лиц, претендующих на занятие адвокатской деятельностью" (далее – Перечень)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юстиции областей, городов республиканского значения и столицы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– портал "электронного правительства" www.egov.kz; www.elicense.kz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календарных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/оказываемая по принципу "одного заявления"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об аттестации либо решение о неаттестации по форме согласно приложениям 2 и 3 к Правилам проведения аттестации лиц претендующих на занятие адвокатской деятельностью,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юстиции Республики Казахстан от 28 мая 2020 года № 61 (зарегистрирован в Реестре государственной регистрации нормативных правовых актов под № 20774)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с понедельника по пятницу, с 9-00 до 18-30 часов, с перерывом на обед с 13-00 до 14-30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прием заявления и результаты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допуске к аттестации по форме согласно приложению 1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форма сведений для прохождения аттестации на занятие адвокатской деятельностью по форме согласно приложению 2 настоящему Перечню.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Министерства: - www.adilet.gov.kz;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выбору услугополучателя государственная услуга может оказывается по принципу "одного заявления" в совокупности с государственной услугой "Выдача лицензии на занятие адвокатской деятельностью".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аттестации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аттестации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данные)</w:t>
            </w:r>
          </w:p>
        </w:tc>
      </w:tr>
    </w:tbl>
    <w:bookmarkStart w:name="z16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допуске к аттестации</w:t>
      </w:r>
    </w:p>
    <w:bookmarkEnd w:id="119"/>
    <w:p>
      <w:pPr>
        <w:spacing w:after="0"/>
        <w:ind w:left="0"/>
        <w:jc w:val="both"/>
      </w:pPr>
      <w:bookmarkStart w:name="z168" w:id="120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прохождению аттестации на занятие адвокатской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предоставил (-а) достоверные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допуска или отказа к прохождению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аттестации; заявителю не запрещено судом заниматься лицензируемым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подвидом деятельности; все прилагаемые документы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действительными; заявитель согласен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ограниченного доступа,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аттестации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прохождения аттестации на занятие адвокатской деятельностью</w:t>
      </w:r>
    </w:p>
    <w:bookmarkEnd w:id="121"/>
    <w:p>
      <w:pPr>
        <w:spacing w:after="0"/>
        <w:ind w:left="0"/>
        <w:jc w:val="both"/>
      </w:pPr>
      <w:bookmarkStart w:name="z172" w:id="1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bookmarkStart w:name="z17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Сведения о дипломе:</w:t>
      </w:r>
    </w:p>
    <w:bookmarkEnd w:id="123"/>
    <w:bookmarkStart w:name="z1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высшего учебного заведения __________________________</w:t>
      </w:r>
    </w:p>
    <w:bookmarkEnd w:id="124"/>
    <w:bookmarkStart w:name="z1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Шифр специальности _____________________________________________</w:t>
      </w:r>
    </w:p>
    <w:bookmarkEnd w:id="125"/>
    <w:bookmarkStart w:name="z17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 диплома __________________________________________________</w:t>
      </w:r>
    </w:p>
    <w:bookmarkEnd w:id="126"/>
    <w:bookmarkStart w:name="z1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выдачи диплома _____________________________________________</w:t>
      </w:r>
    </w:p>
    <w:bookmarkEnd w:id="127"/>
    <w:p>
      <w:pPr>
        <w:spacing w:after="0"/>
        <w:ind w:left="0"/>
        <w:jc w:val="both"/>
      </w:pPr>
      <w:bookmarkStart w:name="z178" w:id="128"/>
      <w:r>
        <w:rPr>
          <w:rFonts w:ascii="Times New Roman"/>
          <w:b w:val="false"/>
          <w:i w:val="false"/>
          <w:color w:val="000000"/>
          <w:sz w:val="28"/>
        </w:rPr>
        <w:t>
      5. Документ, подтверждающий прохождение процедуры нострификации или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образовании":</w:t>
      </w:r>
    </w:p>
    <w:bookmarkStart w:name="z1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Серия и номер ___________________________________________________</w:t>
      </w:r>
    </w:p>
    <w:bookmarkEnd w:id="129"/>
    <w:bookmarkStart w:name="z18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Основание: дата и номер __________________________________________</w:t>
      </w:r>
    </w:p>
    <w:bookmarkEnd w:id="130"/>
    <w:bookmarkStart w:name="z1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Регистрационный номер и дата _____________________________________</w:t>
      </w:r>
    </w:p>
    <w:bookmarkEnd w:id="131"/>
    <w:bookmarkStart w:name="z1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Заключение о прохождении стажировки у адвоката:</w:t>
      </w:r>
    </w:p>
    <w:bookmarkEnd w:id="132"/>
    <w:bookmarkStart w:name="z18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утверждения заключения о прохождении стажировки _____________</w:t>
      </w:r>
    </w:p>
    <w:bookmarkEnd w:id="133"/>
    <w:bookmarkStart w:name="z18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Коллегия адвокатов _________________________________ области/города</w:t>
      </w:r>
    </w:p>
    <w:bookmarkEnd w:id="134"/>
    <w:bookmarkStart w:name="z18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стажировки _________________________________________</w:t>
      </w:r>
    </w:p>
    <w:bookmarkEnd w:id="135"/>
    <w:bookmarkStart w:name="z18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Стаж адвокатской деятельности руководителя стажировки _____________</w:t>
      </w:r>
    </w:p>
    <w:bookmarkEnd w:id="136"/>
    <w:bookmarkStart w:name="z18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начала стажировки __________________________________________</w:t>
      </w:r>
    </w:p>
    <w:bookmarkEnd w:id="137"/>
    <w:p>
      <w:pPr>
        <w:spacing w:after="0"/>
        <w:ind w:left="0"/>
        <w:jc w:val="both"/>
      </w:pPr>
      <w:bookmarkStart w:name="z188" w:id="138"/>
      <w:r>
        <w:rPr>
          <w:rFonts w:ascii="Times New Roman"/>
          <w:b w:val="false"/>
          <w:i w:val="false"/>
          <w:color w:val="000000"/>
          <w:sz w:val="28"/>
        </w:rPr>
        <w:t>
      6. Дата окончания стажировки _______________________________________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занятие адвокатской деятельностью" (далее – Перечень)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регистрационной службы и оказанию юридических услуг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 лицензии – 20 (двадцать)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/оказываемая по принципу "одного заявления"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занятие адвокатской деятельностью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выдачу, переоформление лицензии на занятие адвокатской деятельностью взимается лицензионный сбор за право занятия отдельными видами деятельности, который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лицензии – 6 месячных расчетных показателей,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переоформление лицензии – 10 % от ставки при выдаче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с 9-00 до 18-30 часов, с перерывом на обед с 13-00 до 14-30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на занятие адвокатской деятельностью: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физического лица для получения лицензии по форме согласно приложению 1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форма сведений для осуществления адвокатской деятельности по форме согласно приложению 2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 на занятие адвокатской деятельностью: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форме, согласно приложению 3 к Перечню основных требований к оказанию государственной услуги "Выдача лицензии на занятие адвокатской деятельностью";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сведения, подтверждающие уплату лицензионного сбора за право занятия отдельными видами деятельности и изменения, послужившие основанием для переоформления лицензии и (или) приложения к лицензии, подтягиваются из государственных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 на интернет-ресурсе услугодателя – www.adilet.gov.kz, портале.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выбору услугополучателя государственная услуга оказывается по принципу "одного заявления" в совокупности с государственной услугой "Проведение аттестации лиц, претендующих на занятие адвокатской деятельностью".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</w:t>
      </w:r>
    </w:p>
    <w:bookmarkEnd w:id="139"/>
    <w:p>
      <w:pPr>
        <w:spacing w:after="0"/>
        <w:ind w:left="0"/>
        <w:jc w:val="both"/>
      </w:pPr>
      <w:bookmarkStart w:name="z194" w:id="14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отказав выдаче лицензии; заявителю не запрещено судом заниматься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лицензируемым видом деятельности; все прилагаемые документы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действительными; заявитель согласен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ограниченного доступа,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выдаче лицензии; 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удостоверение заявления электронной цифровой подписью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 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осуществления адвокатской деятельности</w:t>
      </w:r>
    </w:p>
    <w:bookmarkEnd w:id="141"/>
    <w:p>
      <w:pPr>
        <w:spacing w:after="0"/>
        <w:ind w:left="0"/>
        <w:jc w:val="both"/>
      </w:pPr>
      <w:bookmarkStart w:name="z198" w:id="1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 заполняется для всех лиц</w:t>
      </w:r>
    </w:p>
    <w:bookmarkStart w:name="z19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Сведения о дипломе</w:t>
      </w:r>
    </w:p>
    <w:bookmarkEnd w:id="143"/>
    <w:bookmarkStart w:name="z20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высшего учебного заведения _______________________</w:t>
      </w:r>
    </w:p>
    <w:bookmarkEnd w:id="144"/>
    <w:bookmarkStart w:name="z20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специальности</w:t>
      </w:r>
    </w:p>
    <w:bookmarkEnd w:id="145"/>
    <w:bookmarkStart w:name="z20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Шифр специальности</w:t>
      </w:r>
    </w:p>
    <w:bookmarkEnd w:id="146"/>
    <w:bookmarkStart w:name="z20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Номер диплома</w:t>
      </w:r>
    </w:p>
    <w:bookmarkEnd w:id="147"/>
    <w:bookmarkStart w:name="z20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выдачи диплома</w:t>
      </w:r>
    </w:p>
    <w:bookmarkEnd w:id="148"/>
    <w:bookmarkStart w:name="z20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выдачи удостоверения о признании/ нострификации диплома</w:t>
      </w:r>
    </w:p>
    <w:bookmarkEnd w:id="149"/>
    <w:p>
      <w:pPr>
        <w:spacing w:after="0"/>
        <w:ind w:left="0"/>
        <w:jc w:val="both"/>
      </w:pPr>
      <w:bookmarkStart w:name="z206" w:id="150"/>
      <w:r>
        <w:rPr>
          <w:rFonts w:ascii="Times New Roman"/>
          <w:b w:val="false"/>
          <w:i w:val="false"/>
          <w:color w:val="000000"/>
          <w:sz w:val="28"/>
        </w:rPr>
        <w:t>
      7. Номер удостоверения о признании нострификации диплома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(пункты 6, 7 заполняются для дипломов, выданных зарубежными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образовательными учреждениями)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лиц, прошедших стажировку и аттестацию</w:t>
      </w:r>
    </w:p>
    <w:bookmarkStart w:name="z20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Заключение о прохождении стажировки у адвоката</w:t>
      </w:r>
    </w:p>
    <w:bookmarkEnd w:id="151"/>
    <w:bookmarkStart w:name="z20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утверждения заключения о прохождении стажировки ___________</w:t>
      </w:r>
    </w:p>
    <w:bookmarkEnd w:id="152"/>
    <w:bookmarkStart w:name="z20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Область</w:t>
      </w:r>
    </w:p>
    <w:bookmarkEnd w:id="153"/>
    <w:bookmarkStart w:name="z21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стажировки</w:t>
      </w:r>
    </w:p>
    <w:bookmarkEnd w:id="154"/>
    <w:bookmarkStart w:name="z21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начала стажировки</w:t>
      </w:r>
    </w:p>
    <w:bookmarkEnd w:id="155"/>
    <w:bookmarkStart w:name="z21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окончания стажировки</w:t>
      </w:r>
    </w:p>
    <w:bookmarkEnd w:id="156"/>
    <w:bookmarkStart w:name="z21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Решение комиссии об аттестации</w:t>
      </w:r>
    </w:p>
    <w:bookmarkEnd w:id="157"/>
    <w:bookmarkStart w:name="z21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</w:t>
      </w:r>
    </w:p>
    <w:bookmarkEnd w:id="158"/>
    <w:bookmarkStart w:name="z21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проведения</w:t>
      </w:r>
    </w:p>
    <w:bookmarkEnd w:id="159"/>
    <w:p>
      <w:pPr>
        <w:spacing w:after="0"/>
        <w:ind w:left="0"/>
        <w:jc w:val="both"/>
      </w:pPr>
      <w:bookmarkStart w:name="z216" w:id="160"/>
      <w:r>
        <w:rPr>
          <w:rFonts w:ascii="Times New Roman"/>
          <w:b w:val="false"/>
          <w:i w:val="false"/>
          <w:color w:val="000000"/>
          <w:sz w:val="28"/>
        </w:rPr>
        <w:t>
      3. Статус рассмотрения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лиц, сдавших квалификационные экзамены в Квалификационной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Высшем Судебном Совете Республики Казахстан</w:t>
      </w:r>
    </w:p>
    <w:bookmarkStart w:name="z21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ІІ. Сдача квалификационного экзамена на должность судьи</w:t>
      </w:r>
    </w:p>
    <w:bookmarkEnd w:id="161"/>
    <w:bookmarkStart w:name="z21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проведения</w:t>
      </w:r>
    </w:p>
    <w:bookmarkEnd w:id="162"/>
    <w:bookmarkStart w:name="z21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Статус рассмотрения</w:t>
      </w:r>
    </w:p>
    <w:bookmarkEnd w:id="163"/>
    <w:p>
      <w:pPr>
        <w:spacing w:after="0"/>
        <w:ind w:left="0"/>
        <w:jc w:val="both"/>
      </w:pPr>
      <w:bookmarkStart w:name="z220" w:id="164"/>
      <w:r>
        <w:rPr>
          <w:rFonts w:ascii="Times New Roman"/>
          <w:b w:val="false"/>
          <w:i w:val="false"/>
          <w:color w:val="000000"/>
          <w:sz w:val="28"/>
        </w:rPr>
        <w:t>
      ІІІ. Прохождение стажировки в суде с положительным отзывом пленарного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заседания областного или приравненного к нему суда</w:t>
      </w:r>
    </w:p>
    <w:bookmarkStart w:name="z22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пленарного заседания областного или приравненного к нему суда</w:t>
      </w:r>
    </w:p>
    <w:bookmarkEnd w:id="165"/>
    <w:bookmarkStart w:name="z22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Область</w:t>
      </w:r>
    </w:p>
    <w:bookmarkEnd w:id="166"/>
    <w:bookmarkStart w:name="z22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начала стажировки</w:t>
      </w:r>
    </w:p>
    <w:bookmarkEnd w:id="167"/>
    <w:bookmarkStart w:name="z22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окончания стажировки</w:t>
      </w:r>
    </w:p>
    <w:bookmarkEnd w:id="168"/>
    <w:bookmarkStart w:name="z22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ІV. Заключение о прохождении стажировки у адвоката</w:t>
      </w:r>
    </w:p>
    <w:bookmarkEnd w:id="169"/>
    <w:bookmarkStart w:name="z22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утверждения заключения о прохождении стажировки ____________</w:t>
      </w:r>
    </w:p>
    <w:bookmarkEnd w:id="170"/>
    <w:bookmarkStart w:name="z22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Область</w:t>
      </w:r>
    </w:p>
    <w:bookmarkEnd w:id="171"/>
    <w:bookmarkStart w:name="z22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стажировки</w:t>
      </w:r>
    </w:p>
    <w:bookmarkEnd w:id="172"/>
    <w:bookmarkStart w:name="z22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начала стажировки</w:t>
      </w:r>
    </w:p>
    <w:bookmarkEnd w:id="173"/>
    <w:p>
      <w:pPr>
        <w:spacing w:after="0"/>
        <w:ind w:left="0"/>
        <w:jc w:val="both"/>
      </w:pPr>
      <w:bookmarkStart w:name="z230" w:id="174"/>
      <w:r>
        <w:rPr>
          <w:rFonts w:ascii="Times New Roman"/>
          <w:b w:val="false"/>
          <w:i w:val="false"/>
          <w:color w:val="000000"/>
          <w:sz w:val="28"/>
        </w:rPr>
        <w:t>
      5. Дата окончания стажировки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лиц, прекративших полномочия судьи по основаниям, предусмотренным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подпунктами 1), 2), 3), 9) и 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судебной системе и статусе судей Республики Казахстан"</w:t>
      </w:r>
    </w:p>
    <w:bookmarkStart w:name="z23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ІІ. Сведения об Указе Президента Республики Казахстан</w:t>
      </w:r>
    </w:p>
    <w:bookmarkEnd w:id="175"/>
    <w:bookmarkStart w:name="z23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Указа о назначении на должность судьи</w:t>
      </w:r>
    </w:p>
    <w:bookmarkEnd w:id="176"/>
    <w:bookmarkStart w:name="z23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принятия Указа о назначении на должность судьи _______________</w:t>
      </w:r>
    </w:p>
    <w:bookmarkEnd w:id="177"/>
    <w:bookmarkStart w:name="z23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 Указа об освобождении с должности судьи</w:t>
      </w:r>
    </w:p>
    <w:bookmarkEnd w:id="178"/>
    <w:bookmarkStart w:name="z23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принятия Указа об освобождении с должности судьи _____________</w:t>
      </w:r>
    </w:p>
    <w:bookmarkEnd w:id="179"/>
    <w:p>
      <w:pPr>
        <w:spacing w:after="0"/>
        <w:ind w:left="0"/>
        <w:jc w:val="both"/>
      </w:pPr>
      <w:bookmarkStart w:name="z236" w:id="180"/>
      <w:r>
        <w:rPr>
          <w:rFonts w:ascii="Times New Roman"/>
          <w:b w:val="false"/>
          <w:i w:val="false"/>
          <w:color w:val="000000"/>
          <w:sz w:val="28"/>
        </w:rPr>
        <w:t>
      5. Основание освобождения_________________________________________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лиц, уволенных из органов прокуратуры и следствия, при наличии стажа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в должности прокурора или следователя не менее десяти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уволенных по отрицательным мотивам</w:t>
      </w:r>
    </w:p>
    <w:bookmarkStart w:name="z23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ІІ. Заключение о прохождении стажировки у адвоката</w:t>
      </w:r>
    </w:p>
    <w:bookmarkEnd w:id="181"/>
    <w:bookmarkStart w:name="z23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утверждения заключения о прохождении стажировки _____________</w:t>
      </w:r>
    </w:p>
    <w:bookmarkEnd w:id="182"/>
    <w:bookmarkStart w:name="z23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Область</w:t>
      </w:r>
    </w:p>
    <w:bookmarkEnd w:id="183"/>
    <w:bookmarkStart w:name="z24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стажировки</w:t>
      </w:r>
    </w:p>
    <w:bookmarkEnd w:id="184"/>
    <w:bookmarkStart w:name="z24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начала стажировки</w:t>
      </w:r>
    </w:p>
    <w:bookmarkEnd w:id="185"/>
    <w:bookmarkStart w:name="z24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окончания стажировки</w:t>
      </w:r>
    </w:p>
    <w:bookmarkEnd w:id="186"/>
    <w:p>
      <w:pPr>
        <w:spacing w:after="0"/>
        <w:ind w:left="0"/>
        <w:jc w:val="both"/>
      </w:pPr>
      <w:bookmarkStart w:name="z243" w:id="187"/>
      <w:r>
        <w:rPr>
          <w:rFonts w:ascii="Times New Roman"/>
          <w:b w:val="false"/>
          <w:i w:val="false"/>
          <w:color w:val="000000"/>
          <w:sz w:val="28"/>
        </w:rPr>
        <w:t>
      ІІІ. Электронная копия документа, подтверждающего стаж работы в органах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прокуратуры или следствия, содержащего причину освобождения от занимаемой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требуется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лиц, уволенных из органов прокуратуры и следствия, при наличии стажа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должности прокурора или следователя не менее десяти лет,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уволенных по отрицательным мотивам.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</w:t>
      </w:r>
    </w:p>
    <w:bookmarkEnd w:id="188"/>
    <w:p>
      <w:pPr>
        <w:spacing w:after="0"/>
        <w:ind w:left="0"/>
        <w:jc w:val="both"/>
      </w:pPr>
      <w:bookmarkStart w:name="z247" w:id="18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в связи с изменением фамилии, имени, отчества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 от _________ 20___ года, выданную (ое) (ых)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(а) лицензии, дата выдачи, наименование лицензиара, выдавшего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адвокатской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деятельности"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право занятия нотариальной деятельностью" (далее – Перечень)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регистрационной службы и организации юридических услуг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переоформлении лицензии – 20 (двадцать)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/оказываемая по принципу "одного заявления"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занятия нотариальной деятельностью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 выдачу, переоформление лицензии на право занятия нотариальной деятельностью взимается лицензионный сбор за право занятия отдельными видами деятельности, который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лицензии – 6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переоформление лицензии составляет – 10 % от ставки при выдаче лицензии, но не более 4 месячных расчетных показателей.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с 9-00 до 18-30 часов, с перерывом на обед с 13-00 до 14-30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прошедших стажировку и аттестацию: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форма сведений, содержащих информацию о соответствии квалификационных требований к виду деятельности, включающее в себя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прошедших стажировку и аттестацию указываются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решении комиссии об аттестации: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рассмотрения.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сдавших квалификационные экзамены в Квалификационной комиссии при Высшем Судебном Совете Республики Казахстан указываются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сдаче квалификационного экзамена на должность судьи: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рассмотрения.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постоянных судей указываются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Указе Президента Республики Казахстан (далее - Указ):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Указа;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Указа о назначении на должность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Указа;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Указа об освобождении с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освобождения.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работавших постоянными судьями, указываются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Указе Президента Республики Казахстан (далее - Указ):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Указа;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Указа о назначении на должность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Указа;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Указа об освобождении с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освобождения;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подтверждающего уплату в бюджет лицензионного сбора на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электронная копия документа, подтверждающего стаж работы по юридической специальности не менее двух лет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переоформления лицензии на право занятия нотариальной деятельностью: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форме,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сведения, подтверждающие уплату лицензионного сбора за право занятия отдельными видами деятельности и изменения, послужившие основанием для переоформления лицензии и (или) приложения к лицензии, подтягиваются из государственных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 на интернет-ресурсе услугодателя – www.adilet.gov.kz, портале.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выбору услугополучателя государственная услуга может оказываться по принципу "одного заявления" в совокупности с государственной услугой "Проведение аттестации лиц, претендующих на право занятия нотариальной деятельностью".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деятельностью"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</w:t>
      </w:r>
    </w:p>
    <w:bookmarkEnd w:id="190"/>
    <w:p>
      <w:pPr>
        <w:spacing w:after="0"/>
        <w:ind w:left="0"/>
        <w:jc w:val="both"/>
      </w:pPr>
      <w:bookmarkStart w:name="z253" w:id="19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деятельности; все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лицензии; заявитель согласен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удостоверение заявления электронной цифровой подписью работника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деятельностью"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осуществления нотариальной деятельности</w:t>
      </w:r>
    </w:p>
    <w:bookmarkEnd w:id="192"/>
    <w:p>
      <w:pPr>
        <w:spacing w:after="0"/>
        <w:ind w:left="0"/>
        <w:jc w:val="both"/>
      </w:pPr>
      <w:bookmarkStart w:name="z257" w:id="19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для всех лиц.</w:t>
      </w:r>
    </w:p>
    <w:bookmarkStart w:name="z25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дипломе</w:t>
      </w:r>
    </w:p>
    <w:bookmarkEnd w:id="194"/>
    <w:bookmarkStart w:name="z25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высшего учебного заведения __________________________</w:t>
      </w:r>
    </w:p>
    <w:bookmarkEnd w:id="195"/>
    <w:bookmarkStart w:name="z26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специальности ______________________________________</w:t>
      </w:r>
    </w:p>
    <w:bookmarkEnd w:id="196"/>
    <w:bookmarkStart w:name="z26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Шифр диплома __________________________________________________</w:t>
      </w:r>
    </w:p>
    <w:bookmarkEnd w:id="197"/>
    <w:bookmarkStart w:name="z26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Номер диплома __________________________________________________</w:t>
      </w:r>
    </w:p>
    <w:bookmarkEnd w:id="198"/>
    <w:bookmarkStart w:name="z26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выдачи диплома _____________________________________________</w:t>
      </w:r>
    </w:p>
    <w:bookmarkEnd w:id="199"/>
    <w:p>
      <w:pPr>
        <w:spacing w:after="0"/>
        <w:ind w:left="0"/>
        <w:jc w:val="both"/>
      </w:pPr>
      <w:bookmarkStart w:name="z264" w:id="200"/>
      <w:r>
        <w:rPr>
          <w:rFonts w:ascii="Times New Roman"/>
          <w:b w:val="false"/>
          <w:i w:val="false"/>
          <w:color w:val="000000"/>
          <w:sz w:val="28"/>
        </w:rPr>
        <w:t>
      6. Дата выдачи удостоверения о признании/нострификации диплома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p>
      <w:pPr>
        <w:spacing w:after="0"/>
        <w:ind w:left="0"/>
        <w:jc w:val="both"/>
      </w:pPr>
      <w:bookmarkStart w:name="z265" w:id="201"/>
      <w:r>
        <w:rPr>
          <w:rFonts w:ascii="Times New Roman"/>
          <w:b w:val="false"/>
          <w:i w:val="false"/>
          <w:color w:val="000000"/>
          <w:sz w:val="28"/>
        </w:rPr>
        <w:t>
      7. Номер удостоверения о признании/нострификации диплома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p>
      <w:pPr>
        <w:spacing w:after="0"/>
        <w:ind w:left="0"/>
        <w:jc w:val="both"/>
      </w:pPr>
      <w:bookmarkStart w:name="z266" w:id="202"/>
      <w:r>
        <w:rPr>
          <w:rFonts w:ascii="Times New Roman"/>
          <w:b w:val="false"/>
          <w:i w:val="false"/>
          <w:color w:val="000000"/>
          <w:sz w:val="28"/>
        </w:rPr>
        <w:t>
      (пункты 6, 7 заполняются для дипломов, выданных зарубежными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образовательными учреждениями)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лиц, прошедших стажировку у нотариуса и аттестацию</w:t>
      </w:r>
    </w:p>
    <w:bookmarkStart w:name="z26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Заключение о прохождении стажировки у нотариуса</w:t>
      </w:r>
    </w:p>
    <w:bookmarkEnd w:id="203"/>
    <w:p>
      <w:pPr>
        <w:spacing w:after="0"/>
        <w:ind w:left="0"/>
        <w:jc w:val="both"/>
      </w:pPr>
      <w:bookmarkStart w:name="z268" w:id="204"/>
      <w:r>
        <w:rPr>
          <w:rFonts w:ascii="Times New Roman"/>
          <w:b w:val="false"/>
          <w:i w:val="false"/>
          <w:color w:val="000000"/>
          <w:sz w:val="28"/>
        </w:rPr>
        <w:t>
      1. Дата утверждения заключения о прохождении стажировки у нотариуса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Start w:name="z26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Область _________________________________________________________</w:t>
      </w:r>
    </w:p>
    <w:bookmarkEnd w:id="205"/>
    <w:bookmarkStart w:name="z27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стажировки __________________________________________</w:t>
      </w:r>
    </w:p>
    <w:bookmarkEnd w:id="206"/>
    <w:bookmarkStart w:name="z27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начала стажировки ____________________________________________</w:t>
      </w:r>
    </w:p>
    <w:bookmarkEnd w:id="207"/>
    <w:bookmarkStart w:name="z27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окончания стажировки _________________________________________</w:t>
      </w:r>
    </w:p>
    <w:bookmarkEnd w:id="208"/>
    <w:bookmarkStart w:name="z27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прошедших стажировку у нотариуса и аттестацию</w:t>
      </w:r>
    </w:p>
    <w:bookmarkEnd w:id="209"/>
    <w:bookmarkStart w:name="z27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комиссии об аттестации</w:t>
      </w:r>
    </w:p>
    <w:bookmarkEnd w:id="210"/>
    <w:bookmarkStart w:name="z27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___________________________________________________________</w:t>
      </w:r>
    </w:p>
    <w:bookmarkEnd w:id="211"/>
    <w:bookmarkStart w:name="z27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проведения __________________________________________________</w:t>
      </w:r>
    </w:p>
    <w:bookmarkEnd w:id="212"/>
    <w:p>
      <w:pPr>
        <w:spacing w:after="0"/>
        <w:ind w:left="0"/>
        <w:jc w:val="both"/>
      </w:pPr>
      <w:bookmarkStart w:name="z277" w:id="213"/>
      <w:r>
        <w:rPr>
          <w:rFonts w:ascii="Times New Roman"/>
          <w:b w:val="false"/>
          <w:i w:val="false"/>
          <w:color w:val="000000"/>
          <w:sz w:val="28"/>
        </w:rPr>
        <w:t>
      3. Статус рассмотрения ______________________________________________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лиц, сдавших квалификационные экзамены в Квалификационной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Высшем Судебном Совете Республики Казахстан</w:t>
      </w:r>
    </w:p>
    <w:bookmarkStart w:name="z27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Сдача квалификационного экзамена на должность судьи</w:t>
      </w:r>
    </w:p>
    <w:bookmarkEnd w:id="214"/>
    <w:bookmarkStart w:name="z27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проведения _________________________________________________</w:t>
      </w:r>
    </w:p>
    <w:bookmarkEnd w:id="215"/>
    <w:p>
      <w:pPr>
        <w:spacing w:after="0"/>
        <w:ind w:left="0"/>
        <w:jc w:val="both"/>
      </w:pPr>
      <w:bookmarkStart w:name="z280" w:id="216"/>
      <w:r>
        <w:rPr>
          <w:rFonts w:ascii="Times New Roman"/>
          <w:b w:val="false"/>
          <w:i w:val="false"/>
          <w:color w:val="000000"/>
          <w:sz w:val="28"/>
        </w:rPr>
        <w:t>
      2. статус рассмотрения ______________________________________________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постоянных судей</w:t>
      </w:r>
    </w:p>
    <w:bookmarkStart w:name="z28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об Указе Президента Республики Казахстан (далее - Указ)</w:t>
      </w:r>
    </w:p>
    <w:bookmarkEnd w:id="217"/>
    <w:bookmarkStart w:name="z28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Указа _____________________________________________________</w:t>
      </w:r>
    </w:p>
    <w:bookmarkEnd w:id="218"/>
    <w:p>
      <w:pPr>
        <w:spacing w:after="0"/>
        <w:ind w:left="0"/>
        <w:jc w:val="both"/>
      </w:pPr>
      <w:bookmarkStart w:name="z283" w:id="219"/>
      <w:r>
        <w:rPr>
          <w:rFonts w:ascii="Times New Roman"/>
          <w:b w:val="false"/>
          <w:i w:val="false"/>
          <w:color w:val="000000"/>
          <w:sz w:val="28"/>
        </w:rPr>
        <w:t>
      2. Дата принятия Указа о назначении на должность судьи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лиц, работавших постоянными судьями</w:t>
      </w:r>
    </w:p>
    <w:bookmarkStart w:name="z28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Указе Президента Республики Казахстан</w:t>
      </w:r>
    </w:p>
    <w:bookmarkEnd w:id="220"/>
    <w:bookmarkStart w:name="z28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Указа _____________________________________________________</w:t>
      </w:r>
    </w:p>
    <w:bookmarkEnd w:id="221"/>
    <w:p>
      <w:pPr>
        <w:spacing w:after="0"/>
        <w:ind w:left="0"/>
        <w:jc w:val="both"/>
      </w:pPr>
      <w:bookmarkStart w:name="z286" w:id="222"/>
      <w:r>
        <w:rPr>
          <w:rFonts w:ascii="Times New Roman"/>
          <w:b w:val="false"/>
          <w:i w:val="false"/>
          <w:color w:val="000000"/>
          <w:sz w:val="28"/>
        </w:rPr>
        <w:t>
      2. Дата принятия Указа о назначении на должность судьи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</w:t>
      </w:r>
    </w:p>
    <w:bookmarkStart w:name="z28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 Указа _____________________________________________________</w:t>
      </w:r>
    </w:p>
    <w:bookmarkEnd w:id="223"/>
    <w:p>
      <w:pPr>
        <w:spacing w:after="0"/>
        <w:ind w:left="0"/>
        <w:jc w:val="both"/>
      </w:pPr>
      <w:bookmarkStart w:name="z288" w:id="224"/>
      <w:r>
        <w:rPr>
          <w:rFonts w:ascii="Times New Roman"/>
          <w:b w:val="false"/>
          <w:i w:val="false"/>
          <w:color w:val="000000"/>
          <w:sz w:val="28"/>
        </w:rPr>
        <w:t>
      4. Дата принятия Указа об освобождении с должности судьи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</w:t>
      </w:r>
    </w:p>
    <w:bookmarkStart w:name="z28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 освобождения ___________________________________________</w:t>
      </w:r>
    </w:p>
    <w:bookmarkEnd w:id="225"/>
    <w:p>
      <w:pPr>
        <w:spacing w:after="0"/>
        <w:ind w:left="0"/>
        <w:jc w:val="both"/>
      </w:pPr>
      <w:bookmarkStart w:name="z290" w:id="226"/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____________________________________________________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деятельностью"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</w:t>
      </w:r>
    </w:p>
    <w:bookmarkEnd w:id="227"/>
    <w:p>
      <w:pPr>
        <w:spacing w:after="0"/>
        <w:ind w:left="0"/>
        <w:jc w:val="both"/>
      </w:pPr>
      <w:bookmarkStart w:name="z294" w:id="22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в связи с изменением фамилии, имени, отчества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 от _________ 20___ года, выданную (ое) (ых)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(а) лицензии, дата выдачи, наименование лицензиара, выдавшего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нотариальной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</w:t>
      </w:r>
    </w:p>
    <w:bookmarkEnd w:id="229"/>
    <w:p>
      <w:pPr>
        <w:spacing w:after="0"/>
        <w:ind w:left="0"/>
        <w:jc w:val="both"/>
      </w:pPr>
      <w:bookmarkStart w:name="z299" w:id="23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в связи с изменением фамилии, имени, отчества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 от _________ 20___ года, выданную (ое) (ых)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(а) лицензии, дата выдачи, наименование лицензиара, выдавшего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деятельности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3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</w:t>
      </w:r>
    </w:p>
    <w:bookmarkEnd w:id="231"/>
    <w:p>
      <w:pPr>
        <w:spacing w:after="0"/>
        <w:ind w:left="0"/>
        <w:jc w:val="both"/>
      </w:pPr>
      <w:bookmarkStart w:name="z305" w:id="232"/>
      <w:r>
        <w:rPr>
          <w:rFonts w:ascii="Times New Roman"/>
          <w:b w:val="false"/>
          <w:i w:val="false"/>
          <w:color w:val="000000"/>
          <w:sz w:val="28"/>
        </w:rPr>
        <w:t>
      "___" ___________ 20 ___ года № _____________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занятие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лицензируемого вида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(отчуждаемость, класс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ЗРК от 7 января 2003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 равнозначен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судебно-медицинской,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и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психиатрической экспертизами"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</w:t>
      </w:r>
    </w:p>
    <w:bookmarkEnd w:id="233"/>
    <w:p>
      <w:pPr>
        <w:spacing w:after="0"/>
        <w:ind w:left="0"/>
        <w:jc w:val="both"/>
      </w:pPr>
      <w:bookmarkStart w:name="z310" w:id="23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в связи с изменением фамилии, имени,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 от _________ 20___ года, выданную (ое) (ых)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(а) лицензии, дата выдачи, наименование лицензиара, выдавшего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судебно-экспертной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(на)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