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5b69" w14:textId="6655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24 декабря 2024 года № 110. Зарегистрирован в Министерстве юстиции Республики Казахстан 25 декабря 2024 года № 35527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 (зарегистрирован в Реестре государственной регистрации нормативных правовых актов за № 14778)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предельной цены розничной реализации товарного газа субъектов общественно значимого рынка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предельной цены розничной реализации товарного газа субъектов осуществляется с учетом дифференциации цен розничной реализации товарного газа с I по VI и IX групп потребителей путем дифференциации предельных цен оптовой реализации товарного газа на внутреннем рынке,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(с учетом тарифа на транспортировку по магистральным газопроводам и хранение газа) отдельно для каждой области, города республиканского значения, столицы (далее – оптовых цен). Дифференциация оптовых цен для VII, VIII, X, XI, XII групп потребителей не осуществляется.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розничной реализации товарного газа осуществляется в соответствии с Правилами.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розничной реализации товарного газа выделены следующие группы потребителей: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группа потребителей – бытовые потребители (население), получающие услуги по розничной реализации товарного газа с газораспределительной системы;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группа потребителей – теплоэнергетические компании, приобретающие товарный газ, в целях выработки тепловой энергии для населения (далее – ТЭК для населения);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группа потребителей – теплоэнергетические компании, приобретающие товарный газ, в целях выработки тепловой энергии для юридических лиц (далее – ТЭК для юридических лиц);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группа потребителей – теплоэнергетические компании, приобретающие товарный газ, для производства электрической энергии;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группа потребителей – прочие потребители, не входящие в I, II, III, IV, VI, VII, VIII, IX, X и XI группы потребителей;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группа потребителей – бюджетные организации, содержащиеся за счет бюджетных средств;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группа потребителей – 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 в области газоснабжения;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группа потребителей – юридические лица, приобретающие товарный газ для производства компримированного и (или) сжиженного природного газа в целях дальнейшей реализации потребителям.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 группа потребителей – бытовые потребители (население), получающие государственную адресную социальную помощь и (или) жилищную помощь.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IX группы потребителей рост цены на товарный газ не превышает нижний порог коридора Прогноза социально-экономического развития Республики Казахстан (инфляции) соответствующего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группа потребителей – крупные коммерческие потребители;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цены, устанавливаемые для крупных коммерческих потребителей, не распространяются на отношения по реализации товарного газа, необходимого для производства: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значимых продовольственных товаров;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тепловой и (или) электрической энергии для населения и юридических лиц, кроме лиц, осуществляющих цифровой майнинг.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группа потребителей – лица, осуществляющие цифровой майнинг или лица по производству электрической энергии для осуществления цифрового майнинга.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XII группа потребителей – отдельные крупные коммерческие потребители.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Предельная цена розничной реализации товарного газа для каждой группы потребителей определяется в соответствии с Правилами и подразделяется в зависимости от приобретения потребителями товарного газа без учета транспортировки товарного газа по газораспределительным системам и с учетом транспортировки товарного газа по газораспределительным системам.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 II по VIII и с Х по XI группой потребителей заключается отдельный договор на транспортировку газа по газораспределительной системе.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предельной цены розничной реализации товарного газа для I группы потребителей для населения состоит из: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 для I группы потребителей;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газораспределительным системам.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предельной цены розничной реализации товарного газа для II по VI и IX группы потребителей, состоит из: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промышленным потребителям и ТЭК товарного газа по газораспределительным системам).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предельной цены розничной реализации товарного газа для VII группы потребителей состоит из: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предельной цены оптовой реализации товарного газа для VII группы потребителей, утвержденной уполномоченным органом в области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юридическими лицами,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предельной цены розничной реализации товарного газа для VIII группы потребителей состоит из: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VIII группы потребителей, утвержденной уполномоченным органом в области газоснабжения;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юридическим лицом, приобретающее товарный газ для производства компримированного и (или) сжиженного природного газа в целях дальнейшей реализации потребителям).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предельной цены розничной реализации товарного газа для X группы потребителей состоит из: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X группы потребителей, утвержденной уполномоченным органом в области газоснабжения;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крупным коммерческим потребителем товарного газа по газораспределительным системам).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предельной цены розничной реализации товарного газа для XI группы потребителей состоит из: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XI группы потребителей, утвержденной уполномоченным органом в области газоснабжения;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лицом, осуществляющим цифровой майнинг, или лицом по производству электрической энергии для осуществления цифрового майнинга товарного газа по газораспределительным системам).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Структура предельной цены розничной реализации товарного газа для XII группы потребителей состоит из: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отдельных крупных коммерческих, установленной уполномоченным органом в области газоснабжения;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отдельными крупными коммерческими потребителями товарного газа по газораспределительным системам).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Дифференцирование оптовых цен товарного газа осуществляется, в случае изменения цен оптовой реализации газа,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дифференцированных оптовых закупочных цен для I группы потребителей осуществляется по формуле: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(ЦдозI х k) -Н-Т,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(ЦдозI х k) –Н, где: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 – действующая предельная цена товарного газа для 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предельной цены реализации товарного газа для I группы потребителей, определяемый на основании социально-экономических факторов ценообразования на внутреннем рынке Республики Казахстан.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дифференцированных оптовых цен товарного газа для II группы потребителей осуществляется по формуле: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= (ЦдозII х k1) -Н-Т,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= (ЦдозII х k1) –Н, где: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 – действующая предельная цена товарного газа для 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дифференцированных оптовых закупочных цен для III группы потребителей осуществляется по формуле: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= (ЦдозIII х k2) -Н-Т,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= (ЦдозIII х k2) –Н, где: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– расчетная дифференцированная оптовая цена товарного газа для 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ЦдозIII – действующая цена товарного газа для 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 определяемой в соответствии с Правилами;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дифференцированных оптовых цен товарного газа для IV группы потребителей осуществляется по формуле: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= (Цдоз IV х k3) -Н-Т,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= (Цдоз IV х k3) –Н, где: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IV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IV – действующая предельная цена товарного газа для IV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k3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дифференцированных оптовых цен товарного газа для V группы потребителей осуществляется по формуле: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= (Цдоз V* k4) -Н-Т,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= (Цдоз V* k4) –Н, где: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V – действующая предельная цена товарного газа для 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k4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дифференцированных оптовых цен товарного газа для VI группы потребителей осуществляется по формуле: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ЦдифVI = (Vобщ-год х Цоз – (VI-год х ЦдифI) - (VII-год х Цдиф II) – (VIII-год х Цдиф III) – (VIV-год х Цдиф IV) – (VV-год х Цдиф V)) / VVI, где: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ЦдифVI – расчетная дифференцированная оптовая цена товарного газа для VI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Vобщ-год – общий планируемый объем реализации товарного газа на год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Цоз – утвержденная уполномоченным органом в области газоснабжения оптовая цена товарного газа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I группы потребителей (тенге/м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– расчетная дифференцированная оптовая цена товарного газа для 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IV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– расчетная дифференцированная оптовая цена товарного газа для 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VI-год – планируемый объем реализации товарного газа на год для 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VII-год – планируемый объем реализации товарного газа на год для II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VIII-год – планируемый объем реализации товарного газа на год для III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VIV-год – планируемый объем реализации товарного газа на год для IV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VV-год – планируемый объем реализации товарного газа на год для V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VVI-год – планируемый объем реализации товарного газа на год для VI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предельной цены розничной реализации товарного газа для VII группы потребителей осуществляется по формуле: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= ЦозVII+Н+Т,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= ЦозVII+Н, где: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– предельная цена розничной реализации товарного газа для VII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ЦоптVII – предельная оптовая цена, для VII группы потребителей, утвержденная уполномоченным органом в области газоснабжения;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Н–затраты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Расчет предельной цены розничной реализации товарного газа для VIII группы потребителей осуществляется по формуле: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= ЦозVIII+Н+Т,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= ЦозVIII+Н, где: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– предельная цена розничной реализации товарного газа для VIII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ЦоптVIII – предельная оптовая цена, для VIII группы потребителей, утвержденная уполномоченным органом в области газоснабжения;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дифференцированных оптовых закупочных цен для IX группы потребителей осуществляется по формуле: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= (ЦдифI / kс) -Н-Т,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= (ЦдифI / kс) –Н, где: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– расчетная дифференцированная оптовая цена товарного газа для IX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проектная предельная цена товарного газа для 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kс – коэффициент изменения предельной цены реализации товарного газа для IX группы потребителей.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Расчет предельной цены розничной реализации товарного газа для X группы потребителей осуществляется по формуле: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 = ЦоптX+Н+Т,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 = ЦоптX+Н, где: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 – предельная цена розничной реализации товарного газа для X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ЦоптX – предельная цена оптовой реализации товарного газа для X группы потребителей, утвержденная уполномоченным органом в области газоснабжения;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м3).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предельной цены розничной реализации товарного газа для XI группы потребителей осуществляется по формуле: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 = ЦоптXI+Н+Т,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 = ЦоптXI+Н, где: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 – предельная цена розничной реализации товарного газа для XI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ЦоптXI – предельная цена оптовой реализации товарного газа для XI группы потребителей, утвержденная уполномоченным органом в области газоснабжения;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 предельной цены розничной реализации товарного газа для XII группы потребителей осуществляется по формуле: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XII = Цопт+Н+Т,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XII = Цопт+Н, где: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XII – предельная цена розничной реализации товарного газа для отдельных крупных коммерческих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 – предельная цена оптовой реализации товарного газа для XII группы потребителей, утвержденная уполномоченным органом в области газоснабжения;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