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9d8f" w14:textId="2359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w:t>
      </w:r>
    </w:p>
    <w:p>
      <w:pPr>
        <w:spacing w:after="0"/>
        <w:ind w:left="0"/>
        <w:jc w:val="both"/>
      </w:pPr>
      <w:r>
        <w:rPr>
          <w:rFonts w:ascii="Times New Roman"/>
          <w:b w:val="false"/>
          <w:i w:val="false"/>
          <w:color w:val="000000"/>
          <w:sz w:val="28"/>
        </w:rPr>
        <w:t>Приказ и.о. Министра транспорта Республики Казахстан от 25 декабря 2024 года № 427. Зарегистрирован в Министерстве юстиции Республики Казахстан 26 декабря 2024 года № 35531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5 июня 2017 года № 324 "Об утверждении Правил медицинского освидетельствования и осмотра в гражданской авиации Республики Казахстан" (зарегистрирован в Реестре государственной регистрации нормативных правовых актов под № 15325)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медицинского освидетельствования и осмотра в гражданской авиации Республики Казахстан,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медицинского освидетельствования и осмотра в гражданской авиации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"Об использовании воздушного пространства Республики Казахстан и деятельности авиации" и Приложения 1 Международной организации гражданской авиации (далее – ИКАО).";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5"/>
    <w:bookmarkStart w:name="z13" w:id="6"/>
    <w:p>
      <w:pPr>
        <w:spacing w:after="0"/>
        <w:ind w:left="0"/>
        <w:jc w:val="both"/>
      </w:pPr>
      <w:r>
        <w:rPr>
          <w:rFonts w:ascii="Times New Roman"/>
          <w:b w:val="false"/>
          <w:i w:val="false"/>
          <w:color w:val="000000"/>
          <w:sz w:val="28"/>
        </w:rPr>
        <w:t>
      1) авиационный врач – медицинский специалист, имеющий высшее медицинское образование и подготовку в области авиационной медицины, обеспечивающий профессиональное здоровье лиц, от которых зависит безопасность полетов, а также здоровье авиапассажиров при их обращении;</w:t>
      </w:r>
    </w:p>
    <w:bookmarkEnd w:id="6"/>
    <w:bookmarkStart w:name="z14" w:id="7"/>
    <w:p>
      <w:pPr>
        <w:spacing w:after="0"/>
        <w:ind w:left="0"/>
        <w:jc w:val="both"/>
      </w:pPr>
      <w:r>
        <w:rPr>
          <w:rFonts w:ascii="Times New Roman"/>
          <w:b w:val="false"/>
          <w:i w:val="false"/>
          <w:color w:val="000000"/>
          <w:sz w:val="28"/>
        </w:rPr>
        <w:t>
      2) авиационная медицина – область медицины, посвященная изучению вопросов медицинского обеспечения авиационных полетов;</w:t>
      </w:r>
    </w:p>
    <w:bookmarkEnd w:id="7"/>
    <w:bookmarkStart w:name="z15" w:id="8"/>
    <w:p>
      <w:pPr>
        <w:spacing w:after="0"/>
        <w:ind w:left="0"/>
        <w:jc w:val="both"/>
      </w:pPr>
      <w:r>
        <w:rPr>
          <w:rFonts w:ascii="Times New Roman"/>
          <w:b w:val="false"/>
          <w:i w:val="false"/>
          <w:color w:val="000000"/>
          <w:sz w:val="28"/>
        </w:rPr>
        <w:t>
      3) авиационный медицинский инспектор – авиационный инспектор уполномоченной организации в сфере гражданской авиации, обладающий квалификацией и опытом работы в области авиационной медицины и уполномоченный на осуществление сертификации, контроля и надзора в сфере гражданской и экспериментальной авиации;</w:t>
      </w:r>
    </w:p>
    <w:bookmarkEnd w:id="8"/>
    <w:bookmarkStart w:name="z16" w:id="9"/>
    <w:p>
      <w:pPr>
        <w:spacing w:after="0"/>
        <w:ind w:left="0"/>
        <w:jc w:val="both"/>
      </w:pPr>
      <w:r>
        <w:rPr>
          <w:rFonts w:ascii="Times New Roman"/>
          <w:b w:val="false"/>
          <w:i w:val="false"/>
          <w:color w:val="000000"/>
          <w:sz w:val="28"/>
        </w:rPr>
        <w:t>
      4) авиационный медицинский центр (далее – АМЦ) - юридическое лицо, осуществляющее медицинское освидетельствование в сфере гражданской авиации;</w:t>
      </w:r>
    </w:p>
    <w:bookmarkEnd w:id="9"/>
    <w:bookmarkStart w:name="z17" w:id="10"/>
    <w:p>
      <w:pPr>
        <w:spacing w:after="0"/>
        <w:ind w:left="0"/>
        <w:jc w:val="both"/>
      </w:pPr>
      <w:r>
        <w:rPr>
          <w:rFonts w:ascii="Times New Roman"/>
          <w:b w:val="false"/>
          <w:i w:val="false"/>
          <w:color w:val="000000"/>
          <w:sz w:val="28"/>
        </w:rPr>
        <w:t>
      5) авиационный медицинский эксперт (далее – эксперт) – врач, имеющий сертификат авиационного медицинского эксперта, прошедший подготовку и имеющий практические навыки и трудовой стаж в области авиационной медицины, назначаемый уполномоченной организацией в сфере гражданской авиации для проведения медицинских освидетельствований лиц, непосредственно связанных с выполнением и обеспечением полетов воздушных судов и их техническим обслуживанием, обслуживанием воздушного движения, на получение свидетельств или квалификационных отметок;</w:t>
      </w:r>
    </w:p>
    <w:bookmarkEnd w:id="10"/>
    <w:bookmarkStart w:name="z18" w:id="11"/>
    <w:p>
      <w:pPr>
        <w:spacing w:after="0"/>
        <w:ind w:left="0"/>
        <w:jc w:val="both"/>
      </w:pPr>
      <w:r>
        <w:rPr>
          <w:rFonts w:ascii="Times New Roman"/>
          <w:b w:val="false"/>
          <w:i w:val="false"/>
          <w:color w:val="000000"/>
          <w:sz w:val="28"/>
        </w:rPr>
        <w:t>
      6)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1"/>
    <w:bookmarkStart w:name="z19" w:id="12"/>
    <w:p>
      <w:pPr>
        <w:spacing w:after="0"/>
        <w:ind w:left="0"/>
        <w:jc w:val="both"/>
      </w:pPr>
      <w:r>
        <w:rPr>
          <w:rFonts w:ascii="Times New Roman"/>
          <w:b w:val="false"/>
          <w:i w:val="false"/>
          <w:color w:val="000000"/>
          <w:sz w:val="28"/>
        </w:rPr>
        <w:t>
      7) свидетельство авиационного персонала – документ, подтверждающий квалификацию и полномочия авиационного персонала;</w:t>
      </w:r>
    </w:p>
    <w:bookmarkEnd w:id="12"/>
    <w:bookmarkStart w:name="z20" w:id="13"/>
    <w:p>
      <w:pPr>
        <w:spacing w:after="0"/>
        <w:ind w:left="0"/>
        <w:jc w:val="both"/>
      </w:pPr>
      <w:r>
        <w:rPr>
          <w:rFonts w:ascii="Times New Roman"/>
          <w:b w:val="false"/>
          <w:i w:val="false"/>
          <w:color w:val="000000"/>
          <w:sz w:val="28"/>
        </w:rPr>
        <w:t>
      8)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3"/>
    <w:bookmarkStart w:name="z21" w:id="14"/>
    <w:p>
      <w:pPr>
        <w:spacing w:after="0"/>
        <w:ind w:left="0"/>
        <w:jc w:val="both"/>
      </w:pPr>
      <w:r>
        <w:rPr>
          <w:rFonts w:ascii="Times New Roman"/>
          <w:b w:val="false"/>
          <w:i w:val="false"/>
          <w:color w:val="000000"/>
          <w:sz w:val="28"/>
        </w:rPr>
        <w:t>
      9)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4"/>
    <w:bookmarkStart w:name="z22" w:id="15"/>
    <w:p>
      <w:pPr>
        <w:spacing w:after="0"/>
        <w:ind w:left="0"/>
        <w:jc w:val="both"/>
      </w:pPr>
      <w:r>
        <w:rPr>
          <w:rFonts w:ascii="Times New Roman"/>
          <w:b w:val="false"/>
          <w:i w:val="false"/>
          <w:color w:val="000000"/>
          <w:sz w:val="28"/>
        </w:rPr>
        <w:t>
      10) сверхлегкая авиация (далее – СЛА) – гражданская авиация, использующая воздушные суда с максимальной сертифицированной взлетной массой менее семисот пятидесяти килограмм, другие летательные аппараты и вспомогательные устройства;</w:t>
      </w:r>
    </w:p>
    <w:bookmarkEnd w:id="15"/>
    <w:bookmarkStart w:name="z23" w:id="16"/>
    <w:p>
      <w:pPr>
        <w:spacing w:after="0"/>
        <w:ind w:left="0"/>
        <w:jc w:val="both"/>
      </w:pPr>
      <w:r>
        <w:rPr>
          <w:rFonts w:ascii="Times New Roman"/>
          <w:b w:val="false"/>
          <w:i w:val="false"/>
          <w:color w:val="000000"/>
          <w:sz w:val="28"/>
        </w:rPr>
        <w:t>
      11) профильный специалист – медицинский работник с высшим медицинским образованием, имеющий сертификат в области здравоохранения;</w:t>
      </w:r>
    </w:p>
    <w:bookmarkEnd w:id="16"/>
    <w:bookmarkStart w:name="z24" w:id="17"/>
    <w:p>
      <w:pPr>
        <w:spacing w:after="0"/>
        <w:ind w:left="0"/>
        <w:jc w:val="both"/>
      </w:pPr>
      <w:r>
        <w:rPr>
          <w:rFonts w:ascii="Times New Roman"/>
          <w:b w:val="false"/>
          <w:i w:val="false"/>
          <w:color w:val="000000"/>
          <w:sz w:val="28"/>
        </w:rPr>
        <w:t>
      12) легкая авиация (далее – ЛА) – гражданская авиация, использующая воздушные суда с максимальной сертифицированной взлетной массой менее пяти тысяч семисот килограмм, в том числе вертолеты с максимальной сертифицированной взлетной массой менее трех тысяч ста восьмидесяти килограмм;</w:t>
      </w:r>
    </w:p>
    <w:bookmarkEnd w:id="17"/>
    <w:bookmarkStart w:name="z25" w:id="18"/>
    <w:p>
      <w:pPr>
        <w:spacing w:after="0"/>
        <w:ind w:left="0"/>
        <w:jc w:val="both"/>
      </w:pPr>
      <w:r>
        <w:rPr>
          <w:rFonts w:ascii="Times New Roman"/>
          <w:b w:val="false"/>
          <w:i w:val="false"/>
          <w:color w:val="000000"/>
          <w:sz w:val="28"/>
        </w:rPr>
        <w:t>
      13) расширенное медицинское освидетельствование – медицинское освидетельствование, которое проводится экспертом с оформлением общего отчета, отчетов офтальмолога, оториноларинголога (далее – ЛОР) и рекомендациями других специалистов;</w:t>
      </w:r>
    </w:p>
    <w:bookmarkEnd w:id="18"/>
    <w:bookmarkStart w:name="z26" w:id="19"/>
    <w:p>
      <w:pPr>
        <w:spacing w:after="0"/>
        <w:ind w:left="0"/>
        <w:jc w:val="both"/>
      </w:pPr>
      <w:r>
        <w:rPr>
          <w:rFonts w:ascii="Times New Roman"/>
          <w:b w:val="false"/>
          <w:i w:val="false"/>
          <w:color w:val="000000"/>
          <w:sz w:val="28"/>
        </w:rPr>
        <w:t>
      14)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9"/>
    <w:bookmarkStart w:name="z27" w:id="20"/>
    <w:p>
      <w:pPr>
        <w:spacing w:after="0"/>
        <w:ind w:left="0"/>
        <w:jc w:val="both"/>
      </w:pPr>
      <w:r>
        <w:rPr>
          <w:rFonts w:ascii="Times New Roman"/>
          <w:b w:val="false"/>
          <w:i w:val="false"/>
          <w:color w:val="000000"/>
          <w:sz w:val="28"/>
        </w:rPr>
        <w:t>
      15)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bookmarkEnd w:id="20"/>
    <w:bookmarkStart w:name="z28" w:id="21"/>
    <w:p>
      <w:pPr>
        <w:spacing w:after="0"/>
        <w:ind w:left="0"/>
        <w:jc w:val="both"/>
      </w:pPr>
      <w:r>
        <w:rPr>
          <w:rFonts w:ascii="Times New Roman"/>
          <w:b w:val="false"/>
          <w:i w:val="false"/>
          <w:color w:val="000000"/>
          <w:sz w:val="28"/>
        </w:rPr>
        <w:t>
      16) медицинский осмотр – установление или подтверждение наличия или отсутствия у авиационного персонала заболевания, определение состояния здоровья, а также временной нетрудоспособности, профессиональной пригодности к работе в заступаемую смену;</w:t>
      </w:r>
    </w:p>
    <w:bookmarkEnd w:id="21"/>
    <w:bookmarkStart w:name="z29" w:id="22"/>
    <w:p>
      <w:pPr>
        <w:spacing w:after="0"/>
        <w:ind w:left="0"/>
        <w:jc w:val="both"/>
      </w:pPr>
      <w:r>
        <w:rPr>
          <w:rFonts w:ascii="Times New Roman"/>
          <w:b w:val="false"/>
          <w:i w:val="false"/>
          <w:color w:val="000000"/>
          <w:sz w:val="28"/>
        </w:rPr>
        <w:t>
      17) медицинский сертификат – документ установленного образца, выдаваемый по положительным результатам медицинского освидетельствования, подтверждающий соответствие заявителя требованиям, предъявляемым к годности по состоянию здоровья, и обеспечивающий допуск к профессиональной деятельности;</w:t>
      </w:r>
    </w:p>
    <w:bookmarkEnd w:id="22"/>
    <w:bookmarkStart w:name="z30" w:id="23"/>
    <w:p>
      <w:pPr>
        <w:spacing w:after="0"/>
        <w:ind w:left="0"/>
        <w:jc w:val="both"/>
      </w:pPr>
      <w:r>
        <w:rPr>
          <w:rFonts w:ascii="Times New Roman"/>
          <w:b w:val="false"/>
          <w:i w:val="false"/>
          <w:color w:val="000000"/>
          <w:sz w:val="28"/>
        </w:rPr>
        <w:t>
      18) обладатель медицинского сертификата – физическое лицо, имеющее действующий медицинский сертификат;</w:t>
      </w:r>
    </w:p>
    <w:bookmarkEnd w:id="23"/>
    <w:bookmarkStart w:name="z31" w:id="24"/>
    <w:p>
      <w:pPr>
        <w:spacing w:after="0"/>
        <w:ind w:left="0"/>
        <w:jc w:val="both"/>
      </w:pPr>
      <w:r>
        <w:rPr>
          <w:rFonts w:ascii="Times New Roman"/>
          <w:b w:val="false"/>
          <w:i w:val="false"/>
          <w:color w:val="000000"/>
          <w:sz w:val="28"/>
        </w:rPr>
        <w:t>
      19) заявитель – физическое лицо, подавшее заявление на получение или продление медицинского сертификата;</w:t>
      </w:r>
    </w:p>
    <w:bookmarkEnd w:id="24"/>
    <w:bookmarkStart w:name="z32" w:id="25"/>
    <w:p>
      <w:pPr>
        <w:spacing w:after="0"/>
        <w:ind w:left="0"/>
        <w:jc w:val="both"/>
      </w:pPr>
      <w:r>
        <w:rPr>
          <w:rFonts w:ascii="Times New Roman"/>
          <w:b w:val="false"/>
          <w:i w:val="false"/>
          <w:color w:val="000000"/>
          <w:sz w:val="28"/>
        </w:rPr>
        <w:t>
      20) внешний пилот – лицо, имеющее свидетельство внешнего пилота, которому поручено эксплуатантом выполнять необходимые обязанности по выполнению полета дистанционно пилотируемого воздушного судна и которое манипулирует соответствующими органами управления полетом в течение времени полета;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"15. Выдача медицинского сертификата 1, 2, 3 класса и класса ЛА и СЛА осуществляется в АМЦ.</w:t>
      </w:r>
    </w:p>
    <w:bookmarkEnd w:id="26"/>
    <w:bookmarkStart w:name="z35" w:id="27"/>
    <w:p>
      <w:pPr>
        <w:spacing w:after="0"/>
        <w:ind w:left="0"/>
        <w:jc w:val="both"/>
      </w:pPr>
      <w:r>
        <w:rPr>
          <w:rFonts w:ascii="Times New Roman"/>
          <w:b w:val="false"/>
          <w:i w:val="false"/>
          <w:color w:val="000000"/>
          <w:sz w:val="28"/>
        </w:rPr>
        <w:t>
      Проведение медицинского освидетельствования в АМЦ осуществляется на основании его сертификата и сертификатов эксперта.</w:t>
      </w:r>
    </w:p>
    <w:bookmarkEnd w:id="27"/>
    <w:bookmarkStart w:name="z36" w:id="28"/>
    <w:p>
      <w:pPr>
        <w:spacing w:after="0"/>
        <w:ind w:left="0"/>
        <w:jc w:val="both"/>
      </w:pPr>
      <w:r>
        <w:rPr>
          <w:rFonts w:ascii="Times New Roman"/>
          <w:b w:val="false"/>
          <w:i w:val="false"/>
          <w:color w:val="000000"/>
          <w:sz w:val="28"/>
        </w:rPr>
        <w:t>
      16. Продление и возобновление действия медицинских сертификатов осуществляется:</w:t>
      </w:r>
    </w:p>
    <w:bookmarkEnd w:id="28"/>
    <w:bookmarkStart w:name="z37" w:id="29"/>
    <w:p>
      <w:pPr>
        <w:spacing w:after="0"/>
        <w:ind w:left="0"/>
        <w:jc w:val="both"/>
      </w:pPr>
      <w:r>
        <w:rPr>
          <w:rFonts w:ascii="Times New Roman"/>
          <w:b w:val="false"/>
          <w:i w:val="false"/>
          <w:color w:val="000000"/>
          <w:sz w:val="28"/>
        </w:rPr>
        <w:t>
      1) для медицинского сертификата 1, 2 и 3 класса экспертами АМЦ;</w:t>
      </w:r>
    </w:p>
    <w:bookmarkEnd w:id="29"/>
    <w:bookmarkStart w:name="z38" w:id="30"/>
    <w:p>
      <w:pPr>
        <w:spacing w:after="0"/>
        <w:ind w:left="0"/>
        <w:jc w:val="both"/>
      </w:pPr>
      <w:r>
        <w:rPr>
          <w:rFonts w:ascii="Times New Roman"/>
          <w:b w:val="false"/>
          <w:i w:val="false"/>
          <w:color w:val="000000"/>
          <w:sz w:val="28"/>
        </w:rPr>
        <w:t>
      2) для медицинского сертификата класса ЛА и СЛА экспертами АМЦ или экспертами медицинских организаций.";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xml:space="preserve">
      "22. При медицинском освидетельствовании эксперт по показаниям определяет объем медицинского обследования при медицинском освидетельствовании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назначает осмотр профильных специалистов.</w:t>
      </w:r>
    </w:p>
    <w:bookmarkEnd w:id="31"/>
    <w:bookmarkStart w:name="z41" w:id="32"/>
    <w:p>
      <w:pPr>
        <w:spacing w:after="0"/>
        <w:ind w:left="0"/>
        <w:jc w:val="both"/>
      </w:pPr>
      <w:r>
        <w:rPr>
          <w:rFonts w:ascii="Times New Roman"/>
          <w:b w:val="false"/>
          <w:i w:val="false"/>
          <w:color w:val="000000"/>
          <w:sz w:val="28"/>
        </w:rPr>
        <w:t xml:space="preserve">
      Психологические методики, применяемые в целях профессионального психологического отбора кандидата на обучение специальностям гражданской авиации для получения медицинского сертификата и обладателя медицинского сертификата проводятся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32"/>
    <w:bookmarkStart w:name="z42" w:id="33"/>
    <w:p>
      <w:pPr>
        <w:spacing w:after="0"/>
        <w:ind w:left="0"/>
        <w:jc w:val="both"/>
      </w:pPr>
      <w:r>
        <w:rPr>
          <w:rFonts w:ascii="Times New Roman"/>
          <w:b w:val="false"/>
          <w:i w:val="false"/>
          <w:color w:val="000000"/>
          <w:sz w:val="28"/>
        </w:rPr>
        <w:t xml:space="preserve">
      23. Профильные специалисты записывают в медицинскую документацию данные медицинского обследования, диагноз, рекомендации по своему профилю заверяют подписью и личной печатью и заполняют отчет о неврологическом осмотре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отчет хирургического осмотра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отчет об офтальмологическом осмотре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и отчет по оториноларингологическому обследованию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3"/>
    <w:bookmarkStart w:name="z43" w:id="34"/>
    <w:p>
      <w:pPr>
        <w:spacing w:after="0"/>
        <w:ind w:left="0"/>
        <w:jc w:val="both"/>
      </w:pPr>
      <w:r>
        <w:rPr>
          <w:rFonts w:ascii="Times New Roman"/>
          <w:b w:val="false"/>
          <w:i w:val="false"/>
          <w:color w:val="000000"/>
          <w:sz w:val="28"/>
        </w:rPr>
        <w:t>
      Профильные специалисты, привлекаемые к медицинскому освидетельствованию, данные медицинского обследования, диагноз, рекомендации по своему профилю, заверяют подписью и личной печатью. Профильные специалисты, привлекаемые к медицинскому освидетельствованию, данные медицинского обследования, диагноз, рекомендации по своему профилю, заверяют подписью и личной печатью.</w:t>
      </w:r>
    </w:p>
    <w:bookmarkEnd w:id="34"/>
    <w:bookmarkStart w:name="z44" w:id="35"/>
    <w:p>
      <w:pPr>
        <w:spacing w:after="0"/>
        <w:ind w:left="0"/>
        <w:jc w:val="both"/>
      </w:pPr>
      <w:r>
        <w:rPr>
          <w:rFonts w:ascii="Times New Roman"/>
          <w:b w:val="false"/>
          <w:i w:val="false"/>
          <w:color w:val="000000"/>
          <w:sz w:val="28"/>
        </w:rPr>
        <w:t>
      Отчеты профильных специалистов хранятся в течение 10 лет.</w:t>
      </w:r>
    </w:p>
    <w:bookmarkEnd w:id="35"/>
    <w:bookmarkStart w:name="z45" w:id="36"/>
    <w:p>
      <w:pPr>
        <w:spacing w:after="0"/>
        <w:ind w:left="0"/>
        <w:jc w:val="both"/>
      </w:pPr>
      <w:r>
        <w:rPr>
          <w:rFonts w:ascii="Times New Roman"/>
          <w:b w:val="false"/>
          <w:i w:val="false"/>
          <w:color w:val="000000"/>
          <w:sz w:val="28"/>
        </w:rPr>
        <w:t xml:space="preserve">
      24. Эксперт записывает в медицинскую документацию данные медицинского обследования, диагноз, рекомендации профильных специалистов и заполняет отчет о медицинском освидетельствовании (далее - Отчет)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Достоверность данных медицинского обследования заверяется подписью и личной печатью эксперта.</w:t>
      </w:r>
    </w:p>
    <w:bookmarkEnd w:id="36"/>
    <w:bookmarkStart w:name="z46" w:id="37"/>
    <w:p>
      <w:pPr>
        <w:spacing w:after="0"/>
        <w:ind w:left="0"/>
        <w:jc w:val="both"/>
      </w:pPr>
      <w:r>
        <w:rPr>
          <w:rFonts w:ascii="Times New Roman"/>
          <w:b w:val="false"/>
          <w:i w:val="false"/>
          <w:color w:val="000000"/>
          <w:sz w:val="28"/>
        </w:rPr>
        <w:t>
      Отчеты экспертов хранятся в течение 10 лет.</w:t>
      </w:r>
    </w:p>
    <w:bookmarkEnd w:id="37"/>
    <w:bookmarkStart w:name="z47" w:id="38"/>
    <w:p>
      <w:pPr>
        <w:spacing w:after="0"/>
        <w:ind w:left="0"/>
        <w:jc w:val="both"/>
      </w:pPr>
      <w:r>
        <w:rPr>
          <w:rFonts w:ascii="Times New Roman"/>
          <w:b w:val="false"/>
          <w:i w:val="false"/>
          <w:color w:val="000000"/>
          <w:sz w:val="28"/>
        </w:rPr>
        <w:t>
      Кодирование диагнозов проводится согласно Международной классификации болезней в действующей редакции. При оформлении отчета не допускаются исправления.</w:t>
      </w:r>
    </w:p>
    <w:bookmarkEnd w:id="38"/>
    <w:bookmarkStart w:name="z48" w:id="39"/>
    <w:p>
      <w:pPr>
        <w:spacing w:after="0"/>
        <w:ind w:left="0"/>
        <w:jc w:val="both"/>
      </w:pPr>
      <w:r>
        <w:rPr>
          <w:rFonts w:ascii="Times New Roman"/>
          <w:b w:val="false"/>
          <w:i w:val="false"/>
          <w:color w:val="000000"/>
          <w:sz w:val="28"/>
        </w:rPr>
        <w:t>
      Оригинал отчета хранится в архиве эксперта, копия отчета (заверенная печатью эксперта) предоставляется заявителю. Электронная копия отчета предоставляется в уполномоченную организацию в течение 3 рабочих дней со дня выдачи сертификата для проведения оценки. Медицинский сертификат выдается заявителю в день оформления отчета и вынесения медицинского заключения.</w:t>
      </w:r>
    </w:p>
    <w:bookmarkEnd w:id="39"/>
    <w:bookmarkStart w:name="z49" w:id="40"/>
    <w:p>
      <w:pPr>
        <w:spacing w:after="0"/>
        <w:ind w:left="0"/>
        <w:jc w:val="both"/>
      </w:pPr>
      <w:r>
        <w:rPr>
          <w:rFonts w:ascii="Times New Roman"/>
          <w:b w:val="false"/>
          <w:i w:val="false"/>
          <w:color w:val="000000"/>
          <w:sz w:val="28"/>
        </w:rPr>
        <w:t xml:space="preserve">
      Авиационный медицинский инспектор уполномоченной организации проводит оценку отчета медицинского освидетельствования на соответствие требованиям, предусмотренных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40"/>
    <w:bookmarkStart w:name="z50" w:id="41"/>
    <w:p>
      <w:pPr>
        <w:spacing w:after="0"/>
        <w:ind w:left="0"/>
        <w:jc w:val="both"/>
      </w:pPr>
      <w:r>
        <w:rPr>
          <w:rFonts w:ascii="Times New Roman"/>
          <w:b w:val="false"/>
          <w:i w:val="false"/>
          <w:color w:val="000000"/>
          <w:sz w:val="28"/>
        </w:rPr>
        <w:t>
      25. По результатам медицинского освидетельствования выносится медицинское заключение в следующих формулировках:</w:t>
      </w:r>
    </w:p>
    <w:bookmarkEnd w:id="41"/>
    <w:bookmarkStart w:name="z51" w:id="42"/>
    <w:p>
      <w:pPr>
        <w:spacing w:after="0"/>
        <w:ind w:left="0"/>
        <w:jc w:val="both"/>
      </w:pPr>
      <w:r>
        <w:rPr>
          <w:rFonts w:ascii="Times New Roman"/>
          <w:b w:val="false"/>
          <w:i w:val="false"/>
          <w:color w:val="000000"/>
          <w:sz w:val="28"/>
        </w:rPr>
        <w:t>
      1) годен к работе;</w:t>
      </w:r>
    </w:p>
    <w:bookmarkEnd w:id="42"/>
    <w:bookmarkStart w:name="z52" w:id="43"/>
    <w:p>
      <w:pPr>
        <w:spacing w:after="0"/>
        <w:ind w:left="0"/>
        <w:jc w:val="both"/>
      </w:pPr>
      <w:r>
        <w:rPr>
          <w:rFonts w:ascii="Times New Roman"/>
          <w:b w:val="false"/>
          <w:i w:val="false"/>
          <w:color w:val="000000"/>
          <w:sz w:val="28"/>
        </w:rPr>
        <w:t>
      2) годен к работе с ограничениями, согласно пункту 26 настоящих Правил;</w:t>
      </w:r>
    </w:p>
    <w:bookmarkEnd w:id="43"/>
    <w:bookmarkStart w:name="z53" w:id="44"/>
    <w:p>
      <w:pPr>
        <w:spacing w:after="0"/>
        <w:ind w:left="0"/>
        <w:jc w:val="both"/>
      </w:pPr>
      <w:r>
        <w:rPr>
          <w:rFonts w:ascii="Times New Roman"/>
          <w:b w:val="false"/>
          <w:i w:val="false"/>
          <w:color w:val="000000"/>
          <w:sz w:val="28"/>
        </w:rPr>
        <w:t>
      3) нуждается в лечении (оздоровлении) с последующим медицинским освидетельствованием;</w:t>
      </w:r>
    </w:p>
    <w:bookmarkEnd w:id="44"/>
    <w:bookmarkStart w:name="z54" w:id="45"/>
    <w:p>
      <w:pPr>
        <w:spacing w:after="0"/>
        <w:ind w:left="0"/>
        <w:jc w:val="both"/>
      </w:pPr>
      <w:r>
        <w:rPr>
          <w:rFonts w:ascii="Times New Roman"/>
          <w:b w:val="false"/>
          <w:i w:val="false"/>
          <w:color w:val="000000"/>
          <w:sz w:val="28"/>
        </w:rPr>
        <w:t>
      4) негоден к работе.</w:t>
      </w:r>
    </w:p>
    <w:bookmarkEnd w:id="45"/>
    <w:bookmarkStart w:name="z55" w:id="46"/>
    <w:p>
      <w:pPr>
        <w:spacing w:after="0"/>
        <w:ind w:left="0"/>
        <w:jc w:val="both"/>
      </w:pPr>
      <w:r>
        <w:rPr>
          <w:rFonts w:ascii="Times New Roman"/>
          <w:b w:val="false"/>
          <w:i w:val="false"/>
          <w:color w:val="000000"/>
          <w:sz w:val="28"/>
        </w:rPr>
        <w:t>
      Если условия труда лиц ухудшают клиническое течение и прогноз заболевания, выдается заключение врачебно-консультативной комиссии (далее –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57" w:id="47"/>
    <w:p>
      <w:pPr>
        <w:spacing w:after="0"/>
        <w:ind w:left="0"/>
        <w:jc w:val="both"/>
      </w:pPr>
      <w:r>
        <w:rPr>
          <w:rFonts w:ascii="Times New Roman"/>
          <w:b w:val="false"/>
          <w:i w:val="false"/>
          <w:color w:val="000000"/>
          <w:sz w:val="28"/>
        </w:rPr>
        <w:t>
      "29. При выявлении у заявителя заболеваний, препятствующих продолжению работы (обучению) в соответствии с Требованиями, эксперт выносит медицинское заключение о негодности.</w:t>
      </w:r>
    </w:p>
    <w:bookmarkEnd w:id="47"/>
    <w:bookmarkStart w:name="z58" w:id="48"/>
    <w:p>
      <w:pPr>
        <w:spacing w:after="0"/>
        <w:ind w:left="0"/>
        <w:jc w:val="both"/>
      </w:pPr>
      <w:r>
        <w:rPr>
          <w:rFonts w:ascii="Times New Roman"/>
          <w:b w:val="false"/>
          <w:i w:val="false"/>
          <w:color w:val="000000"/>
          <w:sz w:val="28"/>
        </w:rPr>
        <w:t>
      В случае несогласия с заключением эксперта заявитель в течение 5 рабочих дней обращается в уполномоченную организацию. В случае несогласия с решением уполномоченной организации он обжалует его в судебном порядке.</w:t>
      </w:r>
    </w:p>
    <w:bookmarkEnd w:id="48"/>
    <w:bookmarkStart w:name="z59" w:id="49"/>
    <w:p>
      <w:pPr>
        <w:spacing w:after="0"/>
        <w:ind w:left="0"/>
        <w:jc w:val="both"/>
      </w:pPr>
      <w:r>
        <w:rPr>
          <w:rFonts w:ascii="Times New Roman"/>
          <w:b w:val="false"/>
          <w:i w:val="false"/>
          <w:color w:val="000000"/>
          <w:sz w:val="28"/>
        </w:rPr>
        <w:t xml:space="preserve">
      Порядок обжалования, подачи жалобы, рассмотрение жалобы, решение по жалобе заявителя производятся в порядке, установленном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61" w:id="50"/>
    <w:p>
      <w:pPr>
        <w:spacing w:after="0"/>
        <w:ind w:left="0"/>
        <w:jc w:val="both"/>
      </w:pPr>
      <w:r>
        <w:rPr>
          <w:rFonts w:ascii="Times New Roman"/>
          <w:b w:val="false"/>
          <w:i w:val="false"/>
          <w:color w:val="000000"/>
          <w:sz w:val="28"/>
        </w:rPr>
        <w:t>
      "33. Результаты медицинских исследований, консультации профильных специалистов, отчеты медицинских освидетельствований и все записи хранятся в личном деле заявителя в кабинете эксперта.";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63" w:id="51"/>
    <w:p>
      <w:pPr>
        <w:spacing w:after="0"/>
        <w:ind w:left="0"/>
        <w:jc w:val="both"/>
      </w:pPr>
      <w:r>
        <w:rPr>
          <w:rFonts w:ascii="Times New Roman"/>
          <w:b w:val="false"/>
          <w:i w:val="false"/>
          <w:color w:val="000000"/>
          <w:sz w:val="28"/>
        </w:rPr>
        <w:t>
      "52. Основной задачей медицинского осмотра является установление или подтверждение наличия или отсутствия у авиационного персонала, а также у категории лиц, подлежащих медицинскому осмотру заболевания, определение состояния здоровья, а также временной нетрудоспособности, профессиональной пригодности к работе в заступаемую смену, в том числе признаков опьянения психоактивными веществами.</w:t>
      </w:r>
    </w:p>
    <w:bookmarkEnd w:id="51"/>
    <w:bookmarkStart w:name="z64" w:id="52"/>
    <w:p>
      <w:pPr>
        <w:spacing w:after="0"/>
        <w:ind w:left="0"/>
        <w:jc w:val="both"/>
      </w:pPr>
      <w:r>
        <w:rPr>
          <w:rFonts w:ascii="Times New Roman"/>
          <w:b w:val="false"/>
          <w:i w:val="false"/>
          <w:color w:val="000000"/>
          <w:sz w:val="28"/>
        </w:rPr>
        <w:t>
      Послесменные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опьянения психоактивными веществами.</w:t>
      </w:r>
    </w:p>
    <w:bookmarkEnd w:id="52"/>
    <w:bookmarkStart w:name="z65" w:id="53"/>
    <w:p>
      <w:pPr>
        <w:spacing w:after="0"/>
        <w:ind w:left="0"/>
        <w:jc w:val="both"/>
      </w:pPr>
      <w:r>
        <w:rPr>
          <w:rFonts w:ascii="Times New Roman"/>
          <w:b w:val="false"/>
          <w:i w:val="false"/>
          <w:color w:val="000000"/>
          <w:sz w:val="28"/>
        </w:rPr>
        <w:t>
      Работодатели обеспечивают за счет собственных средств своевременное прохождение предполетных (предсменных), послесменных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67" w:id="54"/>
    <w:p>
      <w:pPr>
        <w:spacing w:after="0"/>
        <w:ind w:left="0"/>
        <w:jc w:val="both"/>
      </w:pPr>
      <w:r>
        <w:rPr>
          <w:rFonts w:ascii="Times New Roman"/>
          <w:b w:val="false"/>
          <w:i w:val="false"/>
          <w:color w:val="000000"/>
          <w:sz w:val="28"/>
        </w:rPr>
        <w:t>
      "55. Медицинский осмотр в организациях гражданской авиации проводится:</w:t>
      </w:r>
    </w:p>
    <w:bookmarkEnd w:id="54"/>
    <w:bookmarkStart w:name="z68" w:id="55"/>
    <w:p>
      <w:pPr>
        <w:spacing w:after="0"/>
        <w:ind w:left="0"/>
        <w:jc w:val="both"/>
      </w:pPr>
      <w:r>
        <w:rPr>
          <w:rFonts w:ascii="Times New Roman"/>
          <w:b w:val="false"/>
          <w:i w:val="false"/>
          <w:color w:val="000000"/>
          <w:sz w:val="28"/>
        </w:rPr>
        <w:t>
      1) дежурным медицинским работником (врачом, средним медицинским работником) медпункта организации гражданской авиации или медицинской организации по договору с организацией гражданской авиации;</w:t>
      </w:r>
    </w:p>
    <w:bookmarkEnd w:id="55"/>
    <w:bookmarkStart w:name="z69" w:id="56"/>
    <w:p>
      <w:pPr>
        <w:spacing w:after="0"/>
        <w:ind w:left="0"/>
        <w:jc w:val="both"/>
      </w:pPr>
      <w:r>
        <w:rPr>
          <w:rFonts w:ascii="Times New Roman"/>
          <w:b w:val="false"/>
          <w:i w:val="false"/>
          <w:color w:val="000000"/>
          <w:sz w:val="28"/>
        </w:rPr>
        <w:t>
      2) посредством сертифицированных носимых медицинских устройств.";</w:t>
      </w:r>
    </w:p>
    <w:bookmarkEnd w:id="56"/>
    <w:bookmarkStart w:name="z70" w:id="57"/>
    <w:p>
      <w:pPr>
        <w:spacing w:after="0"/>
        <w:ind w:left="0"/>
        <w:jc w:val="both"/>
      </w:pPr>
      <w:r>
        <w:rPr>
          <w:rFonts w:ascii="Times New Roman"/>
          <w:b w:val="false"/>
          <w:i w:val="false"/>
          <w:color w:val="000000"/>
          <w:sz w:val="28"/>
        </w:rPr>
        <w:t>
      дополнить пунктом 55-1 следующего содержания:</w:t>
      </w:r>
    </w:p>
    <w:bookmarkEnd w:id="57"/>
    <w:bookmarkStart w:name="z71" w:id="58"/>
    <w:p>
      <w:pPr>
        <w:spacing w:after="0"/>
        <w:ind w:left="0"/>
        <w:jc w:val="both"/>
      </w:pPr>
      <w:r>
        <w:rPr>
          <w:rFonts w:ascii="Times New Roman"/>
          <w:b w:val="false"/>
          <w:i w:val="false"/>
          <w:color w:val="000000"/>
          <w:sz w:val="28"/>
        </w:rPr>
        <w:t>
      "55-1. Медицинские работники имеют курс повышения квалификации по медицинскому освидетельствованию для установления факта употребления психоактивных веществ и состояния опьянения.</w:t>
      </w:r>
    </w:p>
    <w:bookmarkEnd w:id="58"/>
    <w:bookmarkStart w:name="z72" w:id="59"/>
    <w:p>
      <w:pPr>
        <w:spacing w:after="0"/>
        <w:ind w:left="0"/>
        <w:jc w:val="both"/>
      </w:pPr>
      <w:r>
        <w:rPr>
          <w:rFonts w:ascii="Times New Roman"/>
          <w:b w:val="false"/>
          <w:i w:val="false"/>
          <w:color w:val="000000"/>
          <w:sz w:val="28"/>
        </w:rPr>
        <w:t>
      Медицинский осмотр проводится в индивидуальном порядке без верхней одежды и головного убора.</w:t>
      </w:r>
    </w:p>
    <w:bookmarkEnd w:id="59"/>
    <w:bookmarkStart w:name="z73" w:id="60"/>
    <w:p>
      <w:pPr>
        <w:spacing w:after="0"/>
        <w:ind w:left="0"/>
        <w:jc w:val="both"/>
      </w:pPr>
      <w:r>
        <w:rPr>
          <w:rFonts w:ascii="Times New Roman"/>
          <w:b w:val="false"/>
          <w:i w:val="false"/>
          <w:color w:val="000000"/>
          <w:sz w:val="28"/>
        </w:rPr>
        <w:t>
      Присутствие посторонних лиц в период проведения медицинского осмотра не разрешается.";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75" w:id="61"/>
    <w:p>
      <w:pPr>
        <w:spacing w:after="0"/>
        <w:ind w:left="0"/>
        <w:jc w:val="both"/>
      </w:pPr>
      <w:r>
        <w:rPr>
          <w:rFonts w:ascii="Times New Roman"/>
          <w:b w:val="false"/>
          <w:i w:val="false"/>
          <w:color w:val="000000"/>
          <w:sz w:val="28"/>
        </w:rPr>
        <w:t>
      "57. Перед проведением медицинского осмотра медицинский работник проверяет:</w:t>
      </w:r>
    </w:p>
    <w:bookmarkEnd w:id="61"/>
    <w:bookmarkStart w:name="z76" w:id="62"/>
    <w:p>
      <w:pPr>
        <w:spacing w:after="0"/>
        <w:ind w:left="0"/>
        <w:jc w:val="both"/>
      </w:pPr>
      <w:r>
        <w:rPr>
          <w:rFonts w:ascii="Times New Roman"/>
          <w:b w:val="false"/>
          <w:i w:val="false"/>
          <w:color w:val="000000"/>
          <w:sz w:val="28"/>
        </w:rPr>
        <w:t>
      1) у члена экипажа воздушного судна – медицинский сертификат; документ, удостоверяющий личность в оригинале либо в форме цифрового документа и задание на полет;</w:t>
      </w:r>
    </w:p>
    <w:bookmarkEnd w:id="62"/>
    <w:bookmarkStart w:name="z77" w:id="63"/>
    <w:p>
      <w:pPr>
        <w:spacing w:after="0"/>
        <w:ind w:left="0"/>
        <w:jc w:val="both"/>
      </w:pPr>
      <w:r>
        <w:rPr>
          <w:rFonts w:ascii="Times New Roman"/>
          <w:b w:val="false"/>
          <w:i w:val="false"/>
          <w:color w:val="000000"/>
          <w:sz w:val="28"/>
        </w:rPr>
        <w:t>
      2) у авиадиспетчера – медицинский сертификат; документ, удостоверяющий личность в оригинале либо в форме цифрового документа;</w:t>
      </w:r>
    </w:p>
    <w:bookmarkEnd w:id="63"/>
    <w:bookmarkStart w:name="z78" w:id="64"/>
    <w:p>
      <w:pPr>
        <w:spacing w:after="0"/>
        <w:ind w:left="0"/>
        <w:jc w:val="both"/>
      </w:pPr>
      <w:r>
        <w:rPr>
          <w:rFonts w:ascii="Times New Roman"/>
          <w:b w:val="false"/>
          <w:i w:val="false"/>
          <w:color w:val="000000"/>
          <w:sz w:val="28"/>
        </w:rPr>
        <w:t>
      3) у работника – пропуск либо документ, удостоверяющий личность в оригинале либо в форме цифрового документа;</w:t>
      </w:r>
    </w:p>
    <w:bookmarkEnd w:id="64"/>
    <w:bookmarkStart w:name="z79" w:id="65"/>
    <w:p>
      <w:pPr>
        <w:spacing w:after="0"/>
        <w:ind w:left="0"/>
        <w:jc w:val="both"/>
      </w:pPr>
      <w:r>
        <w:rPr>
          <w:rFonts w:ascii="Times New Roman"/>
          <w:b w:val="false"/>
          <w:i w:val="false"/>
          <w:color w:val="000000"/>
          <w:sz w:val="28"/>
        </w:rPr>
        <w:t>
      4) у водителя – пропуск либо документ, удостоверяющий личность в оригинале либо в форме цифрового документа и путевой (маршрутный) лист либо задание на выполнение наряда.";</w:t>
      </w:r>
    </w:p>
    <w:bookmarkEnd w:id="65"/>
    <w:bookmarkStart w:name="z80" w:id="66"/>
    <w:p>
      <w:pPr>
        <w:spacing w:after="0"/>
        <w:ind w:left="0"/>
        <w:jc w:val="both"/>
      </w:pPr>
      <w:r>
        <w:rPr>
          <w:rFonts w:ascii="Times New Roman"/>
          <w:b w:val="false"/>
          <w:i w:val="false"/>
          <w:color w:val="000000"/>
          <w:sz w:val="28"/>
        </w:rPr>
        <w:t>
      дополнить пунктом 59-1 следующего содержания:</w:t>
      </w:r>
    </w:p>
    <w:bookmarkEnd w:id="66"/>
    <w:bookmarkStart w:name="z81" w:id="67"/>
    <w:p>
      <w:pPr>
        <w:spacing w:after="0"/>
        <w:ind w:left="0"/>
        <w:jc w:val="both"/>
      </w:pPr>
      <w:r>
        <w:rPr>
          <w:rFonts w:ascii="Times New Roman"/>
          <w:b w:val="false"/>
          <w:i w:val="false"/>
          <w:color w:val="000000"/>
          <w:sz w:val="28"/>
        </w:rPr>
        <w:t>
      "59-1. Медицинский осмотр посредством сертифицированных носимых медицинских устройств осуществляется в следующем порядке:</w:t>
      </w:r>
    </w:p>
    <w:bookmarkEnd w:id="67"/>
    <w:bookmarkStart w:name="z82" w:id="68"/>
    <w:p>
      <w:pPr>
        <w:spacing w:after="0"/>
        <w:ind w:left="0"/>
        <w:jc w:val="both"/>
      </w:pPr>
      <w:r>
        <w:rPr>
          <w:rFonts w:ascii="Times New Roman"/>
          <w:b w:val="false"/>
          <w:i w:val="false"/>
          <w:color w:val="000000"/>
          <w:sz w:val="28"/>
        </w:rPr>
        <w:t>
      1) биометрическая и (или) визуальная идентификация обследуемого;</w:t>
      </w:r>
    </w:p>
    <w:bookmarkEnd w:id="68"/>
    <w:bookmarkStart w:name="z83" w:id="69"/>
    <w:p>
      <w:pPr>
        <w:spacing w:after="0"/>
        <w:ind w:left="0"/>
        <w:jc w:val="both"/>
      </w:pPr>
      <w:r>
        <w:rPr>
          <w:rFonts w:ascii="Times New Roman"/>
          <w:b w:val="false"/>
          <w:i w:val="false"/>
          <w:color w:val="000000"/>
          <w:sz w:val="28"/>
        </w:rPr>
        <w:t>
      2) опрос на наличие жалоб;</w:t>
      </w:r>
    </w:p>
    <w:bookmarkEnd w:id="69"/>
    <w:bookmarkStart w:name="z84" w:id="70"/>
    <w:p>
      <w:pPr>
        <w:spacing w:after="0"/>
        <w:ind w:left="0"/>
        <w:jc w:val="both"/>
      </w:pPr>
      <w:r>
        <w:rPr>
          <w:rFonts w:ascii="Times New Roman"/>
          <w:b w:val="false"/>
          <w:i w:val="false"/>
          <w:color w:val="000000"/>
          <w:sz w:val="28"/>
        </w:rPr>
        <w:t>
      3) тест на изменение реакции зрачка на световой раздражитель;</w:t>
      </w:r>
    </w:p>
    <w:bookmarkEnd w:id="70"/>
    <w:bookmarkStart w:name="z85" w:id="71"/>
    <w:p>
      <w:pPr>
        <w:spacing w:after="0"/>
        <w:ind w:left="0"/>
        <w:jc w:val="both"/>
      </w:pPr>
      <w:r>
        <w:rPr>
          <w:rFonts w:ascii="Times New Roman"/>
          <w:b w:val="false"/>
          <w:i w:val="false"/>
          <w:color w:val="000000"/>
          <w:sz w:val="28"/>
        </w:rPr>
        <w:t>
      4) тест для установления факта употребления психоактивного вещества и состояние опьянения;</w:t>
      </w:r>
    </w:p>
    <w:bookmarkEnd w:id="71"/>
    <w:bookmarkStart w:name="z86" w:id="72"/>
    <w:p>
      <w:pPr>
        <w:spacing w:after="0"/>
        <w:ind w:left="0"/>
        <w:jc w:val="both"/>
      </w:pPr>
      <w:r>
        <w:rPr>
          <w:rFonts w:ascii="Times New Roman"/>
          <w:b w:val="false"/>
          <w:i w:val="false"/>
          <w:color w:val="000000"/>
          <w:sz w:val="28"/>
        </w:rPr>
        <w:t>
      5) измерение температуры тела;</w:t>
      </w:r>
    </w:p>
    <w:bookmarkEnd w:id="72"/>
    <w:bookmarkStart w:name="z87" w:id="73"/>
    <w:p>
      <w:pPr>
        <w:spacing w:after="0"/>
        <w:ind w:left="0"/>
        <w:jc w:val="both"/>
      </w:pPr>
      <w:r>
        <w:rPr>
          <w:rFonts w:ascii="Times New Roman"/>
          <w:b w:val="false"/>
          <w:i w:val="false"/>
          <w:color w:val="000000"/>
          <w:sz w:val="28"/>
        </w:rPr>
        <w:t>
      6) измерение артериального давления и пульса.</w:t>
      </w:r>
    </w:p>
    <w:bookmarkEnd w:id="73"/>
    <w:bookmarkStart w:name="z88" w:id="74"/>
    <w:p>
      <w:pPr>
        <w:spacing w:after="0"/>
        <w:ind w:left="0"/>
        <w:jc w:val="both"/>
      </w:pPr>
      <w:r>
        <w:rPr>
          <w:rFonts w:ascii="Times New Roman"/>
          <w:b w:val="false"/>
          <w:i w:val="false"/>
          <w:color w:val="000000"/>
          <w:sz w:val="28"/>
        </w:rPr>
        <w:t>
      Сертифицированные носимые медицинские устройства осуществляют фото и (или) видео фиксацию процесса медицинского осмотра, в целях исключения фальсификации результатов.";</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90" w:id="75"/>
    <w:p>
      <w:pPr>
        <w:spacing w:after="0"/>
        <w:ind w:left="0"/>
        <w:jc w:val="both"/>
      </w:pPr>
      <w:r>
        <w:rPr>
          <w:rFonts w:ascii="Times New Roman"/>
          <w:b w:val="false"/>
          <w:i w:val="false"/>
          <w:color w:val="000000"/>
          <w:sz w:val="28"/>
        </w:rPr>
        <w:t>
      "60. При опросе выявляются жалобы на состояние здоровья, продолжительность и качество сна, условия предсменного отдыха, режим питания, оцениваются поведение, речь, мимика, эмоциональное состояние, готовность к выполнению работы.</w:t>
      </w:r>
    </w:p>
    <w:bookmarkEnd w:id="75"/>
    <w:bookmarkStart w:name="z91" w:id="76"/>
    <w:p>
      <w:pPr>
        <w:spacing w:after="0"/>
        <w:ind w:left="0"/>
        <w:jc w:val="both"/>
      </w:pPr>
      <w:r>
        <w:rPr>
          <w:rFonts w:ascii="Times New Roman"/>
          <w:b w:val="false"/>
          <w:i w:val="false"/>
          <w:color w:val="000000"/>
          <w:sz w:val="28"/>
        </w:rPr>
        <w:t>
      При отсутствии жалоб, объективных признаков заболеваний и нарушений функционального состояния организма, обследуемый допускается к работе.";</w:t>
      </w:r>
    </w:p>
    <w:bookmarkEnd w:id="76"/>
    <w:bookmarkStart w:name="z92" w:id="77"/>
    <w:p>
      <w:pPr>
        <w:spacing w:after="0"/>
        <w:ind w:left="0"/>
        <w:jc w:val="both"/>
      </w:pPr>
      <w:r>
        <w:rPr>
          <w:rFonts w:ascii="Times New Roman"/>
          <w:b w:val="false"/>
          <w:i w:val="false"/>
          <w:color w:val="000000"/>
          <w:sz w:val="28"/>
        </w:rPr>
        <w:t>
      дополнить пунктом 61-1 следующего содержания:</w:t>
      </w:r>
    </w:p>
    <w:bookmarkEnd w:id="77"/>
    <w:bookmarkStart w:name="z93" w:id="78"/>
    <w:p>
      <w:pPr>
        <w:spacing w:after="0"/>
        <w:ind w:left="0"/>
        <w:jc w:val="both"/>
      </w:pPr>
      <w:r>
        <w:rPr>
          <w:rFonts w:ascii="Times New Roman"/>
          <w:b w:val="false"/>
          <w:i w:val="false"/>
          <w:color w:val="000000"/>
          <w:sz w:val="28"/>
        </w:rPr>
        <w:t>
      "61-1. При выявлении признаков опьянения психоактивными веществами у обследуемого (запах алкоголя изо рта, неустойчивость позы, нарушение речи, выраженное дрожание пальцев рук, изменение окраски кожных покровов, положительное показание пробы алкотеста) медицинский работник направляет его в медицинскую организацию на медицинское освидетельствование с учетом необходимости проведения повторного медицинского освидетельствования не позднее двух часов после первичного медицинского освидетельствования.";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95" w:id="79"/>
    <w:p>
      <w:pPr>
        <w:spacing w:after="0"/>
        <w:ind w:left="0"/>
        <w:jc w:val="both"/>
      </w:pPr>
      <w:r>
        <w:rPr>
          <w:rFonts w:ascii="Times New Roman"/>
          <w:b w:val="false"/>
          <w:i w:val="false"/>
          <w:color w:val="000000"/>
          <w:sz w:val="28"/>
        </w:rPr>
        <w:t>
      "70. Результаты проведения медицинского осмотра регистрируются в Журнале предполетного медицинского осмотра согласно приложению 16 и в Журнале предсменного (послесменного) медицинского осмотра согласно приложению 16-1 к настоящим Правилам.</w:t>
      </w:r>
    </w:p>
    <w:bookmarkEnd w:id="79"/>
    <w:bookmarkStart w:name="z96" w:id="80"/>
    <w:p>
      <w:pPr>
        <w:spacing w:after="0"/>
        <w:ind w:left="0"/>
        <w:jc w:val="both"/>
      </w:pPr>
      <w:r>
        <w:rPr>
          <w:rFonts w:ascii="Times New Roman"/>
          <w:b w:val="false"/>
          <w:i w:val="false"/>
          <w:color w:val="000000"/>
          <w:sz w:val="28"/>
        </w:rPr>
        <w:t>
      В случае ведения Журнала в электронном виде внесенные в них сведения заверяются электронной цифровой подписью, учитываются требования законодательства о персональных данных с обязательной возможностью распечатки страницы.</w:t>
      </w:r>
    </w:p>
    <w:bookmarkEnd w:id="80"/>
    <w:bookmarkStart w:name="z97" w:id="81"/>
    <w:p>
      <w:pPr>
        <w:spacing w:after="0"/>
        <w:ind w:left="0"/>
        <w:jc w:val="both"/>
      </w:pPr>
      <w:r>
        <w:rPr>
          <w:rFonts w:ascii="Times New Roman"/>
          <w:b w:val="false"/>
          <w:i w:val="false"/>
          <w:color w:val="000000"/>
          <w:sz w:val="28"/>
        </w:rPr>
        <w:t>
      При медицинском осмотре посредством сертифицированных носимых медицинских устройств фиксируются результаты прохождения работником медицинского осмотра и принимается решение о допуске к работе. Результаты медицинского осмотра, в том числе фото и (или) видео фиксация сохраняются в реестре сертифицированных носимых медицинских устройств и не подлежат корректировке.</w:t>
      </w:r>
    </w:p>
    <w:bookmarkEnd w:id="81"/>
    <w:bookmarkStart w:name="z98" w:id="82"/>
    <w:p>
      <w:pPr>
        <w:spacing w:after="0"/>
        <w:ind w:left="0"/>
        <w:jc w:val="both"/>
      </w:pPr>
      <w:r>
        <w:rPr>
          <w:rFonts w:ascii="Times New Roman"/>
          <w:b w:val="false"/>
          <w:i w:val="false"/>
          <w:color w:val="000000"/>
          <w:sz w:val="28"/>
        </w:rPr>
        <w:t>
      Заключение о пригодности к работе формируется в электронной форме посредством сертифицированных носимых медицинских устройств в течение одной минуты и выдается работнику по запросу.";</w:t>
      </w:r>
    </w:p>
    <w:bookmarkEnd w:id="82"/>
    <w:bookmarkStart w:name="z99" w:id="83"/>
    <w:p>
      <w:pPr>
        <w:spacing w:after="0"/>
        <w:ind w:left="0"/>
        <w:jc w:val="both"/>
      </w:pPr>
      <w:r>
        <w:rPr>
          <w:rFonts w:ascii="Times New Roman"/>
          <w:b w:val="false"/>
          <w:i w:val="false"/>
          <w:color w:val="000000"/>
          <w:sz w:val="28"/>
        </w:rPr>
        <w:t>
      дополнить пунктом 70-1 следующего содержания:</w:t>
      </w:r>
    </w:p>
    <w:bookmarkEnd w:id="83"/>
    <w:bookmarkStart w:name="z100" w:id="84"/>
    <w:p>
      <w:pPr>
        <w:spacing w:after="0"/>
        <w:ind w:left="0"/>
        <w:jc w:val="both"/>
      </w:pPr>
      <w:r>
        <w:rPr>
          <w:rFonts w:ascii="Times New Roman"/>
          <w:b w:val="false"/>
          <w:i w:val="false"/>
          <w:color w:val="000000"/>
          <w:sz w:val="28"/>
        </w:rPr>
        <w:t>
      "70-1. Работодатель отстраняет от выполнения служебных обязанностей обладателя медицинского сертификата, работника не прошедшего медицинский осмотр.";</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103" w:id="85"/>
    <w:p>
      <w:pPr>
        <w:spacing w:after="0"/>
        <w:ind w:left="0"/>
        <w:jc w:val="both"/>
      </w:pPr>
      <w:r>
        <w:rPr>
          <w:rFonts w:ascii="Times New Roman"/>
          <w:b w:val="false"/>
          <w:i w:val="false"/>
          <w:color w:val="000000"/>
          <w:sz w:val="28"/>
        </w:rPr>
        <w:t xml:space="preserve">
      приложения 16 и 16-1 изложить в новой редакции согласно </w:t>
      </w:r>
      <w:r>
        <w:rPr>
          <w:rFonts w:ascii="Times New Roman"/>
          <w:b w:val="false"/>
          <w:i w:val="false"/>
          <w:color w:val="000000"/>
          <w:sz w:val="28"/>
        </w:rPr>
        <w:t>приложениям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End w:id="85"/>
    <w:bookmarkStart w:name="z104" w:id="86"/>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86"/>
    <w:bookmarkStart w:name="z105" w:id="8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7"/>
    <w:bookmarkStart w:name="z106" w:id="8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88"/>
    <w:bookmarkStart w:name="z107" w:id="8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89"/>
    <w:bookmarkStart w:name="z108" w:id="9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110" w:id="91"/>
      <w:r>
        <w:rPr>
          <w:rFonts w:ascii="Times New Roman"/>
          <w:b w:val="false"/>
          <w:i w:val="false"/>
          <w:color w:val="000000"/>
          <w:sz w:val="28"/>
        </w:rPr>
        <w:t>
      "СОГЛАСОВАНО"</w:t>
      </w:r>
    </w:p>
    <w:bookmarkEnd w:id="9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2024 года № 427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 w:id="92"/>
    <w:p>
      <w:pPr>
        <w:spacing w:after="0"/>
        <w:ind w:left="0"/>
        <w:jc w:val="left"/>
      </w:pPr>
      <w:r>
        <w:rPr>
          <w:rFonts w:ascii="Times New Roman"/>
          <w:b/>
          <w:i w:val="false"/>
          <w:color w:val="000000"/>
        </w:rPr>
        <w:t xml:space="preserve"> Заявление на получение или возобновление медицинского сертификата</w:t>
      </w:r>
    </w:p>
    <w:bookmarkEnd w:id="92"/>
    <w:bookmarkStart w:name="z115" w:id="93"/>
    <w:p>
      <w:pPr>
        <w:spacing w:after="0"/>
        <w:ind w:left="0"/>
        <w:jc w:val="both"/>
      </w:pPr>
      <w:r>
        <w:rPr>
          <w:rFonts w:ascii="Times New Roman"/>
          <w:b w:val="false"/>
          <w:i w:val="false"/>
          <w:color w:val="000000"/>
          <w:sz w:val="28"/>
        </w:rPr>
        <w:t>
      Заполните эту страницу полностью и печатными буквами - обратитесь к памятке по заполнению.</w:t>
      </w:r>
    </w:p>
    <w:bookmarkEnd w:id="93"/>
    <w:bookmarkStart w:name="z116" w:id="94"/>
    <w:p>
      <w:pPr>
        <w:spacing w:after="0"/>
        <w:ind w:left="0"/>
        <w:jc w:val="both"/>
      </w:pPr>
      <w:r>
        <w:rPr>
          <w:rFonts w:ascii="Times New Roman"/>
          <w:b w:val="false"/>
          <w:i w:val="false"/>
          <w:color w:val="000000"/>
          <w:sz w:val="28"/>
        </w:rPr>
        <w:t>
      Строго конфиденциально (для медицинского пользования).</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Изменяли ли Вы фамилию (если да, то указать прежнюю фамилию):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номер (ИИН):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Имя, отчество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Дата рождения: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w:t>
            </w:r>
          </w:p>
          <w:p>
            <w:pPr>
              <w:spacing w:after="20"/>
              <w:ind w:left="20"/>
              <w:jc w:val="both"/>
            </w:pPr>
            <w:r>
              <w:rPr>
                <w:rFonts w:ascii="Times New Roman"/>
                <w:b w:val="false"/>
                <w:i w:val="false"/>
                <w:color w:val="000000"/>
                <w:sz w:val="20"/>
              </w:rPr>
              <w:t xml:space="preserve">
Мужской □ </w:t>
            </w:r>
          </w:p>
          <w:p>
            <w:pPr>
              <w:spacing w:after="20"/>
              <w:ind w:left="20"/>
              <w:jc w:val="both"/>
            </w:pPr>
            <w:r>
              <w:rPr>
                <w:rFonts w:ascii="Times New Roman"/>
                <w:b w:val="false"/>
                <w:i w:val="false"/>
                <w:color w:val="000000"/>
                <w:sz w:val="20"/>
              </w:rPr>
              <w:t>
Женский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Заявление:</w:t>
            </w:r>
          </w:p>
          <w:p>
            <w:pPr>
              <w:spacing w:after="20"/>
              <w:ind w:left="20"/>
              <w:jc w:val="both"/>
            </w:pPr>
            <w:r>
              <w:rPr>
                <w:rFonts w:ascii="Times New Roman"/>
                <w:b w:val="false"/>
                <w:i w:val="false"/>
                <w:color w:val="000000"/>
                <w:sz w:val="20"/>
              </w:rPr>
              <w:t>
Первоначальное □</w:t>
            </w:r>
          </w:p>
          <w:p>
            <w:pPr>
              <w:spacing w:after="20"/>
              <w:ind w:left="20"/>
              <w:jc w:val="both"/>
            </w:pPr>
            <w:r>
              <w:rPr>
                <w:rFonts w:ascii="Times New Roman"/>
                <w:b w:val="false"/>
                <w:i w:val="false"/>
                <w:color w:val="000000"/>
                <w:sz w:val="20"/>
              </w:rPr>
              <w:t>
Возобновление □</w:t>
            </w:r>
          </w:p>
          <w:p>
            <w:pPr>
              <w:spacing w:after="20"/>
              <w:ind w:left="20"/>
              <w:jc w:val="both"/>
            </w:pPr>
            <w:r>
              <w:rPr>
                <w:rFonts w:ascii="Times New Roman"/>
                <w:b w:val="false"/>
                <w:i w:val="false"/>
                <w:color w:val="000000"/>
                <w:sz w:val="20"/>
              </w:rPr>
              <w:t>
Другое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выдачи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Запрашиваемый класс медицинского сертификата:</w:t>
            </w:r>
          </w:p>
          <w:p>
            <w:pPr>
              <w:spacing w:after="20"/>
              <w:ind w:left="20"/>
              <w:jc w:val="both"/>
            </w:pPr>
            <w:r>
              <w:rPr>
                <w:rFonts w:ascii="Times New Roman"/>
                <w:b w:val="false"/>
                <w:i w:val="false"/>
                <w:color w:val="000000"/>
                <w:sz w:val="20"/>
              </w:rPr>
              <w:t>
1-й □ 2-й □ 3-й □ ЛА и СЛА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Запрашиваемый тип свидетельства (при первоначальном заявлении):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Место и страна рождения: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Гражданство: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Профессия (основная):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Постоянный адрес проживания:</w:t>
            </w:r>
          </w:p>
          <w:p>
            <w:pPr>
              <w:spacing w:after="20"/>
              <w:ind w:left="20"/>
              <w:jc w:val="both"/>
            </w:pPr>
            <w:r>
              <w:rPr>
                <w:rFonts w:ascii="Times New Roman"/>
                <w:b w:val="false"/>
                <w:i w:val="false"/>
                <w:color w:val="000000"/>
                <w:sz w:val="20"/>
              </w:rPr>
              <w:t>
Почтовый индекс:</w:t>
            </w:r>
          </w:p>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Номер телефона:</w:t>
            </w:r>
          </w:p>
          <w:p>
            <w:pPr>
              <w:spacing w:after="20"/>
              <w:ind w:left="20"/>
              <w:jc w:val="both"/>
            </w:pPr>
            <w:r>
              <w:rPr>
                <w:rFonts w:ascii="Times New Roman"/>
                <w:b w:val="false"/>
                <w:i w:val="false"/>
                <w:color w:val="000000"/>
                <w:sz w:val="20"/>
              </w:rPr>
              <w:t>
Номер мобильного телефона:</w:t>
            </w:r>
          </w:p>
          <w:p>
            <w:pPr>
              <w:spacing w:after="20"/>
              <w:ind w:left="20"/>
              <w:jc w:val="both"/>
            </w:pPr>
            <w:r>
              <w:rPr>
                <w:rFonts w:ascii="Times New Roman"/>
                <w:b w:val="false"/>
                <w:i w:val="false"/>
                <w:color w:val="000000"/>
                <w:sz w:val="20"/>
              </w:rPr>
              <w:t xml:space="preserve">
Эл. почта: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Почтовый адрес регистрации (если отличается):</w:t>
            </w:r>
          </w:p>
          <w:p>
            <w:pPr>
              <w:spacing w:after="20"/>
              <w:ind w:left="20"/>
              <w:jc w:val="both"/>
            </w:pPr>
            <w:r>
              <w:rPr>
                <w:rFonts w:ascii="Times New Roman"/>
                <w:b w:val="false"/>
                <w:i w:val="false"/>
                <w:color w:val="000000"/>
                <w:sz w:val="20"/>
              </w:rPr>
              <w:t>
Почтовый индекс:</w:t>
            </w:r>
          </w:p>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Номер телефона: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Работодатель (место работы основное):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Предыдущее обращение за медицинским сертификатом: Дата: </w:t>
            </w:r>
          </w:p>
          <w:p>
            <w:pPr>
              <w:spacing w:after="20"/>
              <w:ind w:left="20"/>
              <w:jc w:val="both"/>
            </w:pPr>
            <w:r>
              <w:rPr>
                <w:rFonts w:ascii="Times New Roman"/>
                <w:b w:val="false"/>
                <w:i w:val="false"/>
                <w:color w:val="000000"/>
                <w:sz w:val="20"/>
              </w:rPr>
              <w:t>
Место: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Имеющееся авиационное свидетельство (тип):</w:t>
            </w:r>
          </w:p>
          <w:p>
            <w:pPr>
              <w:spacing w:after="20"/>
              <w:ind w:left="20"/>
              <w:jc w:val="both"/>
            </w:pPr>
            <w:r>
              <w:rPr>
                <w:rFonts w:ascii="Times New Roman"/>
                <w:b w:val="false"/>
                <w:i w:val="false"/>
                <w:color w:val="000000"/>
                <w:sz w:val="20"/>
              </w:rPr>
              <w:t>
Номер свидетельства (свидетельств):</w:t>
            </w:r>
          </w:p>
          <w:p>
            <w:pPr>
              <w:spacing w:after="20"/>
              <w:ind w:left="20"/>
              <w:jc w:val="both"/>
            </w:pPr>
            <w:r>
              <w:rPr>
                <w:rFonts w:ascii="Times New Roman"/>
                <w:b w:val="false"/>
                <w:i w:val="false"/>
                <w:color w:val="000000"/>
                <w:sz w:val="20"/>
              </w:rPr>
              <w:t>
Страна (страны)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Какие-либо ограничения свидетельства и (или) медицинского сертификата. Нет □ Да □</w:t>
            </w:r>
          </w:p>
          <w:p>
            <w:pPr>
              <w:spacing w:after="20"/>
              <w:ind w:left="20"/>
              <w:jc w:val="both"/>
            </w:pPr>
            <w:r>
              <w:rPr>
                <w:rFonts w:ascii="Times New Roman"/>
                <w:b w:val="false"/>
                <w:i w:val="false"/>
                <w:color w:val="000000"/>
                <w:sz w:val="20"/>
              </w:rPr>
              <w:t>
Указать подробности: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Имели ли место у Вас когда-либо отказы в выдаче (приостановление, отзыв) медицинского сертификата любым из государств, выдающих свидетельства? </w:t>
            </w:r>
          </w:p>
          <w:p>
            <w:pPr>
              <w:spacing w:after="20"/>
              <w:ind w:left="20"/>
              <w:jc w:val="both"/>
            </w:pPr>
            <w:r>
              <w:rPr>
                <w:rFonts w:ascii="Times New Roman"/>
                <w:b w:val="false"/>
                <w:i w:val="false"/>
                <w:color w:val="000000"/>
                <w:sz w:val="20"/>
              </w:rPr>
              <w:t xml:space="preserve">
Нет □ Да □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xml:space="preserve">
Страна: </w:t>
            </w:r>
          </w:p>
          <w:p>
            <w:pPr>
              <w:spacing w:after="20"/>
              <w:ind w:left="20"/>
              <w:jc w:val="both"/>
            </w:pPr>
            <w:r>
              <w:rPr>
                <w:rFonts w:ascii="Times New Roman"/>
                <w:b w:val="false"/>
                <w:i w:val="false"/>
                <w:color w:val="000000"/>
                <w:sz w:val="20"/>
              </w:rPr>
              <w:t>
Подробнее: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Общий</w:t>
            </w:r>
          </w:p>
          <w:p>
            <w:pPr>
              <w:spacing w:after="20"/>
              <w:ind w:left="20"/>
              <w:jc w:val="both"/>
            </w:pPr>
            <w:r>
              <w:rPr>
                <w:rFonts w:ascii="Times New Roman"/>
                <w:b w:val="false"/>
                <w:i w:val="false"/>
                <w:color w:val="000000"/>
                <w:sz w:val="20"/>
              </w:rPr>
              <w:t>
налет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Налет часов после предыдущего медицинского обследования: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Тип воздушного судна в настоящее время (например, Боинг-737, МИ-8) и др.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Имели ли место авиационные происшествия или сообщенные инциденты с момента предыдущего медицинского обследования? Нет □ Да □ Дата: Место:</w:t>
            </w:r>
          </w:p>
          <w:p>
            <w:pPr>
              <w:spacing w:after="20"/>
              <w:ind w:left="20"/>
              <w:jc w:val="both"/>
            </w:pPr>
            <w:r>
              <w:rPr>
                <w:rFonts w:ascii="Times New Roman"/>
                <w:b w:val="false"/>
                <w:i w:val="false"/>
                <w:color w:val="000000"/>
                <w:sz w:val="20"/>
              </w:rPr>
              <w:t>
Подробнее: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Предполагаемый вид полетов (например, коммерческие авиаперевозки, летное обучение, пилот-любитель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Летная деятельность в настоящее время: односоставный экипаж □ </w:t>
            </w:r>
          </w:p>
          <w:p>
            <w:pPr>
              <w:spacing w:after="20"/>
              <w:ind w:left="20"/>
              <w:jc w:val="both"/>
            </w:pPr>
            <w:r>
              <w:rPr>
                <w:rFonts w:ascii="Times New Roman"/>
                <w:b w:val="false"/>
                <w:i w:val="false"/>
                <w:color w:val="000000"/>
                <w:sz w:val="20"/>
              </w:rPr>
              <w:t>
многосоставный экипаж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Фамилия и адрес семейного врача / врача общей практики (если применимо)</w:t>
            </w:r>
          </w:p>
          <w:p>
            <w:pPr>
              <w:spacing w:after="20"/>
              <w:ind w:left="20"/>
              <w:jc w:val="both"/>
            </w:pPr>
            <w:r>
              <w:rPr>
                <w:rFonts w:ascii="Times New Roman"/>
                <w:b w:val="false"/>
                <w:i w:val="false"/>
                <w:color w:val="000000"/>
                <w:sz w:val="20"/>
              </w:rPr>
              <w:t xml:space="preserve">
Эл. почта: </w:t>
            </w:r>
          </w:p>
          <w:p>
            <w:pPr>
              <w:spacing w:after="20"/>
              <w:ind w:left="20"/>
              <w:jc w:val="both"/>
            </w:pPr>
            <w:r>
              <w:rPr>
                <w:rFonts w:ascii="Times New Roman"/>
                <w:b w:val="false"/>
                <w:i w:val="false"/>
                <w:color w:val="000000"/>
                <w:sz w:val="20"/>
              </w:rPr>
              <w:t>
Номер телефона: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Употребляете ли Вы спиртные напитки? </w:t>
            </w:r>
          </w:p>
          <w:p>
            <w:pPr>
              <w:spacing w:after="20"/>
              <w:ind w:left="20"/>
              <w:jc w:val="both"/>
            </w:pPr>
            <w:r>
              <w:rPr>
                <w:rFonts w:ascii="Times New Roman"/>
                <w:b w:val="false"/>
                <w:i w:val="false"/>
                <w:color w:val="000000"/>
                <w:sz w:val="20"/>
              </w:rPr>
              <w:t>
Нет □ Да □</w:t>
            </w:r>
          </w:p>
          <w:p>
            <w:pPr>
              <w:spacing w:after="20"/>
              <w:ind w:left="20"/>
              <w:jc w:val="both"/>
            </w:pPr>
            <w:r>
              <w:rPr>
                <w:rFonts w:ascii="Times New Roman"/>
                <w:b w:val="false"/>
                <w:i w:val="false"/>
                <w:color w:val="000000"/>
                <w:sz w:val="20"/>
              </w:rPr>
              <w:t>
Если "Да", укажите среднее потребление за неделю (в единицах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Курите ли Вы? Никогда □ Раньше □ Дата прекращения:</w:t>
            </w:r>
          </w:p>
          <w:p>
            <w:pPr>
              <w:spacing w:after="20"/>
              <w:ind w:left="20"/>
              <w:jc w:val="both"/>
            </w:pPr>
            <w:r>
              <w:rPr>
                <w:rFonts w:ascii="Times New Roman"/>
                <w:b w:val="false"/>
                <w:i w:val="false"/>
                <w:color w:val="000000"/>
                <w:sz w:val="20"/>
              </w:rPr>
              <w:t>
В настоящее время □ Укажите тип, количество и число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Принимаете ли Вы в настоящее время какое-либо лекарство, включая безрецептурные препараты? Да □ Нет □</w:t>
            </w:r>
          </w:p>
          <w:p>
            <w:pPr>
              <w:spacing w:after="20"/>
              <w:ind w:left="20"/>
              <w:jc w:val="both"/>
            </w:pPr>
            <w:r>
              <w:rPr>
                <w:rFonts w:ascii="Times New Roman"/>
                <w:b w:val="false"/>
                <w:i w:val="false"/>
                <w:color w:val="000000"/>
                <w:sz w:val="20"/>
              </w:rPr>
              <w:t>
Если "Да", укажите название лекарства, дату начала приема, дневную или недельную дозировку и причину (диагноз):</w:t>
            </w:r>
          </w:p>
        </w:tc>
      </w:tr>
    </w:tbl>
    <w:bookmarkStart w:name="z148" w:id="95"/>
    <w:p>
      <w:pPr>
        <w:spacing w:after="0"/>
        <w:ind w:left="0"/>
        <w:jc w:val="both"/>
      </w:pPr>
      <w:r>
        <w:rPr>
          <w:rFonts w:ascii="Times New Roman"/>
          <w:b w:val="false"/>
          <w:i w:val="false"/>
          <w:color w:val="000000"/>
          <w:sz w:val="28"/>
        </w:rPr>
        <w:t>
      (31) Общие данные и медицинский анамнез: имеете ли Вы сейчас или имели когда-нибудь любое из перечисленного? Необходимо сделать отметку "да" или "нет" после каждого вопроса. В случае ответа "да" представьте подробности в пункте 32 и обсудите с экспертом:</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Расстройство зрения /глазная хирургия (заболевания и/или операции на глазах)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Заболевания носа, горла, нарушение речи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Малярия или другое тропическое заболевание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Повышенный уровень холестерина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Ношение очков и (или) контактных линз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Травма головы или сотрясение головного мозга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Положительный результат анализа на ВИЧ инфекцию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анамнез: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Изменения в рецепте на очки и/или контактные линзы за период с предыдущего медицинского освидетельствования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Частые или сильные головные боли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Инфекции, передающиеся половым путем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Заболевания сердца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Повышенное артериальное давление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Аллергии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Головокружения или обмороки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Госпитализация в больницу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Повышенный уровень холестерина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Астма или заболевания легких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Потери сознания по любой причине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Заболевания / нарушения костно-мышечной системы, травмы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Эпилепсия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Сердечное или сосудистое заболевание (заболевания сердца, боли, перебои в работе сердца)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Неврологические заболевания; инсульт, эпилепсия, судороги, параличи и т. 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Посещение врача после предыдущего медицинского обследования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Психические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Диабет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Повышенное артериальное давление крови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Какие-либо психологические/ психические проблемы любого вида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Отказ в страховании жизни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Туберкулез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Аллергия/ астма/экзема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Камни в почках или кровь в моче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Злоупотребление алкоголя/наркотиков/ психоактивных веществ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Отказ в выдаче или отзыв медицинского сертификата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Наследственные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Диабет, гормональные нарушения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Попытки самоубийства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Признание негодным к воинской службе по медицинским показаниям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Глаукома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Заболевания желудка, печени или кишечника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Укачивание, требующее приема лекарств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Назначение пенсии или компенсации в связи с травмой или болезнью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Гинекологические заболевания, нарушения менструального цикла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Беременны ли 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Тугоухость, глухота, заболевания 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и другие заболевания крови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Глаукома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Примечания: если сообщалось ранее и осталось без изменений, указать: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Заявление: настоящим заявляю, что я внимательно обдумал приведенные выше данные, которые являются полными и правильными. Я далее заявляю, что не скрываю какой-либо относящейся к делу информации и не пытаюсь ввести в заблуждение. Я понимаю, что в случае представления ложной или вводящей в заблуждение информации в связи с настоящим заявлением или отказа от представления подтверждающей медицинской информации эксперт может отказать в выдаче мне медицинского сертификата или отозвать любой выданный ранее медицинский сертификат, не исключая возможности любых других применимых судебных действий в соответствии с действующим законодательством Республики Казахстан.</w:t>
            </w:r>
          </w:p>
          <w:p>
            <w:pPr>
              <w:spacing w:after="20"/>
              <w:ind w:left="20"/>
              <w:jc w:val="both"/>
            </w:pPr>
            <w:r>
              <w:rPr>
                <w:rFonts w:ascii="Times New Roman"/>
                <w:b w:val="false"/>
                <w:i w:val="false"/>
                <w:color w:val="000000"/>
                <w:sz w:val="20"/>
              </w:rPr>
              <w:t>
Согласие на передачу медицинской информации: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авиационному инспектору уполномоченной организации,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авиационному инспектору уполномоченной организации на сбор и обработка моих персональных данных по состоянию здоровья, в том числе составляющих тайну медицинского работника. 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Дата Подпись заявителя Подпись эксперта</w:t>
            </w:r>
          </w:p>
        </w:tc>
      </w:tr>
    </w:tbl>
    <w:bookmarkStart w:name="z151" w:id="96"/>
    <w:p>
      <w:pPr>
        <w:spacing w:after="0"/>
        <w:ind w:left="0"/>
        <w:jc w:val="both"/>
      </w:pPr>
      <w:r>
        <w:rPr>
          <w:rFonts w:ascii="Times New Roman"/>
          <w:b w:val="false"/>
          <w:i w:val="false"/>
          <w:color w:val="000000"/>
          <w:sz w:val="28"/>
        </w:rPr>
        <w:t>
      Передняя сторона</w:t>
      </w:r>
    </w:p>
    <w:bookmarkEnd w:id="96"/>
    <w:bookmarkStart w:name="z152" w:id="97"/>
    <w:p>
      <w:pPr>
        <w:spacing w:after="0"/>
        <w:ind w:left="0"/>
        <w:jc w:val="left"/>
      </w:pPr>
      <w:r>
        <w:rPr>
          <w:rFonts w:ascii="Times New Roman"/>
          <w:b/>
          <w:i w:val="false"/>
          <w:color w:val="000000"/>
        </w:rPr>
        <w:t xml:space="preserve"> Памятка по заполнению формы заявления на выдачу медицинского сертификата</w:t>
      </w:r>
    </w:p>
    <w:bookmarkEnd w:id="97"/>
    <w:bookmarkStart w:name="z153" w:id="98"/>
    <w:p>
      <w:pPr>
        <w:spacing w:after="0"/>
        <w:ind w:left="0"/>
        <w:jc w:val="both"/>
      </w:pPr>
      <w:r>
        <w:rPr>
          <w:rFonts w:ascii="Times New Roman"/>
          <w:b w:val="false"/>
          <w:i w:val="false"/>
          <w:color w:val="000000"/>
          <w:sz w:val="28"/>
        </w:rPr>
        <w:t>
      Данная форма заявления, все прилагающиеся формы отчетов хранятся у эксперта. Конфиденциальность медицинской документации постоянно соблюдается.</w:t>
      </w:r>
    </w:p>
    <w:bookmarkEnd w:id="98"/>
    <w:bookmarkStart w:name="z154" w:id="99"/>
    <w:p>
      <w:pPr>
        <w:spacing w:after="0"/>
        <w:ind w:left="0"/>
        <w:jc w:val="both"/>
      </w:pPr>
      <w:r>
        <w:rPr>
          <w:rFonts w:ascii="Times New Roman"/>
          <w:b w:val="false"/>
          <w:i w:val="false"/>
          <w:color w:val="000000"/>
          <w:sz w:val="28"/>
        </w:rPr>
        <w:t>
      Заявитель лично дает полные ответы на все вопросы (сделать отметки во всех графах) на бланке заявления. Необходимо писать разборчиво, печатными буквами шариковой ручкой. Если для ответа на любой вопрос требуется больше места, используйте чистый лист бумаги с Вашей подписью и датой. Номера приводимых ниже памятки соответствуют нумерации пунктов в форме заявления.</w:t>
      </w:r>
    </w:p>
    <w:bookmarkEnd w:id="99"/>
    <w:bookmarkStart w:name="z155" w:id="100"/>
    <w:p>
      <w:pPr>
        <w:spacing w:after="0"/>
        <w:ind w:left="0"/>
        <w:jc w:val="both"/>
      </w:pPr>
      <w:r>
        <w:rPr>
          <w:rFonts w:ascii="Times New Roman"/>
          <w:b w:val="false"/>
          <w:i w:val="false"/>
          <w:color w:val="000000"/>
          <w:sz w:val="28"/>
        </w:rPr>
        <w:t>
      Неполное или нечеткое заполнение приведет к отказу в принятии заявления. За дачу ложных или приводящих в заблуждение заявлений или же утаивание информации, относящейся к данному заявлению, заявителю отказывают принимать данное заявление и (или) лишают уже выданного медицинского сертификата.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Укажите фамилию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фамилия изменялась по какой-либо причине, укажите предыдущую фамилию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Укажите ИИН, присвоенный в стране, гражданином которой являетесь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Укажите имя и (при наличии)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Указать цифрами в следующем порядке: день (ДД), месяц (ММ), год (ГГГГ), например 22.04.1963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Отметьте галочкой соответствующую графу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Отметьте соответствующую графу. Отметьте "Первоначальное", если это первое заявление данной уполномоченной организации по выдаче свидетельств, даже если имеется аналогичное свидетельство, выданное другим полномочным органом по выдаче свидетельств.</w:t>
            </w:r>
          </w:p>
          <w:p>
            <w:pPr>
              <w:spacing w:after="20"/>
              <w:ind w:left="20"/>
              <w:jc w:val="both"/>
            </w:pPr>
            <w:r>
              <w:rPr>
                <w:rFonts w:ascii="Times New Roman"/>
                <w:b w:val="false"/>
                <w:i w:val="false"/>
                <w:color w:val="000000"/>
                <w:sz w:val="20"/>
              </w:rPr>
              <w:t>
"Возобновление" - если последующие РЕГУЛЯРНЫЕ освидетельствования</w:t>
            </w:r>
          </w:p>
          <w:p>
            <w:pPr>
              <w:spacing w:after="20"/>
              <w:ind w:left="20"/>
              <w:jc w:val="both"/>
            </w:pPr>
            <w:r>
              <w:rPr>
                <w:rFonts w:ascii="Times New Roman"/>
                <w:b w:val="false"/>
                <w:i w:val="false"/>
                <w:color w:val="000000"/>
                <w:sz w:val="20"/>
              </w:rPr>
              <w:t>
"Другое" - помимо первоначального или последующих регулярных освидетельствований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Укажите страну, выдавшую первое свидетельство (если заявление подается не первый раз)</w:t>
            </w:r>
          </w:p>
          <w:p>
            <w:pPr>
              <w:spacing w:after="20"/>
              <w:ind w:left="20"/>
              <w:jc w:val="both"/>
            </w:pPr>
            <w:r>
              <w:rPr>
                <w:rFonts w:ascii="Times New Roman"/>
                <w:b w:val="false"/>
                <w:i w:val="false"/>
                <w:color w:val="000000"/>
                <w:sz w:val="20"/>
              </w:rPr>
              <w:t>
Если заявление подаете в первый раз, то поставьте "прочерк"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Отметьте галочкой соответствующую графу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Укажите тип свидетельства, на которое вы претендуете из следующего перечня, например: свидетельство пилота коммерческой авиации CPL; свидетельство частного пилота PPL; свидетельство пилота легкой авиации LAPL; свидетельство пилота многочленного экипажа MPL; свидетельство линейного пилота ATPL; свидетельство бортинженера (бортмеханика) FEL; свидетельство штурмана FNL; свидетельство бортрадиста FROL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Укажите город/место и страну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Укажите название страны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Укажите основную профессию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Укажите основное место проживания с контактной информацией, номером (номерами) телефона и адресом электронной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Если почтовый адрес отличается от постоянного места жительства, укажите его, номер телефона и код страны. Если не отличается, напишите "тот 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Укажите основное место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Указать дату (день/месяц/год) и место (город/место и страну) последнего авиационного медицинского обследования. Подающим заявление в первый раз указать "НЕ БЫЛО"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Представьте информацию об уже имеющихся свидетельствах: укажите номер и страну выдачи свидетельства. Если у Вас нет свидетельства, укажите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Отметьте галочкой соответствующую графу и представьте информацию о любых ограничениях в свидетельстве(ах) и/или медицинском заключении(ях), например, только для полетов в дневное время, только для полетов в составе многочленного экипажа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Отметьте "Да", если когда-либо имели место отказ в выдаче, приостановление действия или отзыв медицинского сертификата, даже на временной основе. Укажите дату, место и причину, обсудите с экспертом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Для пилотов: укажите общее количество часов налета в рабочем режиме.</w:t>
            </w:r>
          </w:p>
          <w:p>
            <w:pPr>
              <w:spacing w:after="20"/>
              <w:ind w:left="20"/>
              <w:jc w:val="both"/>
            </w:pPr>
            <w:r>
              <w:rPr>
                <w:rFonts w:ascii="Times New Roman"/>
                <w:b w:val="false"/>
                <w:i w:val="false"/>
                <w:color w:val="000000"/>
                <w:sz w:val="20"/>
              </w:rPr>
              <w:t>
Для лиц, не являющихся пилотами, указать "Не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Для пилотов: укажите количество часов налета в рабочем режиме после предыдущего авиамедицинского обследования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Для пилотов: укажите название типа воздушного судна, на котором летаете в настоящее время, например, Боинг-737, Эрбас-A330, Сессна-150, МИ-8, Як-52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Отметьте галочкой соответствующую графу и, если "Да", представьте подробные данные авиационного происшествия или инцидента за период от предыдущего медицинского освидетельствования; укажите дату (чч/мм/гг) и страну, где это имело место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Укажите предполагаемый вид летной работы, например, коммерческие авиаперевозки, летное обучение, пилот-любитель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Отметьте галочкой соответствующую графу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Представьте контактную информацию семейного врача / врача общей практики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Отметьте галочкой соответствую графу. Если "Да", укажите количество употребляемого алкоголя в неделю, например, 2 литра пива.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Отметьте галочкой соответствующую графу. Тем, кто курит в настоящее время, укажите тип (сигареты, сигары, трубку и пр.) и количество (например, 10 сигарет в день / 2 сигары в день / 30 граммов в трубке в неделю и 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Укажите лекарства, предписанные врачом, а также безрецептурные препараты, например, растительные лечебные средства, лекарства, приобретаемые без рецепта. Укажите название лекарства, дату начала приема, дневную/недельную дозировку и заболевание или проблему, в связи с которыми принимается лекарство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 все вопросы пунктов от 101 до 149 включительно (101–151 для женщин) дайте ответ "Да" или "Нет" в соответствующей графе. Укажите "Да", если когда-либо в Вашей жизни имело данное состояние и подробно опишете его и укажите дату в пункте (152)</w:t>
            </w:r>
          </w:p>
          <w:p>
            <w:pPr>
              <w:spacing w:after="20"/>
              <w:ind w:left="20"/>
              <w:jc w:val="both"/>
            </w:pPr>
            <w:r>
              <w:rPr>
                <w:rFonts w:ascii="Times New Roman"/>
                <w:b w:val="false"/>
                <w:i w:val="false"/>
                <w:color w:val="000000"/>
                <w:sz w:val="20"/>
              </w:rPr>
              <w:t>
Примечание. Все вопросы являются, с медицинской точки зрения, очень важными, хотя на первый взгляд таковыми не кажутся. Вопросы 140–149 относятся непосредственно к семейному анамнезу, тогда как на вопросы 150–151 отвечают заявители женщины. Если в предыдущем заявлении Вы сообщали о какой-либо патологии и с тех пор ничего не изменилось, укажите "Информация представлена ранее, без изменений". Однако Вы также отвечаете "Да" на этот вопрос. Не следует указывать случающиеся время от времени распространенные заболевания, характеризующиеся снижением работоспособности, например: простуду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Подпишите и поставьте дату в этом разделе только после того, как это предложит сделать авиационный медицинский эксперт, который будет выступать в качестве свидетеля, изучит заявление и подпишется в этом, засвидетельствовав заявление</w:t>
            </w:r>
          </w:p>
        </w:tc>
      </w:tr>
    </w:tbl>
    <w:bookmarkStart w:name="z161" w:id="101"/>
    <w:p>
      <w:pPr>
        <w:spacing w:after="0"/>
        <w:ind w:left="0"/>
        <w:jc w:val="both"/>
      </w:pPr>
      <w:r>
        <w:rPr>
          <w:rFonts w:ascii="Times New Roman"/>
          <w:b w:val="false"/>
          <w:i w:val="false"/>
          <w:color w:val="000000"/>
          <w:sz w:val="28"/>
        </w:rPr>
        <w:t>
      Заявитель имеет право ОТКАЗАТЬСЯ ОТ ЛЮБЫХ ОБСЛЕДОВАНИЙ И ПРОВЕРОК И ПРОСИТЬ РАЗРЕШЕНИЯ ОБРАТИТЬСЯ В УПОЛНОМОЧЕННУЮ ОРГАНИЗАЦИЮ. ОДНАКО ЭТО МОЖЕТ ПОВЛЕЧЬ ЗА СОБОЙ ВРЕМЕННЫЙ ОТКАЗ В ВЫДАЧЕ МЕДИЦИНСКОГО СЕРТИФИКАТА.</w:t>
      </w:r>
    </w:p>
    <w:bookmarkEnd w:id="101"/>
    <w:bookmarkStart w:name="z162" w:id="102"/>
    <w:p>
      <w:pPr>
        <w:spacing w:after="0"/>
        <w:ind w:left="0"/>
        <w:jc w:val="both"/>
      </w:pPr>
      <w:r>
        <w:rPr>
          <w:rFonts w:ascii="Times New Roman"/>
          <w:b w:val="false"/>
          <w:i w:val="false"/>
          <w:color w:val="000000"/>
          <w:sz w:val="28"/>
        </w:rPr>
        <w:t>
      Обратная сторона</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165" w:id="103"/>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1 класса</w:t>
      </w:r>
    </w:p>
    <w:bookmarkEnd w:id="103"/>
    <w:bookmarkStart w:name="z166" w:id="104"/>
    <w:p>
      <w:pPr>
        <w:spacing w:after="0"/>
        <w:ind w:left="0"/>
        <w:jc w:val="left"/>
      </w:pPr>
      <w:r>
        <w:rPr>
          <w:rFonts w:ascii="Times New Roman"/>
          <w:b/>
          <w:i w:val="false"/>
          <w:color w:val="000000"/>
        </w:rPr>
        <w:t xml:space="preserve"> Глава 1. Общие положения</w:t>
      </w:r>
    </w:p>
    <w:bookmarkEnd w:id="104"/>
    <w:bookmarkStart w:name="z167" w:id="105"/>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свидетельства.</w:t>
      </w:r>
    </w:p>
    <w:bookmarkEnd w:id="105"/>
    <w:bookmarkStart w:name="z168" w:id="106"/>
    <w:p>
      <w:pPr>
        <w:spacing w:after="0"/>
        <w:ind w:left="0"/>
        <w:jc w:val="left"/>
      </w:pPr>
      <w:r>
        <w:rPr>
          <w:rFonts w:ascii="Times New Roman"/>
          <w:b/>
          <w:i w:val="false"/>
          <w:color w:val="000000"/>
        </w:rPr>
        <w:t xml:space="preserve"> Глава 2. Сердечно-сосудистая система</w:t>
      </w:r>
    </w:p>
    <w:bookmarkEnd w:id="106"/>
    <w:bookmarkStart w:name="z169" w:id="107"/>
    <w:p>
      <w:pPr>
        <w:spacing w:after="0"/>
        <w:ind w:left="0"/>
        <w:jc w:val="both"/>
      </w:pPr>
      <w:r>
        <w:rPr>
          <w:rFonts w:ascii="Times New Roman"/>
          <w:b w:val="false"/>
          <w:i w:val="false"/>
          <w:color w:val="000000"/>
          <w:sz w:val="28"/>
        </w:rPr>
        <w:t>
      Заявитель является негодным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свидетельством и квалификационными отметками.</w:t>
      </w:r>
    </w:p>
    <w:bookmarkEnd w:id="107"/>
    <w:bookmarkStart w:name="z170" w:id="108"/>
    <w:p>
      <w:pPr>
        <w:spacing w:after="0"/>
        <w:ind w:left="0"/>
        <w:jc w:val="both"/>
      </w:pPr>
      <w:r>
        <w:rPr>
          <w:rFonts w:ascii="Times New Roman"/>
          <w:b w:val="false"/>
          <w:i w:val="false"/>
          <w:color w:val="000000"/>
          <w:sz w:val="28"/>
        </w:rPr>
        <w:t>
      Заявители, имеющие какое-либо из нижеперечисленных состояний, также признаются негодными: аневризмы грудного или супраренального брюшного отделов аорты до или после хирургического вмешательства; эмболия легочной артерии; значительное функциональное поражение какого-либо из клапанов сердца; пересадка сердца или сердца и (или) легкие.</w:t>
      </w:r>
    </w:p>
    <w:bookmarkEnd w:id="108"/>
    <w:bookmarkStart w:name="z171" w:id="109"/>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109"/>
    <w:bookmarkStart w:name="z172" w:id="110"/>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или при меньших величинах артериального давления, сопровождающихся высокими степенями риска с поражением органов-мишеней, заявитель признается негодным к работе и обучению.</w:t>
      </w:r>
    </w:p>
    <w:bookmarkEnd w:id="110"/>
    <w:bookmarkStart w:name="z173" w:id="111"/>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 но негодны к обучению на пилота.</w:t>
      </w:r>
    </w:p>
    <w:bookmarkEnd w:id="111"/>
    <w:bookmarkStart w:name="z174" w:id="112"/>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мониторирования артериального давления не выше 140/90 миллиметров ртутного столба, факторы риска, побочные эффекты назначаемых препаратов, переносимость нагрузочных проб.</w:t>
      </w:r>
    </w:p>
    <w:bookmarkEnd w:id="112"/>
    <w:bookmarkStart w:name="z175" w:id="113"/>
    <w:p>
      <w:pPr>
        <w:spacing w:after="0"/>
        <w:ind w:left="0"/>
        <w:jc w:val="both"/>
      </w:pPr>
      <w:r>
        <w:rPr>
          <w:rFonts w:ascii="Times New Roman"/>
          <w:b w:val="false"/>
          <w:i w:val="false"/>
          <w:color w:val="000000"/>
          <w:sz w:val="28"/>
        </w:rPr>
        <w:t>
      Для лиц, обучающихся на пилота, допустимый уровень артериального давления составляет ниже 140/90 миллиметров ртутного столба.</w:t>
      </w:r>
    </w:p>
    <w:bookmarkEnd w:id="113"/>
    <w:bookmarkStart w:name="z176" w:id="114"/>
    <w:p>
      <w:pPr>
        <w:spacing w:after="0"/>
        <w:ind w:left="0"/>
        <w:jc w:val="both"/>
      </w:pPr>
      <w:r>
        <w:rPr>
          <w:rFonts w:ascii="Times New Roman"/>
          <w:b w:val="false"/>
          <w:i w:val="false"/>
          <w:color w:val="000000"/>
          <w:sz w:val="28"/>
        </w:rPr>
        <w:t>
      Решение о допуске к работе заявителя с транзиторным повышением артериального давления, нормализующимся без применения медикаментозных средств, принимается с учетом результатов суточного мониторирования артериального давления и нагрузочных проб.</w:t>
      </w:r>
    </w:p>
    <w:bookmarkEnd w:id="114"/>
    <w:bookmarkStart w:name="z177" w:id="115"/>
    <w:p>
      <w:pPr>
        <w:spacing w:after="0"/>
        <w:ind w:left="0"/>
        <w:jc w:val="both"/>
      </w:pPr>
      <w:r>
        <w:rPr>
          <w:rFonts w:ascii="Times New Roman"/>
          <w:b w:val="false"/>
          <w:i w:val="false"/>
          <w:color w:val="000000"/>
          <w:sz w:val="28"/>
        </w:rPr>
        <w:t>
      Заявители с симптоматической гипотонией признаются негодными к работе и обучению.</w:t>
      </w:r>
    </w:p>
    <w:bookmarkEnd w:id="115"/>
    <w:bookmarkStart w:name="z178" w:id="116"/>
    <w:p>
      <w:pPr>
        <w:spacing w:after="0"/>
        <w:ind w:left="0"/>
        <w:jc w:val="both"/>
      </w:pPr>
      <w:r>
        <w:rPr>
          <w:rFonts w:ascii="Times New Roman"/>
          <w:b w:val="false"/>
          <w:i w:val="false"/>
          <w:color w:val="000000"/>
          <w:sz w:val="28"/>
        </w:rPr>
        <w:t>
      Заявители с одним из нижеперечисленных состояний в анамнезе или с установленным диагнозом: ишемия миокарда, симптоматические заболевания коронарных артерий, контролируемые медикаментозными средствами, а также перенесшие инфаркт миокарда и хирургическое лечение при ишемической болезни сердца на начальном этапе до 12 месяцев признаются негодными.</w:t>
      </w:r>
    </w:p>
    <w:bookmarkEnd w:id="116"/>
    <w:bookmarkStart w:name="z179" w:id="117"/>
    <w:p>
      <w:pPr>
        <w:spacing w:after="0"/>
        <w:ind w:left="0"/>
        <w:jc w:val="both"/>
      </w:pPr>
      <w:r>
        <w:rPr>
          <w:rFonts w:ascii="Times New Roman"/>
          <w:b w:val="false"/>
          <w:i w:val="false"/>
          <w:color w:val="000000"/>
          <w:sz w:val="28"/>
        </w:rPr>
        <w:t>
      До принятия решения о годности для исключения ишемии миокарда, требуется проведение расширенного кардиологического обследования.</w:t>
      </w:r>
    </w:p>
    <w:bookmarkEnd w:id="117"/>
    <w:bookmarkStart w:name="z180" w:id="118"/>
    <w:p>
      <w:pPr>
        <w:spacing w:after="0"/>
        <w:ind w:left="0"/>
        <w:jc w:val="both"/>
      </w:pPr>
      <w:r>
        <w:rPr>
          <w:rFonts w:ascii="Times New Roman"/>
          <w:b w:val="false"/>
          <w:i w:val="false"/>
          <w:color w:val="000000"/>
          <w:sz w:val="28"/>
        </w:rPr>
        <w:t>
      Достаточным основанием для отказа в выдаче (возобновлении) медицинского сертификата служат сочетание положительного ЭКГ-теста с физической нагрузкой с признаками или симптомами ишемии миокарда или значительными нарушениями ритма и проводимости; или при коронарной ангиографии признаки стенозирования более чем на 50 процентов любого крупного нелеченного сосуда передней нисходящей, огибающей, задней нисходящей, правой коронарной) или более 30 процентов для главного ствола левой венечной артерии или проксимального отдела передней нисходящей артерии. При этом заявители для обучения на пилота признаются негодными.</w:t>
      </w:r>
    </w:p>
    <w:bookmarkEnd w:id="118"/>
    <w:bookmarkStart w:name="z181" w:id="119"/>
    <w:p>
      <w:pPr>
        <w:spacing w:after="0"/>
        <w:ind w:left="0"/>
        <w:jc w:val="both"/>
      </w:pPr>
      <w:r>
        <w:rPr>
          <w:rFonts w:ascii="Times New Roman"/>
          <w:b w:val="false"/>
          <w:i w:val="false"/>
          <w:color w:val="000000"/>
          <w:sz w:val="28"/>
        </w:rPr>
        <w:t>
      Заявитель, который перенес операцию хирургического замещения коронарной артерии или ангиопластию (со стентом либо без него) либо другую операцию на сердце, или в истории болезни которого зарегистрирован инфаркт миокарда, или который имеет другое кардиологическое заболевание, которое приведет к утрате трудоспособности, считается негодным, кроме случаев, когда кардиологическое состояние заявителя обследовалось и оценивалось расширенным медицинским обследованием и было признано, что оно не препятствует безопасному осуществлению заявителем профессиональных обязанностей, предоставляемых его свидетельством или квалификационными отметками.</w:t>
      </w:r>
    </w:p>
    <w:bookmarkEnd w:id="119"/>
    <w:bookmarkStart w:name="z182" w:id="120"/>
    <w:p>
      <w:pPr>
        <w:spacing w:after="0"/>
        <w:ind w:left="0"/>
        <w:jc w:val="both"/>
      </w:pPr>
      <w:r>
        <w:rPr>
          <w:rFonts w:ascii="Times New Roman"/>
          <w:b w:val="false"/>
          <w:i w:val="false"/>
          <w:color w:val="000000"/>
          <w:sz w:val="28"/>
        </w:rPr>
        <w:t>
      Медицинское заключение с ограничением OML бессрочно может быть возобновлено или выдано не ранее 12 месяцев после перенесенного инфаркта миокарда и (или) процедуры реваскуляризации при условии:</w:t>
      </w:r>
    </w:p>
    <w:bookmarkEnd w:id="120"/>
    <w:bookmarkStart w:name="z183" w:id="121"/>
    <w:p>
      <w:pPr>
        <w:spacing w:after="0"/>
        <w:ind w:left="0"/>
        <w:jc w:val="both"/>
      </w:pPr>
      <w:r>
        <w:rPr>
          <w:rFonts w:ascii="Times New Roman"/>
          <w:b w:val="false"/>
          <w:i w:val="false"/>
          <w:color w:val="000000"/>
          <w:sz w:val="28"/>
        </w:rPr>
        <w:t>
      - не имеет симптомов и не требуется прием антиангинальных лекарственных средств;</w:t>
      </w:r>
    </w:p>
    <w:bookmarkEnd w:id="121"/>
    <w:bookmarkStart w:name="z184" w:id="122"/>
    <w:p>
      <w:pPr>
        <w:spacing w:after="0"/>
        <w:ind w:left="0"/>
        <w:jc w:val="both"/>
      </w:pPr>
      <w:r>
        <w:rPr>
          <w:rFonts w:ascii="Times New Roman"/>
          <w:b w:val="false"/>
          <w:i w:val="false"/>
          <w:color w:val="000000"/>
          <w:sz w:val="28"/>
        </w:rPr>
        <w:t>
      - учтены все факторы риска сердечно-сосудистых заболеваний;</w:t>
      </w:r>
    </w:p>
    <w:bookmarkEnd w:id="122"/>
    <w:bookmarkStart w:name="z185" w:id="123"/>
    <w:p>
      <w:pPr>
        <w:spacing w:after="0"/>
        <w:ind w:left="0"/>
        <w:jc w:val="both"/>
      </w:pPr>
      <w:r>
        <w:rPr>
          <w:rFonts w:ascii="Times New Roman"/>
          <w:b w:val="false"/>
          <w:i w:val="false"/>
          <w:color w:val="000000"/>
          <w:sz w:val="28"/>
        </w:rPr>
        <w:t>
      - по данным ЭхоКГ левый желудочек функционирует нормально (ФБ более 50% по формуле Симпсона);</w:t>
      </w:r>
    </w:p>
    <w:bookmarkEnd w:id="123"/>
    <w:bookmarkStart w:name="z186" w:id="124"/>
    <w:p>
      <w:pPr>
        <w:spacing w:after="0"/>
        <w:ind w:left="0"/>
        <w:jc w:val="both"/>
      </w:pPr>
      <w:r>
        <w:rPr>
          <w:rFonts w:ascii="Times New Roman"/>
          <w:b w:val="false"/>
          <w:i w:val="false"/>
          <w:color w:val="000000"/>
          <w:sz w:val="28"/>
        </w:rPr>
        <w:t>
      - ЭКГ с нагрузкой стадия IV протокола Брюса достигается без признаков или симптомов ишемии миокарда, значительных нарушений ритма;</w:t>
      </w:r>
    </w:p>
    <w:bookmarkEnd w:id="124"/>
    <w:bookmarkStart w:name="z187" w:id="125"/>
    <w:p>
      <w:pPr>
        <w:spacing w:after="0"/>
        <w:ind w:left="0"/>
        <w:jc w:val="both"/>
      </w:pPr>
      <w:r>
        <w:rPr>
          <w:rFonts w:ascii="Times New Roman"/>
          <w:b w:val="false"/>
          <w:i w:val="false"/>
          <w:color w:val="000000"/>
          <w:sz w:val="28"/>
        </w:rPr>
        <w:t>
      - коронароангиография показывает стеноз менее 50 любого крупного нелеченного сосуда и менее 30 процентов ствола левой венечной артерии или проксимального отдела передней нисходящей артерии;</w:t>
      </w:r>
    </w:p>
    <w:bookmarkEnd w:id="125"/>
    <w:bookmarkStart w:name="z188" w:id="126"/>
    <w:p>
      <w:pPr>
        <w:spacing w:after="0"/>
        <w:ind w:left="0"/>
        <w:jc w:val="both"/>
      </w:pPr>
      <w:r>
        <w:rPr>
          <w:rFonts w:ascii="Times New Roman"/>
          <w:b w:val="false"/>
          <w:i w:val="false"/>
          <w:color w:val="000000"/>
          <w:sz w:val="28"/>
        </w:rPr>
        <w:t>
      - холтеровское мониторирование не выявляет значительных нарушений ритма;</w:t>
      </w:r>
    </w:p>
    <w:bookmarkEnd w:id="126"/>
    <w:bookmarkStart w:name="z189" w:id="127"/>
    <w:p>
      <w:pPr>
        <w:spacing w:after="0"/>
        <w:ind w:left="0"/>
        <w:jc w:val="both"/>
      </w:pPr>
      <w:r>
        <w:rPr>
          <w:rFonts w:ascii="Times New Roman"/>
          <w:b w:val="false"/>
          <w:i w:val="false"/>
          <w:color w:val="000000"/>
          <w:sz w:val="28"/>
        </w:rPr>
        <w:t>
      - оценки кардиолога.</w:t>
      </w:r>
    </w:p>
    <w:bookmarkEnd w:id="127"/>
    <w:bookmarkStart w:name="z190" w:id="128"/>
    <w:p>
      <w:pPr>
        <w:spacing w:after="0"/>
        <w:ind w:left="0"/>
        <w:jc w:val="both"/>
      </w:pPr>
      <w:r>
        <w:rPr>
          <w:rFonts w:ascii="Times New Roman"/>
          <w:b w:val="false"/>
          <w:i w:val="false"/>
          <w:color w:val="000000"/>
          <w:sz w:val="28"/>
        </w:rPr>
        <w:t>
      В последующем на ежегодной основе проводится кардиологическое обследование: ЭхоКГ, ЭКГ с нагрузкой по протоколу Брюса, оценка факторов риска, консультация кардиолога и другие медицинские обследования по медицинским показаниям.</w:t>
      </w:r>
    </w:p>
    <w:bookmarkEnd w:id="128"/>
    <w:bookmarkStart w:name="z191" w:id="129"/>
    <w:p>
      <w:pPr>
        <w:spacing w:after="0"/>
        <w:ind w:left="0"/>
        <w:jc w:val="both"/>
      </w:pPr>
      <w:r>
        <w:rPr>
          <w:rFonts w:ascii="Times New Roman"/>
          <w:b w:val="false"/>
          <w:i w:val="false"/>
          <w:color w:val="000000"/>
          <w:sz w:val="28"/>
        </w:rPr>
        <w:t>
      Заявители с нарушениями проводимости и ритма сердца, такими как симптоматическая синоатриальная патология; полная атриовентрикулярная блокада; симптоматическое удлинение интервала QT; имплантация системы автоматической дефибрилляции; имплантация пейсмекера при желудочковой тахикардии, признаются негодными к работе и учебе.</w:t>
      </w:r>
    </w:p>
    <w:bookmarkEnd w:id="129"/>
    <w:bookmarkStart w:name="z192" w:id="130"/>
    <w:p>
      <w:pPr>
        <w:spacing w:after="0"/>
        <w:ind w:left="0"/>
        <w:jc w:val="both"/>
      </w:pPr>
      <w:r>
        <w:rPr>
          <w:rFonts w:ascii="Times New Roman"/>
          <w:b w:val="false"/>
          <w:i w:val="false"/>
          <w:color w:val="000000"/>
          <w:sz w:val="28"/>
        </w:rPr>
        <w:t>
      Решение о годности заявителей с ограничением OML со следующим нарушением проводящей системы или ритма, перечисленными ниже, принимается при удовлетворительных результатах после расширенного кардиологического обследования с нагрузочными пробами и консультацией кардиолога: суправентрикулярные нарушения ритма, включая преходящие или установившиеся нарушения синоатриального узла; мерцательная аритмия; полная блокада левой ножки пучка Гиса; атриовентрикулярная блокада типа Мобиц 1; атриовентрикулярная блокада тип Мобиц 2; тахикардии с широким и узким комплексами; предвозбуждение желудочков; асимптоматическое удлинение интервала QT; феномен Бругада на электрокардиограмме.</w:t>
      </w:r>
    </w:p>
    <w:bookmarkEnd w:id="130"/>
    <w:bookmarkStart w:name="z193" w:id="131"/>
    <w:p>
      <w:pPr>
        <w:spacing w:after="0"/>
        <w:ind w:left="0"/>
        <w:jc w:val="both"/>
      </w:pPr>
      <w:r>
        <w:rPr>
          <w:rFonts w:ascii="Times New Roman"/>
          <w:b w:val="false"/>
          <w:i w:val="false"/>
          <w:color w:val="000000"/>
          <w:sz w:val="28"/>
        </w:rPr>
        <w:t>
      Заявители с впервые выявленными нарушениями проводящей системы или ритма, признаются годными с ограничением OML после 40 лет по результатам расширенного кардиологического обследования с нагрузочными пробами и консультацией кардиолога при отсутствии какой-либо другой патологии: неполная блокада левой ножки пучков Гиса; полная блокада правой ножки пучка Гиса; стабильное отклонение электрической оси влево;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атриовентрикулярная блокада 1 степени.</w:t>
      </w:r>
    </w:p>
    <w:bookmarkEnd w:id="131"/>
    <w:bookmarkStart w:name="z194" w:id="132"/>
    <w:p>
      <w:pPr>
        <w:spacing w:after="0"/>
        <w:ind w:left="0"/>
        <w:jc w:val="both"/>
      </w:pPr>
      <w:r>
        <w:rPr>
          <w:rFonts w:ascii="Times New Roman"/>
          <w:b w:val="false"/>
          <w:i w:val="false"/>
          <w:color w:val="000000"/>
          <w:sz w:val="28"/>
        </w:rPr>
        <w:t>
      Заявитель с сердечной аритмией считается негодным, кроме случаев, когда сердечная аритмия обследовалась и оценивалась, и была признана, что она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132"/>
    <w:bookmarkStart w:name="z195" w:id="133"/>
    <w:p>
      <w:pPr>
        <w:spacing w:after="0"/>
        <w:ind w:left="0"/>
        <w:jc w:val="both"/>
      </w:pPr>
      <w:r>
        <w:rPr>
          <w:rFonts w:ascii="Times New Roman"/>
          <w:b w:val="false"/>
          <w:i w:val="false"/>
          <w:color w:val="000000"/>
          <w:sz w:val="28"/>
        </w:rPr>
        <w:t>
      При значительных суправентрикулярных нарушениях ритма проводится электрофизиологическое исследование. Его результаты считаются неблагоприятными, когда провоцируются выраженные нарушения ритма. Для оценки выраженности нарушения ритма проводится суточное мониторирование ЭКГ.</w:t>
      </w:r>
    </w:p>
    <w:bookmarkEnd w:id="133"/>
    <w:bookmarkStart w:name="z196" w:id="134"/>
    <w:p>
      <w:pPr>
        <w:spacing w:after="0"/>
        <w:ind w:left="0"/>
        <w:jc w:val="both"/>
      </w:pPr>
      <w:r>
        <w:rPr>
          <w:rFonts w:ascii="Times New Roman"/>
          <w:b w:val="false"/>
          <w:i w:val="false"/>
          <w:color w:val="000000"/>
          <w:sz w:val="28"/>
        </w:rPr>
        <w:t>
      Заявители с нарушениями проводимости и ритма сердца подлежат кардиологическому обследованию и лечению (хирургическому и (или) консервативному).</w:t>
      </w:r>
    </w:p>
    <w:bookmarkEnd w:id="134"/>
    <w:bookmarkStart w:name="z197" w:id="135"/>
    <w:p>
      <w:pPr>
        <w:spacing w:after="0"/>
        <w:ind w:left="0"/>
        <w:jc w:val="both"/>
      </w:pPr>
      <w:r>
        <w:rPr>
          <w:rFonts w:ascii="Times New Roman"/>
          <w:b w:val="false"/>
          <w:i w:val="false"/>
          <w:color w:val="000000"/>
          <w:sz w:val="28"/>
        </w:rPr>
        <w:t>
      Повторное освидетельствование проводится не ранее, чем через два месяца по результатам лечения нарушений проводимости и ритма сердца.</w:t>
      </w:r>
    </w:p>
    <w:bookmarkEnd w:id="135"/>
    <w:bookmarkStart w:name="z198" w:id="136"/>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OML на период не менее одного года.</w:t>
      </w:r>
    </w:p>
    <w:bookmarkEnd w:id="136"/>
    <w:bookmarkStart w:name="z199" w:id="137"/>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 но негодными к обучению на пилота.</w:t>
      </w:r>
    </w:p>
    <w:bookmarkEnd w:id="137"/>
    <w:bookmarkStart w:name="z200" w:id="138"/>
    <w:p>
      <w:pPr>
        <w:spacing w:after="0"/>
        <w:ind w:left="0"/>
        <w:jc w:val="both"/>
      </w:pPr>
      <w:r>
        <w:rPr>
          <w:rFonts w:ascii="Times New Roman"/>
          <w:b w:val="false"/>
          <w:i w:val="false"/>
          <w:color w:val="000000"/>
          <w:sz w:val="28"/>
        </w:rPr>
        <w:t>
      Болезни сердца неатеросклеротического характера: острые и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дилатационные, гипертрофические и рестриктивные кардиомиопатии с выраженным нарушением функции - являются противопоказанием к работе и обучению.</w:t>
      </w:r>
    </w:p>
    <w:bookmarkEnd w:id="138"/>
    <w:bookmarkStart w:name="z201" w:id="139"/>
    <w:p>
      <w:pPr>
        <w:spacing w:after="0"/>
        <w:ind w:left="0"/>
        <w:jc w:val="both"/>
      </w:pPr>
      <w:r>
        <w:rPr>
          <w:rFonts w:ascii="Times New Roman"/>
          <w:b w:val="false"/>
          <w:i w:val="false"/>
          <w:color w:val="000000"/>
          <w:sz w:val="28"/>
        </w:rPr>
        <w:t>
      Медицинское освидетельствование с болезнями сердца неатеросклеротического характера, такими как: врожденные и приобретенные пороки сердца, пролапс митрального клапана более 5 миллиметров, миокардиодистрофии, миокардитические кардиосклерозы, кардиомиопатии - проводится с оценкой течения заболевания и прогноза после расширенного кардиологического обследования с нагрузочными пробами, по результатам которого принимается решение о допуске к работе. При этом заявители для обучения на пилота признаются негодными.</w:t>
      </w:r>
    </w:p>
    <w:bookmarkEnd w:id="139"/>
    <w:bookmarkStart w:name="z202" w:id="140"/>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OML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расширенное кардиологическое обследование.</w:t>
      </w:r>
    </w:p>
    <w:bookmarkEnd w:id="140"/>
    <w:bookmarkStart w:name="z203" w:id="141"/>
    <w:p>
      <w:pPr>
        <w:spacing w:after="0"/>
        <w:ind w:left="0"/>
        <w:jc w:val="both"/>
      </w:pPr>
      <w:r>
        <w:rPr>
          <w:rFonts w:ascii="Times New Roman"/>
          <w:b w:val="false"/>
          <w:i w:val="false"/>
          <w:color w:val="000000"/>
          <w:sz w:val="28"/>
        </w:rPr>
        <w:t>
      Оценка годности к работе при следующих состояниях проводится после расширенного медицинского освидетельствования: врожденная патология сердца до или после хирургической коррекции; после перенесенного хирургического вмешательства на клапанах сердца; заболевания перикарда, миокарда или эндокарда; артериальный или венозный тромбоз; сердечно-сосудистая патология, при которой назначен систематический прием антикоагулянтных препаратов.</w:t>
      </w:r>
    </w:p>
    <w:bookmarkEnd w:id="141"/>
    <w:bookmarkStart w:name="z204" w:id="142"/>
    <w:p>
      <w:pPr>
        <w:spacing w:after="0"/>
        <w:ind w:left="0"/>
        <w:jc w:val="both"/>
      </w:pPr>
      <w:r>
        <w:rPr>
          <w:rFonts w:ascii="Times New Roman"/>
          <w:b w:val="false"/>
          <w:i w:val="false"/>
          <w:color w:val="000000"/>
          <w:sz w:val="28"/>
        </w:rPr>
        <w:t>
      Пороки развития, заболевания периферических артерий до и после хирургических вмешательств, аневризма брюшной аорты после хирургических вмешательств,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(обучения).</w:t>
      </w:r>
    </w:p>
    <w:bookmarkEnd w:id="142"/>
    <w:bookmarkStart w:name="z205" w:id="143"/>
    <w:p>
      <w:pPr>
        <w:spacing w:after="0"/>
        <w:ind w:left="0"/>
        <w:jc w:val="both"/>
      </w:pPr>
      <w:r>
        <w:rPr>
          <w:rFonts w:ascii="Times New Roman"/>
          <w:b w:val="false"/>
          <w:i w:val="false"/>
          <w:color w:val="000000"/>
          <w:sz w:val="28"/>
        </w:rPr>
        <w:t>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 Стабильность системы антикоагуляции подтверждается 4 из 5 удовлетворительными результатами МНО (Международные нормированные отношения), проведенными за 6 последовательных месяцев.</w:t>
      </w:r>
    </w:p>
    <w:bookmarkEnd w:id="143"/>
    <w:bookmarkStart w:name="z206" w:id="144"/>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144"/>
    <w:bookmarkStart w:name="z207" w:id="145"/>
    <w:p>
      <w:pPr>
        <w:spacing w:after="0"/>
        <w:ind w:left="0"/>
        <w:jc w:val="left"/>
      </w:pPr>
      <w:r>
        <w:rPr>
          <w:rFonts w:ascii="Times New Roman"/>
          <w:b/>
          <w:i w:val="false"/>
          <w:color w:val="000000"/>
        </w:rPr>
        <w:t xml:space="preserve"> Глава 3. Система органов дыхания</w:t>
      </w:r>
    </w:p>
    <w:bookmarkEnd w:id="145"/>
    <w:bookmarkStart w:name="z208" w:id="146"/>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146"/>
    <w:bookmarkStart w:name="z209" w:id="147"/>
    <w:p>
      <w:pPr>
        <w:spacing w:after="0"/>
        <w:ind w:left="0"/>
        <w:jc w:val="both"/>
      </w:pPr>
      <w:r>
        <w:rPr>
          <w:rFonts w:ascii="Times New Roman"/>
          <w:b w:val="false"/>
          <w:i w:val="false"/>
          <w:color w:val="000000"/>
          <w:sz w:val="28"/>
        </w:rPr>
        <w:t>
      Заявитель признается негодным при наличии острой легочной недостаточности или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147"/>
    <w:bookmarkStart w:name="z210" w:id="148"/>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148"/>
    <w:bookmarkStart w:name="z211" w:id="149"/>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бронхоэктатическая болезнь, активный саркоидоз, хроническая обструктивная болезнь легких (ХОБЛ) с выраженным нарушением функции внешнего дыхания, синдром обструктивного апноэ сна, крупное оперативное вмешательство на органах грудной клетки, пульмонэктомия являются противопоказанием для работы (обучению).</w:t>
      </w:r>
    </w:p>
    <w:bookmarkEnd w:id="149"/>
    <w:bookmarkStart w:name="z212" w:id="150"/>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тех лекарственных средств, применение которых совместимо с безопасным осуществлением кандидатом профессиональных обязанностей, предоставляемых его свидетельством и квалификационными отметками.</w:t>
      </w:r>
    </w:p>
    <w:bookmarkEnd w:id="150"/>
    <w:bookmarkStart w:name="z213" w:id="151"/>
    <w:p>
      <w:pPr>
        <w:spacing w:after="0"/>
        <w:ind w:left="0"/>
        <w:jc w:val="both"/>
      </w:pPr>
      <w:r>
        <w:rPr>
          <w:rFonts w:ascii="Times New Roman"/>
          <w:b w:val="false"/>
          <w:i w:val="false"/>
          <w:color w:val="000000"/>
          <w:sz w:val="28"/>
        </w:rPr>
        <w:t>
      Заявители с ХОБЛ в стадии ремиссии с ограниченным пневмосклерозом и сохранением функции дыхания допускаются к работе без ограничений, при умеренных нарушениях функции дыхания применяется ограничение TML с расширенным обследованием дыхательной и сердечно-сосудистой системы при каждом возобновлении или продлении медицинского сертификата.</w:t>
      </w:r>
    </w:p>
    <w:bookmarkEnd w:id="151"/>
    <w:bookmarkStart w:name="z214" w:id="152"/>
    <w:p>
      <w:pPr>
        <w:spacing w:after="0"/>
        <w:ind w:left="0"/>
        <w:jc w:val="both"/>
      </w:pPr>
      <w:r>
        <w:rPr>
          <w:rFonts w:ascii="Times New Roman"/>
          <w:b w:val="false"/>
          <w:i w:val="false"/>
          <w:color w:val="000000"/>
          <w:sz w:val="28"/>
        </w:rPr>
        <w:t>
      Лица, перенесшие спонтанный пневмоторакс, подлежат восстановлению на работу не ранее трех месяцев после выздоровления при условии, что обследование не выявило причины для его повторного возникновения, с ограничением OML/OSL не менее одного года; повторный пневмоторакс восстановление исключает.</w:t>
      </w:r>
    </w:p>
    <w:bookmarkEnd w:id="152"/>
    <w:bookmarkStart w:name="z215" w:id="153"/>
    <w:p>
      <w:pPr>
        <w:spacing w:after="0"/>
        <w:ind w:left="0"/>
        <w:jc w:val="both"/>
      </w:pPr>
      <w:r>
        <w:rPr>
          <w:rFonts w:ascii="Times New Roman"/>
          <w:b w:val="false"/>
          <w:i w:val="false"/>
          <w:color w:val="000000"/>
          <w:sz w:val="28"/>
        </w:rPr>
        <w:t>
      Заявители с активными формами туберкулеза органов дыхания или с выраженными остаточными изменениями признаются негодными к работе (обучению).</w:t>
      </w:r>
    </w:p>
    <w:bookmarkEnd w:id="153"/>
    <w:bookmarkStart w:name="z216" w:id="154"/>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(ограниченный фиброз, очаги обызвествления, междолевые и плевральные спайки, апикальные или плевральные наслоения) без смещения органов средостения и без нарушения или с умеренным нарушением функции внешнего дыхания допускаются к работе (к обучению допускаются заявители без нарушения функции внешнего дыхания).</w:t>
      </w:r>
    </w:p>
    <w:bookmarkEnd w:id="154"/>
    <w:bookmarkStart w:name="z217" w:id="155"/>
    <w:p>
      <w:pPr>
        <w:spacing w:after="0"/>
        <w:ind w:left="0"/>
        <w:jc w:val="both"/>
      </w:pPr>
      <w:r>
        <w:rPr>
          <w:rFonts w:ascii="Times New Roman"/>
          <w:b w:val="false"/>
          <w:i w:val="false"/>
          <w:color w:val="000000"/>
          <w:sz w:val="28"/>
        </w:rPr>
        <w:t>
      При восстановлении на работу заявители после закрытия листка нетрудоспособности с диагнозом "туберкулез"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155"/>
    <w:bookmarkStart w:name="z218" w:id="156"/>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при наличии инородных тел в грудной стенке или ткани легких, отдаленных от крупных сосудов сердца без клинических проявлений, при травматическом пневмотораксе заявители признаются негодными к работе (обучению) в течение 6 месяцев после операции, пока последствия оперативного вмешательства не будут препятствовать безопасному осуществлению прав свидетельства по результатам расширенного обследования дыхательной и сердечно-сосудистой системы.</w:t>
      </w:r>
    </w:p>
    <w:bookmarkEnd w:id="156"/>
    <w:bookmarkStart w:name="z219" w:id="157"/>
    <w:p>
      <w:pPr>
        <w:spacing w:after="0"/>
        <w:ind w:left="0"/>
        <w:jc w:val="both"/>
      </w:pPr>
      <w:r>
        <w:rPr>
          <w:rFonts w:ascii="Times New Roman"/>
          <w:b w:val="false"/>
          <w:i w:val="false"/>
          <w:color w:val="000000"/>
          <w:sz w:val="28"/>
        </w:rPr>
        <w:t>
      При диафрагмальных грыжах со склонностью к ущемлению или вызывающих функциональные расстройства пищевода и желудка и осложненных рефлюкс-эзофагитом, выносится заключение о негодности.</w:t>
      </w:r>
    </w:p>
    <w:bookmarkEnd w:id="157"/>
    <w:bookmarkStart w:name="z220" w:id="158"/>
    <w:p>
      <w:pPr>
        <w:spacing w:after="0"/>
        <w:ind w:left="0"/>
        <w:jc w:val="left"/>
      </w:pPr>
      <w:r>
        <w:rPr>
          <w:rFonts w:ascii="Times New Roman"/>
          <w:b/>
          <w:i w:val="false"/>
          <w:color w:val="000000"/>
        </w:rPr>
        <w:t xml:space="preserve"> Глава 4. Пищеварительная система</w:t>
      </w:r>
    </w:p>
    <w:bookmarkEnd w:id="158"/>
    <w:bookmarkStart w:name="z221" w:id="159"/>
    <w:p>
      <w:pPr>
        <w:spacing w:after="0"/>
        <w:ind w:left="0"/>
        <w:jc w:val="both"/>
      </w:pPr>
      <w:r>
        <w:rPr>
          <w:rFonts w:ascii="Times New Roman"/>
          <w:b w:val="false"/>
          <w:i w:val="false"/>
          <w:color w:val="000000"/>
          <w:sz w:val="28"/>
        </w:rPr>
        <w:t>
      Заявители с нарушениями обмена веществ, функций пищеварительного тракта или желез внутренней секреции, которые препятствуют безопасному осуществлению профессиональных обязанностей, предоставляемых их свидетельствами и квалификационными отметками, считаются негодными.</w:t>
      </w:r>
    </w:p>
    <w:bookmarkEnd w:id="159"/>
    <w:bookmarkStart w:name="z222" w:id="160"/>
    <w:p>
      <w:pPr>
        <w:spacing w:after="0"/>
        <w:ind w:left="0"/>
        <w:jc w:val="both"/>
      </w:pPr>
      <w:r>
        <w:rPr>
          <w:rFonts w:ascii="Times New Roman"/>
          <w:b w:val="false"/>
          <w:i w:val="false"/>
          <w:color w:val="000000"/>
          <w:sz w:val="28"/>
        </w:rPr>
        <w:t>
      Заявители с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w:t>
      </w:r>
    </w:p>
    <w:bookmarkEnd w:id="160"/>
    <w:bookmarkStart w:name="z223" w:id="161"/>
    <w:p>
      <w:pPr>
        <w:spacing w:after="0"/>
        <w:ind w:left="0"/>
        <w:jc w:val="both"/>
      </w:pPr>
      <w:r>
        <w:rPr>
          <w:rFonts w:ascii="Times New Roman"/>
          <w:b w:val="false"/>
          <w:i w:val="false"/>
          <w:color w:val="000000"/>
          <w:sz w:val="28"/>
        </w:rPr>
        <w:t>
      Заявитель, который перенес серьезную хирургическую операцию на желчных протоках, органах пищеварительного тракта или его придатках, вызвавшую полное или частичное удаление, или функциональное нарушение одного из этих органов, является негодным на срок, пока эксперт, имеющий возможность детально ознакомиться с этой операцией, не вынесет заключение о том, что последствия операции не приведут к потере трудоспособности в полете.</w:t>
      </w:r>
    </w:p>
    <w:bookmarkEnd w:id="161"/>
    <w:bookmarkStart w:name="z224" w:id="162"/>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гепатиты в активной стадии; цирроз печени; симптомная желчнокаменная болезнь или бессимптомная с небольшими многочисленными камнями; острое или хроническое воспалительное заболевание кишечника;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непригодные к работе и обучению.</w:t>
      </w:r>
    </w:p>
    <w:bookmarkEnd w:id="162"/>
    <w:bookmarkStart w:name="z225" w:id="163"/>
    <w:p>
      <w:pPr>
        <w:spacing w:after="0"/>
        <w:ind w:left="0"/>
        <w:jc w:val="both"/>
      </w:pPr>
      <w:r>
        <w:rPr>
          <w:rFonts w:ascii="Times New Roman"/>
          <w:b w:val="false"/>
          <w:i w:val="false"/>
          <w:color w:val="000000"/>
          <w:sz w:val="28"/>
        </w:rPr>
        <w:t>
      Годность к работе рассматривается после успешно проведенного лечения или полного выздоровления после перенесенного хирургического вмешательства и по удовлетворительным результатам расширенного гастроэнтерологического обследования.</w:t>
      </w:r>
    </w:p>
    <w:bookmarkEnd w:id="163"/>
    <w:bookmarkStart w:name="z226" w:id="164"/>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164"/>
    <w:bookmarkStart w:name="z227" w:id="165"/>
    <w:p>
      <w:pPr>
        <w:spacing w:after="0"/>
        <w:ind w:left="0"/>
        <w:jc w:val="both"/>
      </w:pPr>
      <w:r>
        <w:rPr>
          <w:rFonts w:ascii="Times New Roman"/>
          <w:b w:val="false"/>
          <w:i w:val="false"/>
          <w:color w:val="000000"/>
          <w:sz w:val="28"/>
        </w:rPr>
        <w:t>
      При варикозном расширении вен пищевода, независимо от этиологии и клинических проявлений заболевания, заявители признаются негодными без права восстановления.</w:t>
      </w:r>
    </w:p>
    <w:bookmarkEnd w:id="165"/>
    <w:bookmarkStart w:name="z228" w:id="166"/>
    <w:p>
      <w:pPr>
        <w:spacing w:after="0"/>
        <w:ind w:left="0"/>
        <w:jc w:val="both"/>
      </w:pPr>
      <w:r>
        <w:rPr>
          <w:rFonts w:ascii="Times New Roman"/>
          <w:b w:val="false"/>
          <w:i w:val="false"/>
          <w:color w:val="000000"/>
          <w:sz w:val="28"/>
        </w:rPr>
        <w:t>
      При осложнениях язвенной болезни (рецидивы, кровотечение, перфорация, пенетрации) проводится лечение с последующим эндоскопическим подтверждением заживления, отсутствием необходимости медикаментозной терапии и наблюдения в течение не менее 8 недель для исключения рецидива. Выдается медицинский сертификат с ограничением TML сроком на 6 месяцев на протяжении 3 лет и ежеквартальным индивидуальным наблюдением с контролем уровня гемоглобина.</w:t>
      </w:r>
    </w:p>
    <w:bookmarkEnd w:id="166"/>
    <w:bookmarkStart w:name="z229" w:id="167"/>
    <w:p>
      <w:pPr>
        <w:spacing w:after="0"/>
        <w:ind w:left="0"/>
        <w:jc w:val="both"/>
      </w:pPr>
      <w:r>
        <w:rPr>
          <w:rFonts w:ascii="Times New Roman"/>
          <w:b w:val="false"/>
          <w:i w:val="false"/>
          <w:color w:val="000000"/>
          <w:sz w:val="28"/>
        </w:rPr>
        <w:t>
      Медицинское заключение при хронических диффузных заболеваниях печени зависит от клинической формы, стадии и активности процесса. Допуск к работе проводится после расширенного обследования при условии стойкой ремиссии и сохранности функций органа. При выявлении носительства вируса гепатитов В и С без признаков заболевания (отсутствие синдрома цитолиза) заявители допускаются к работе без ограничения. Заявители с доброкачественной функциональной билирубинемией после обследования признаются годными к работе и обучению.</w:t>
      </w:r>
    </w:p>
    <w:bookmarkEnd w:id="167"/>
    <w:bookmarkStart w:name="z230" w:id="168"/>
    <w:p>
      <w:pPr>
        <w:spacing w:after="0"/>
        <w:ind w:left="0"/>
        <w:jc w:val="both"/>
      </w:pPr>
      <w:r>
        <w:rPr>
          <w:rFonts w:ascii="Times New Roman"/>
          <w:b w:val="false"/>
          <w:i w:val="false"/>
          <w:color w:val="000000"/>
          <w:sz w:val="28"/>
        </w:rPr>
        <w:t>
      Острые гепатиты, хронические гепатиты с высокой и средней степенью активности (любой этиологии), острые панкреатиты, острые холециститы, хронические панкреатиты и хронические холециститы в стадии обострения, проводимое противовирусное лечение (интерфероны) определяют негодность к работе и обучению. Допуск к работе рассматривается по достижению стадии стойкой полной ремиссии по результатам гастроэнтерологического обследования, допуск кандидатов к обучению проводится при полной ремиссии в течение последних пяти лет.</w:t>
      </w:r>
    </w:p>
    <w:bookmarkEnd w:id="168"/>
    <w:bookmarkStart w:name="z231" w:id="169"/>
    <w:p>
      <w:pPr>
        <w:spacing w:after="0"/>
        <w:ind w:left="0"/>
        <w:jc w:val="both"/>
      </w:pPr>
      <w:r>
        <w:rPr>
          <w:rFonts w:ascii="Times New Roman"/>
          <w:b w:val="false"/>
          <w:i w:val="false"/>
          <w:color w:val="000000"/>
          <w:sz w:val="28"/>
        </w:rPr>
        <w:t>
      При установлении диагноза цирроза печени принимается решение о полной дисквалификации.</w:t>
      </w:r>
    </w:p>
    <w:bookmarkEnd w:id="169"/>
    <w:bookmarkStart w:name="z232" w:id="170"/>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OML.</w:t>
      </w:r>
    </w:p>
    <w:bookmarkEnd w:id="170"/>
    <w:bookmarkStart w:name="z233" w:id="171"/>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протяжении 3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171"/>
    <w:bookmarkStart w:name="z234" w:id="172"/>
    <w:p>
      <w:pPr>
        <w:spacing w:after="0"/>
        <w:ind w:left="0"/>
        <w:jc w:val="both"/>
      </w:pPr>
      <w:r>
        <w:rPr>
          <w:rFonts w:ascii="Times New Roman"/>
          <w:b w:val="false"/>
          <w:i w:val="false"/>
          <w:color w:val="000000"/>
          <w:sz w:val="28"/>
        </w:rPr>
        <w:t>
      При спаечной болезни с выраженными клиническими проявлениями, не устраненной причине заворота кишечника заявители признаются негодными. Долихосигма без клинических проявлений не является основанием для решения о негодности.</w:t>
      </w:r>
    </w:p>
    <w:bookmarkEnd w:id="172"/>
    <w:bookmarkStart w:name="z235" w:id="173"/>
    <w:p>
      <w:pPr>
        <w:spacing w:after="0"/>
        <w:ind w:left="0"/>
        <w:jc w:val="both"/>
      </w:pPr>
      <w:r>
        <w:rPr>
          <w:rFonts w:ascii="Times New Roman"/>
          <w:b w:val="false"/>
          <w:i w:val="false"/>
          <w:color w:val="000000"/>
          <w:sz w:val="28"/>
        </w:rPr>
        <w:t>
      Заявители, поступающие на работу (обучение) на пилота, при наличии у них послеоперационных рубцов на брюшной стенке представляют документы о характере перенесенной операции.</w:t>
      </w:r>
    </w:p>
    <w:bookmarkEnd w:id="173"/>
    <w:bookmarkStart w:name="z236" w:id="174"/>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после консультации хирурга рекомендуется оперативное лечение в плановом порядке, в данном случае выдается ограничение OML до операции. При пупочных грыжах показанием для оперативного лечения является болевой синдром.</w:t>
      </w:r>
    </w:p>
    <w:bookmarkEnd w:id="174"/>
    <w:bookmarkStart w:name="z237" w:id="175"/>
    <w:p>
      <w:pPr>
        <w:spacing w:after="0"/>
        <w:ind w:left="0"/>
        <w:jc w:val="both"/>
      </w:pPr>
      <w:r>
        <w:rPr>
          <w:rFonts w:ascii="Times New Roman"/>
          <w:b w:val="false"/>
          <w:i w:val="false"/>
          <w:color w:val="000000"/>
          <w:sz w:val="28"/>
        </w:rPr>
        <w:t>
      Заявители с заболеваниями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признаются негодными к работе (обучению).</w:t>
      </w:r>
    </w:p>
    <w:bookmarkEnd w:id="175"/>
    <w:bookmarkStart w:name="z238" w:id="176"/>
    <w:p>
      <w:pPr>
        <w:spacing w:after="0"/>
        <w:ind w:left="0"/>
        <w:jc w:val="both"/>
      </w:pPr>
      <w:r>
        <w:rPr>
          <w:rFonts w:ascii="Times New Roman"/>
          <w:b w:val="false"/>
          <w:i w:val="false"/>
          <w:color w:val="000000"/>
          <w:sz w:val="28"/>
        </w:rPr>
        <w:t>
      При благоприятных результатах терапевтического и хирургического лечения и восстановлении функции прямой кишки вопрос о годности рассматривается после выздоровления.</w:t>
      </w:r>
    </w:p>
    <w:bookmarkEnd w:id="176"/>
    <w:bookmarkStart w:name="z239" w:id="177"/>
    <w:p>
      <w:pPr>
        <w:spacing w:after="0"/>
        <w:ind w:left="0"/>
        <w:jc w:val="left"/>
      </w:pPr>
      <w:r>
        <w:rPr>
          <w:rFonts w:ascii="Times New Roman"/>
          <w:b/>
          <w:i w:val="false"/>
          <w:color w:val="000000"/>
        </w:rPr>
        <w:t xml:space="preserve"> Глава 5. Метаболические нарушения и эндокринная система</w:t>
      </w:r>
    </w:p>
    <w:bookmarkEnd w:id="177"/>
    <w:bookmarkStart w:name="z240" w:id="178"/>
    <w:p>
      <w:pPr>
        <w:spacing w:after="0"/>
        <w:ind w:left="0"/>
        <w:jc w:val="both"/>
      </w:pPr>
      <w:r>
        <w:rPr>
          <w:rFonts w:ascii="Times New Roman"/>
          <w:b w:val="false"/>
          <w:i w:val="false"/>
          <w:color w:val="000000"/>
          <w:sz w:val="28"/>
        </w:rPr>
        <w:t>
      Заявители не имеют метаболических или эндокринных расстройств функционального или органического характера, препятствующих безопасному выполнению профессиональных обязанностей соответствующего свидетельства.</w:t>
      </w:r>
    </w:p>
    <w:bookmarkEnd w:id="178"/>
    <w:bookmarkStart w:name="z241" w:id="179"/>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179"/>
    <w:bookmarkStart w:name="z242" w:id="180"/>
    <w:p>
      <w:pPr>
        <w:spacing w:after="0"/>
        <w:ind w:left="0"/>
        <w:jc w:val="both"/>
      </w:pPr>
      <w:r>
        <w:rPr>
          <w:rFonts w:ascii="Times New Roman"/>
          <w:b w:val="false"/>
          <w:i w:val="false"/>
          <w:color w:val="000000"/>
          <w:sz w:val="28"/>
        </w:rPr>
        <w:t>
      Заявители с инсулинонезависимым сахарным диабетом считаются негодными, за исключением случаев, когда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180"/>
    <w:bookmarkStart w:name="z243" w:id="181"/>
    <w:p>
      <w:pPr>
        <w:spacing w:after="0"/>
        <w:ind w:left="0"/>
        <w:jc w:val="both"/>
      </w:pPr>
      <w:r>
        <w:rPr>
          <w:rFonts w:ascii="Times New Roman"/>
          <w:b w:val="false"/>
          <w:i w:val="false"/>
          <w:color w:val="000000"/>
          <w:sz w:val="28"/>
        </w:rPr>
        <w:t>
      Допуск к работе с ограничением OML осуществляется при полной компенсации углеводного обмена без применения лекарственных препаратов, вызывающих гипогликемию.</w:t>
      </w:r>
    </w:p>
    <w:bookmarkEnd w:id="181"/>
    <w:bookmarkStart w:name="z244" w:id="182"/>
    <w:p>
      <w:pPr>
        <w:spacing w:after="0"/>
        <w:ind w:left="0"/>
        <w:jc w:val="both"/>
      </w:pPr>
      <w:r>
        <w:rPr>
          <w:rFonts w:ascii="Times New Roman"/>
          <w:b w:val="false"/>
          <w:i w:val="false"/>
          <w:color w:val="000000"/>
          <w:sz w:val="28"/>
        </w:rPr>
        <w:t>
      При впервые выявленной форме сахарного диабета 2 типа обладатель медицинского сертификата подлежит наблюдению и лечению до двух месяцев. Допуск к работе решается после расширенного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 Заявители для обучения на пилота с болезнями эндокринной системы любой степени выраженности признаются негодными.</w:t>
      </w:r>
    </w:p>
    <w:bookmarkEnd w:id="182"/>
    <w:bookmarkStart w:name="z245" w:id="183"/>
    <w:p>
      <w:pPr>
        <w:spacing w:after="0"/>
        <w:ind w:left="0"/>
        <w:jc w:val="both"/>
      </w:pPr>
      <w:r>
        <w:rPr>
          <w:rFonts w:ascii="Times New Roman"/>
          <w:b w:val="false"/>
          <w:i w:val="false"/>
          <w:color w:val="000000"/>
          <w:sz w:val="28"/>
        </w:rPr>
        <w:t>
      При выявлении гипогликемии, почечной глюкозурии заявители подлежат расширенному обследованию.</w:t>
      </w:r>
    </w:p>
    <w:bookmarkEnd w:id="183"/>
    <w:bookmarkStart w:name="z246" w:id="184"/>
    <w:p>
      <w:pPr>
        <w:spacing w:after="0"/>
        <w:ind w:left="0"/>
        <w:jc w:val="both"/>
      </w:pPr>
      <w:r>
        <w:rPr>
          <w:rFonts w:ascii="Times New Roman"/>
          <w:b w:val="false"/>
          <w:i w:val="false"/>
          <w:color w:val="000000"/>
          <w:sz w:val="28"/>
        </w:rPr>
        <w:t>
      Диффузное эутиреоидное увеличение щитовидной железы 1 и 2 степени, нарушение толерантности к углеводам не дают оснований для установления диагноза.</w:t>
      </w:r>
    </w:p>
    <w:bookmarkEnd w:id="184"/>
    <w:bookmarkStart w:name="z247" w:id="185"/>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не менее трех месяцев по достижении стойкого эутиреоидного состояния с ежегодным контролем гормонов щитовидной железы: при тиреотоксикозе – без применения медикаментозных средств во время работы; при гипотиреозе – с регулярным приемом подобранной дозы препарата.</w:t>
      </w:r>
    </w:p>
    <w:bookmarkEnd w:id="185"/>
    <w:bookmarkStart w:name="z248" w:id="186"/>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экзогенно-конституционального ожирения. Степень ожирения устанавливается согласно оценке веса тела по величине индекса массы тела (ИМТ) по Кетле.</w:t>
      </w:r>
    </w:p>
    <w:bookmarkEnd w:id="186"/>
    <w:bookmarkStart w:name="z249" w:id="187"/>
    <w:p>
      <w:pPr>
        <w:spacing w:after="0"/>
        <w:ind w:left="0"/>
        <w:jc w:val="both"/>
      </w:pPr>
      <w:r>
        <w:rPr>
          <w:rFonts w:ascii="Times New Roman"/>
          <w:b w:val="false"/>
          <w:i w:val="false"/>
          <w:color w:val="000000"/>
          <w:sz w:val="28"/>
        </w:rPr>
        <w:t>
      ИМТ рассчитывается по формуле: вес в кг/рост в м2. Нормальный вес соответствует ИМТ 20,0–25,9; избыточная масса тела - ИМТ 26,0–29,9; ожирение 1 степени - ИМТ 30,0–34,9; ожирение 2 степени - ИМТ &gt;35,0.</w:t>
      </w:r>
    </w:p>
    <w:bookmarkEnd w:id="187"/>
    <w:bookmarkStart w:name="z250" w:id="188"/>
    <w:p>
      <w:pPr>
        <w:spacing w:after="0"/>
        <w:ind w:left="0"/>
        <w:jc w:val="both"/>
      </w:pPr>
      <w:r>
        <w:rPr>
          <w:rFonts w:ascii="Times New Roman"/>
          <w:b w:val="false"/>
          <w:i w:val="false"/>
          <w:color w:val="000000"/>
          <w:sz w:val="28"/>
        </w:rPr>
        <w:t>
      Заявители с ИМТ &gt;30,0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w:t>
      </w:r>
    </w:p>
    <w:bookmarkEnd w:id="188"/>
    <w:bookmarkStart w:name="z251" w:id="189"/>
    <w:p>
      <w:pPr>
        <w:spacing w:after="0"/>
        <w:ind w:left="0"/>
        <w:jc w:val="both"/>
      </w:pPr>
      <w:r>
        <w:rPr>
          <w:rFonts w:ascii="Times New Roman"/>
          <w:b w:val="false"/>
          <w:i w:val="false"/>
          <w:color w:val="000000"/>
          <w:sz w:val="28"/>
        </w:rPr>
        <w:t>
      Заявители с ИМТ &gt;35,0 признаются негодными. При первоначальном освидетельствовании заявители с ИМТ &gt;30,0 признаются негодными к обучению (работе).</w:t>
      </w:r>
    </w:p>
    <w:bookmarkEnd w:id="189"/>
    <w:bookmarkStart w:name="z252" w:id="190"/>
    <w:p>
      <w:pPr>
        <w:spacing w:after="0"/>
        <w:ind w:left="0"/>
        <w:jc w:val="both"/>
      </w:pPr>
      <w:r>
        <w:rPr>
          <w:rFonts w:ascii="Times New Roman"/>
          <w:b w:val="false"/>
          <w:i w:val="false"/>
          <w:color w:val="000000"/>
          <w:sz w:val="28"/>
        </w:rPr>
        <w:t>
      При симптоматическом (вторичном) ожирении эндокринного, церебрального генеза оценка годности проводится по основному заболеванию.</w:t>
      </w:r>
    </w:p>
    <w:bookmarkEnd w:id="190"/>
    <w:bookmarkStart w:name="z253" w:id="191"/>
    <w:p>
      <w:pPr>
        <w:spacing w:after="0"/>
        <w:ind w:left="0"/>
        <w:jc w:val="left"/>
      </w:pPr>
      <w:r>
        <w:rPr>
          <w:rFonts w:ascii="Times New Roman"/>
          <w:b/>
          <w:i w:val="false"/>
          <w:color w:val="000000"/>
        </w:rPr>
        <w:t xml:space="preserve"> Глава 6. Гематология</w:t>
      </w:r>
    </w:p>
    <w:bookmarkEnd w:id="191"/>
    <w:bookmarkStart w:name="z254" w:id="192"/>
    <w:p>
      <w:pPr>
        <w:spacing w:after="0"/>
        <w:ind w:left="0"/>
        <w:jc w:val="both"/>
      </w:pPr>
      <w:r>
        <w:rPr>
          <w:rFonts w:ascii="Times New Roman"/>
          <w:b w:val="false"/>
          <w:i w:val="false"/>
          <w:color w:val="000000"/>
          <w:sz w:val="28"/>
        </w:rPr>
        <w:t>
      Заявители являются негодными при гематологических заболеваниях, препятствующих безопасному выполнению профессиональных обязанностей соответствующего свидетельства.</w:t>
      </w:r>
    </w:p>
    <w:bookmarkEnd w:id="192"/>
    <w:bookmarkStart w:name="z255" w:id="193"/>
    <w:p>
      <w:pPr>
        <w:spacing w:after="0"/>
        <w:ind w:left="0"/>
        <w:jc w:val="both"/>
      </w:pPr>
      <w:r>
        <w:rPr>
          <w:rFonts w:ascii="Times New Roman"/>
          <w:b w:val="false"/>
          <w:i w:val="false"/>
          <w:color w:val="000000"/>
          <w:sz w:val="28"/>
        </w:rPr>
        <w:t>
      Заявители с заболеваниями крови и (или) лимфатической системы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193"/>
    <w:bookmarkStart w:name="z256" w:id="194"/>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анемия (гемоглобин менее 105 граммов на литр);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194"/>
    <w:bookmarkStart w:name="z257" w:id="195"/>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 (обучению). Анемия, которая не поддается лечению, является причиной для дисквалификации.</w:t>
      </w:r>
    </w:p>
    <w:bookmarkEnd w:id="195"/>
    <w:bookmarkStart w:name="z258" w:id="196"/>
    <w:p>
      <w:pPr>
        <w:spacing w:after="0"/>
        <w:ind w:left="0"/>
        <w:jc w:val="both"/>
      </w:pPr>
      <w:r>
        <w:rPr>
          <w:rFonts w:ascii="Times New Roman"/>
          <w:b w:val="false"/>
          <w:i w:val="false"/>
          <w:color w:val="000000"/>
          <w:sz w:val="28"/>
        </w:rPr>
        <w:t>
      При этом годность к работе с ограничением OML/TML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196"/>
    <w:bookmarkStart w:name="z259" w:id="197"/>
    <w:p>
      <w:pPr>
        <w:spacing w:after="0"/>
        <w:ind w:left="0"/>
        <w:jc w:val="both"/>
      </w:pPr>
      <w:r>
        <w:rPr>
          <w:rFonts w:ascii="Times New Roman"/>
          <w:b w:val="false"/>
          <w:i w:val="false"/>
          <w:color w:val="000000"/>
          <w:sz w:val="28"/>
        </w:rPr>
        <w:t>
      Ограничение TML снимается после 3-х лет наблюдения, когда болезнь находится в установившейся ремиссии, состояние является стабильным.</w:t>
      </w:r>
    </w:p>
    <w:bookmarkEnd w:id="197"/>
    <w:bookmarkStart w:name="z260" w:id="198"/>
    <w:p>
      <w:pPr>
        <w:spacing w:after="0"/>
        <w:ind w:left="0"/>
        <w:jc w:val="both"/>
      </w:pPr>
      <w:r>
        <w:rPr>
          <w:rFonts w:ascii="Times New Roman"/>
          <w:b w:val="false"/>
          <w:i w:val="false"/>
          <w:color w:val="000000"/>
          <w:sz w:val="28"/>
        </w:rPr>
        <w:t>
      Системные заболевания крови являются основанием для принятия решения о негодности к обучению.</w:t>
      </w:r>
    </w:p>
    <w:bookmarkEnd w:id="198"/>
    <w:bookmarkStart w:name="z261" w:id="199"/>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 выносится решение о допуске к работе с ограничением OML/TML.</w:t>
      </w:r>
    </w:p>
    <w:bookmarkEnd w:id="199"/>
    <w:bookmarkStart w:name="z262" w:id="200"/>
    <w:p>
      <w:pPr>
        <w:spacing w:after="0"/>
        <w:ind w:left="0"/>
        <w:jc w:val="both"/>
      </w:pPr>
      <w:r>
        <w:rPr>
          <w:rFonts w:ascii="Times New Roman"/>
          <w:b w:val="false"/>
          <w:i w:val="false"/>
          <w:color w:val="000000"/>
          <w:sz w:val="28"/>
        </w:rPr>
        <w:t>
      Первичный эритроцитоз с риском тромбоэмболических осложнений и инсультов определяет негодность.</w:t>
      </w:r>
    </w:p>
    <w:bookmarkEnd w:id="200"/>
    <w:bookmarkStart w:name="z263" w:id="201"/>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(обучения), тогда как при приеме антикоагулянтных препаратов (гепарин, кумарин, варфарин) выносится решение о негодности к работе и обучению.</w:t>
      </w:r>
    </w:p>
    <w:bookmarkEnd w:id="201"/>
    <w:bookmarkStart w:name="z264" w:id="202"/>
    <w:p>
      <w:pPr>
        <w:spacing w:after="0"/>
        <w:ind w:left="0"/>
        <w:jc w:val="left"/>
      </w:pPr>
      <w:r>
        <w:rPr>
          <w:rFonts w:ascii="Times New Roman"/>
          <w:b/>
          <w:i w:val="false"/>
          <w:color w:val="000000"/>
        </w:rPr>
        <w:t xml:space="preserve"> Глава 7. Мочеполовая система</w:t>
      </w:r>
    </w:p>
    <w:bookmarkEnd w:id="202"/>
    <w:bookmarkStart w:name="z265" w:id="203"/>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препятствующих безопасному выполнению профессиональных обязанностей соответствующего свидетельства.</w:t>
      </w:r>
    </w:p>
    <w:bookmarkEnd w:id="203"/>
    <w:bookmarkStart w:name="z266" w:id="204"/>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рассматриваются как негодные, кроме случаев, когда состояние заявителя обследовалось, оценивалось и было признано, что оно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204"/>
    <w:bookmarkStart w:name="z267" w:id="205"/>
    <w:p>
      <w:pPr>
        <w:spacing w:after="0"/>
        <w:ind w:left="0"/>
        <w:jc w:val="both"/>
      </w:pPr>
      <w:r>
        <w:rPr>
          <w:rFonts w:ascii="Times New Roman"/>
          <w:b w:val="false"/>
          <w:i w:val="false"/>
          <w:color w:val="000000"/>
          <w:sz w:val="28"/>
        </w:rPr>
        <w:t>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 сопровождающиеся нарушением функции, с болевым синдромом являются противопоказанием к работе (обучению).</w:t>
      </w:r>
    </w:p>
    <w:bookmarkEnd w:id="205"/>
    <w:bookmarkStart w:name="z268" w:id="206"/>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206"/>
    <w:bookmarkStart w:name="z269" w:id="207"/>
    <w:p>
      <w:pPr>
        <w:spacing w:after="0"/>
        <w:ind w:left="0"/>
        <w:jc w:val="both"/>
      </w:pPr>
      <w:r>
        <w:rPr>
          <w:rFonts w:ascii="Times New Roman"/>
          <w:b w:val="false"/>
          <w:i w:val="false"/>
          <w:color w:val="000000"/>
          <w:sz w:val="28"/>
        </w:rPr>
        <w:t>
      После трансплантации почки годность к работе рассматривается через 12 месяцев после операции, расширенного урологического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207"/>
    <w:bookmarkStart w:name="z270" w:id="208"/>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208"/>
    <w:bookmarkStart w:name="z271" w:id="209"/>
    <w:p>
      <w:pPr>
        <w:spacing w:after="0"/>
        <w:ind w:left="0"/>
        <w:jc w:val="both"/>
      </w:pPr>
      <w:r>
        <w:rPr>
          <w:rFonts w:ascii="Times New Roman"/>
          <w:b w:val="false"/>
          <w:i w:val="false"/>
          <w:color w:val="000000"/>
          <w:sz w:val="28"/>
        </w:rPr>
        <w:t>
      Лица, перенесшие операцию удаления яичка (при брюшной задержке, низведения яичка, эктопии), при умеренном расширении вен семенного канатика (без выраженного конгломерата вен, значительного увеличения их при напряжении брюшного пресса), при головочной форме гипоспадии признаются годными к обучению. Годность к работе (обучению) после оперативного лечения водянки яичка и расширения вен семенного канатика, крипторхизма с низведением яичка определяется через два месяца после операции.</w:t>
      </w:r>
    </w:p>
    <w:bookmarkEnd w:id="209"/>
    <w:bookmarkStart w:name="z272" w:id="210"/>
    <w:p>
      <w:pPr>
        <w:spacing w:after="0"/>
        <w:ind w:left="0"/>
        <w:jc w:val="both"/>
      </w:pPr>
      <w:r>
        <w:rPr>
          <w:rFonts w:ascii="Times New Roman"/>
          <w:b w:val="false"/>
          <w:i w:val="false"/>
          <w:color w:val="000000"/>
          <w:sz w:val="28"/>
        </w:rPr>
        <w:t>
      Хронические воспалительные заболевания мочеполовых органов специфической и неспецифической этиологии, такие как туберкулез почек и мочеполовых органов, пиелонефрит, цистит, уретрит, простатит в фазе активного воспаления определяют негодность к работе (обучению).</w:t>
      </w:r>
    </w:p>
    <w:bookmarkEnd w:id="210"/>
    <w:bookmarkStart w:name="z273" w:id="211"/>
    <w:p>
      <w:pPr>
        <w:spacing w:after="0"/>
        <w:ind w:left="0"/>
        <w:jc w:val="both"/>
      </w:pPr>
      <w:r>
        <w:rPr>
          <w:rFonts w:ascii="Times New Roman"/>
          <w:b w:val="false"/>
          <w:i w:val="false"/>
          <w:color w:val="000000"/>
          <w:sz w:val="28"/>
        </w:rPr>
        <w:t>
      Годность к работе оценивается в фазе стойкой ремиссии неспецифического воспаления при отсутствии нарушения функций и нормализации показателей лабораторных и инструментальных исследований.</w:t>
      </w:r>
    </w:p>
    <w:bookmarkEnd w:id="211"/>
    <w:bookmarkStart w:name="z274" w:id="212"/>
    <w:p>
      <w:pPr>
        <w:spacing w:after="0"/>
        <w:ind w:left="0"/>
        <w:jc w:val="both"/>
      </w:pPr>
      <w:r>
        <w:rPr>
          <w:rFonts w:ascii="Times New Roman"/>
          <w:b w:val="false"/>
          <w:i w:val="false"/>
          <w:color w:val="000000"/>
          <w:sz w:val="28"/>
        </w:rPr>
        <w:t>
      После лечения (консервативного, оперативного) туберкулеза мочеполовых органов заявители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212"/>
    <w:bookmarkStart w:name="z275" w:id="213"/>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при этом заявители негодны для обучения на пилота.</w:t>
      </w:r>
    </w:p>
    <w:bookmarkEnd w:id="213"/>
    <w:bookmarkStart w:name="z276" w:id="214"/>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расширенного урологического обследования в зависимости от состояния функции единственной почки.</w:t>
      </w:r>
    </w:p>
    <w:bookmarkEnd w:id="214"/>
    <w:bookmarkStart w:name="z277" w:id="215"/>
    <w:p>
      <w:pPr>
        <w:spacing w:after="0"/>
        <w:ind w:left="0"/>
        <w:jc w:val="both"/>
      </w:pPr>
      <w:r>
        <w:rPr>
          <w:rFonts w:ascii="Times New Roman"/>
          <w:b w:val="false"/>
          <w:i w:val="false"/>
          <w:color w:val="000000"/>
          <w:sz w:val="28"/>
        </w:rPr>
        <w:t>
      Когда поражение почек носит вторичный характер, освидетельствование проводится с учетом основного заболевания.</w:t>
      </w:r>
    </w:p>
    <w:bookmarkEnd w:id="215"/>
    <w:bookmarkStart w:name="z278" w:id="216"/>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OML в течение пяти лет.</w:t>
      </w:r>
    </w:p>
    <w:bookmarkEnd w:id="216"/>
    <w:bookmarkStart w:name="z279" w:id="217"/>
    <w:p>
      <w:pPr>
        <w:spacing w:after="0"/>
        <w:ind w:left="0"/>
        <w:jc w:val="both"/>
      </w:pPr>
      <w:r>
        <w:rPr>
          <w:rFonts w:ascii="Times New Roman"/>
          <w:b w:val="false"/>
          <w:i w:val="false"/>
          <w:color w:val="000000"/>
          <w:sz w:val="28"/>
        </w:rPr>
        <w:t>
      При установлении диагноза мочекаменной болезни выносится заключение о негодности к работе (обучению) с рекомендацией оперативного лечения. При неинвазивных методах лечения мочекаменной болезни (в том числе после экстракорпоральной литотрипсии) допуск к работе (обучению) без ограничений осуществляется не ранее, чем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217"/>
    <w:bookmarkStart w:name="z280" w:id="218"/>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218"/>
    <w:bookmarkStart w:name="z281" w:id="219"/>
    <w:p>
      <w:pPr>
        <w:spacing w:after="0"/>
        <w:ind w:left="0"/>
        <w:jc w:val="left"/>
      </w:pPr>
      <w:r>
        <w:rPr>
          <w:rFonts w:ascii="Times New Roman"/>
          <w:b/>
          <w:i w:val="false"/>
          <w:color w:val="000000"/>
        </w:rPr>
        <w:t xml:space="preserve"> Глава 8. Инфекционные заболевания</w:t>
      </w:r>
    </w:p>
    <w:bookmarkEnd w:id="219"/>
    <w:bookmarkStart w:name="z282" w:id="220"/>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220"/>
    <w:bookmarkStart w:name="z283" w:id="221"/>
    <w:p>
      <w:pPr>
        <w:spacing w:after="0"/>
        <w:ind w:left="0"/>
        <w:jc w:val="both"/>
      </w:pPr>
      <w:r>
        <w:rPr>
          <w:rFonts w:ascii="Times New Roman"/>
          <w:b w:val="false"/>
          <w:i w:val="false"/>
          <w:color w:val="000000"/>
          <w:sz w:val="28"/>
        </w:rPr>
        <w:t>
      Заявители с серопозитивной реакцией на ВИЧ считаются негодными, за исключением случаев, освидетельствования и оценки состояния здоровья не препятствующих безопасному осуществлению профессиональных обязанностей, предоставляемых его свидетельством или квалификационными отметками.</w:t>
      </w:r>
    </w:p>
    <w:bookmarkEnd w:id="221"/>
    <w:bookmarkStart w:name="z284" w:id="222"/>
    <w:p>
      <w:pPr>
        <w:spacing w:after="0"/>
        <w:ind w:left="0"/>
        <w:jc w:val="both"/>
      </w:pPr>
      <w:r>
        <w:rPr>
          <w:rFonts w:ascii="Times New Roman"/>
          <w:b w:val="false"/>
          <w:i w:val="false"/>
          <w:color w:val="000000"/>
          <w:sz w:val="28"/>
        </w:rPr>
        <w:t>
      Признание годности с ограничением OML/TML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222"/>
    <w:bookmarkStart w:name="z285" w:id="223"/>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излечения заболеваний в острой стадии в кожно-венерологическом диспансере с учетом заключения дерматовенеролога.</w:t>
      </w:r>
    </w:p>
    <w:bookmarkEnd w:id="223"/>
    <w:bookmarkStart w:name="z286" w:id="224"/>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(обучению).</w:t>
      </w:r>
    </w:p>
    <w:bookmarkEnd w:id="224"/>
    <w:bookmarkStart w:name="z287" w:id="225"/>
    <w:p>
      <w:pPr>
        <w:spacing w:after="0"/>
        <w:ind w:left="0"/>
        <w:jc w:val="left"/>
      </w:pPr>
      <w:r>
        <w:rPr>
          <w:rFonts w:ascii="Times New Roman"/>
          <w:b/>
          <w:i w:val="false"/>
          <w:color w:val="000000"/>
        </w:rPr>
        <w:t xml:space="preserve"> Глава 9. Акушерство и гинекология</w:t>
      </w:r>
    </w:p>
    <w:bookmarkEnd w:id="225"/>
    <w:bookmarkStart w:name="z288" w:id="226"/>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226"/>
    <w:bookmarkStart w:name="z289" w:id="227"/>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w:t>
      </w:r>
    </w:p>
    <w:bookmarkEnd w:id="227"/>
    <w:bookmarkStart w:name="z290" w:id="228"/>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228"/>
    <w:bookmarkStart w:name="z291" w:id="229"/>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дисквалификации.</w:t>
      </w:r>
    </w:p>
    <w:bookmarkEnd w:id="229"/>
    <w:bookmarkStart w:name="z292" w:id="230"/>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230"/>
    <w:bookmarkStart w:name="z293" w:id="231"/>
    <w:p>
      <w:pPr>
        <w:spacing w:after="0"/>
        <w:ind w:left="0"/>
        <w:jc w:val="both"/>
      </w:pPr>
      <w:r>
        <w:rPr>
          <w:rFonts w:ascii="Times New Roman"/>
          <w:b w:val="false"/>
          <w:i w:val="false"/>
          <w:color w:val="000000"/>
          <w:sz w:val="28"/>
        </w:rPr>
        <w:t>
      После родов или прекращения беременности заявителем не осуществляются профессиональные обязанности, предоставляемые свидетельством, до переосвидетельствования и признания, о безопасном осуществлении профессиональных обязанностей, предоставляемые свидетельством и квалификационными отметками.</w:t>
      </w:r>
    </w:p>
    <w:bookmarkEnd w:id="231"/>
    <w:bookmarkStart w:name="z294" w:id="232"/>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OML на период с 12 до конца 26 недели беременности (по согласованию). При этом на руки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232"/>
    <w:bookmarkStart w:name="z295" w:id="233"/>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233"/>
    <w:bookmarkStart w:name="z296" w:id="234"/>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234"/>
    <w:bookmarkStart w:name="z297" w:id="235"/>
    <w:p>
      <w:pPr>
        <w:spacing w:after="0"/>
        <w:ind w:left="0"/>
        <w:jc w:val="left"/>
      </w:pPr>
      <w:r>
        <w:rPr>
          <w:rFonts w:ascii="Times New Roman"/>
          <w:b/>
          <w:i w:val="false"/>
          <w:color w:val="000000"/>
        </w:rPr>
        <w:t xml:space="preserve"> Глава 10. Опорно-двигательный аппарат</w:t>
      </w:r>
    </w:p>
    <w:bookmarkEnd w:id="235"/>
    <w:bookmarkStart w:name="z298" w:id="236"/>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236"/>
    <w:bookmarkStart w:name="z299" w:id="237"/>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обучающихся в авиационных учебных заведениях учитывается возраст (в период интенсивного развития организма масса тела отстает от роста), дефицит массы тела менее 25 процентов не расценивается как проявление недостаточного физического развития.</w:t>
      </w:r>
    </w:p>
    <w:bookmarkEnd w:id="237"/>
    <w:bookmarkStart w:name="z300" w:id="238"/>
    <w:p>
      <w:pPr>
        <w:spacing w:after="0"/>
        <w:ind w:left="0"/>
        <w:jc w:val="both"/>
      </w:pPr>
      <w:r>
        <w:rPr>
          <w:rFonts w:ascii="Times New Roman"/>
          <w:b w:val="false"/>
          <w:i w:val="false"/>
          <w:color w:val="000000"/>
          <w:sz w:val="28"/>
        </w:rPr>
        <w:t>
      При инфантилизме вопрос о годности к обучению решается после консультации эндокринолога.</w:t>
      </w:r>
    </w:p>
    <w:bookmarkEnd w:id="238"/>
    <w:bookmarkStart w:name="z301" w:id="239"/>
    <w:p>
      <w:pPr>
        <w:spacing w:after="0"/>
        <w:ind w:left="0"/>
        <w:jc w:val="both"/>
      </w:pPr>
      <w:r>
        <w:rPr>
          <w:rFonts w:ascii="Times New Roman"/>
          <w:b w:val="false"/>
          <w:i w:val="false"/>
          <w:color w:val="000000"/>
          <w:sz w:val="28"/>
        </w:rPr>
        <w:t>
      Заявитель имеет достаточный рост в положении сидя, соответствующую длину рук и ног, мышечную силу, умеет функционально пользоваться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239"/>
    <w:bookmarkStart w:name="z302" w:id="240"/>
    <w:p>
      <w:pPr>
        <w:spacing w:after="0"/>
        <w:ind w:left="0"/>
        <w:jc w:val="both"/>
      </w:pPr>
      <w:r>
        <w:rPr>
          <w:rFonts w:ascii="Times New Roman"/>
          <w:b w:val="false"/>
          <w:i w:val="false"/>
          <w:color w:val="000000"/>
          <w:sz w:val="28"/>
        </w:rPr>
        <w:t>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 (обучению).</w:t>
      </w:r>
    </w:p>
    <w:bookmarkEnd w:id="240"/>
    <w:bookmarkStart w:name="z303" w:id="241"/>
    <w:p>
      <w:pPr>
        <w:spacing w:after="0"/>
        <w:ind w:left="0"/>
        <w:jc w:val="both"/>
      </w:pPr>
      <w:r>
        <w:rPr>
          <w:rFonts w:ascii="Times New Roman"/>
          <w:b w:val="false"/>
          <w:i w:val="false"/>
          <w:color w:val="000000"/>
          <w:sz w:val="28"/>
        </w:rPr>
        <w:t>
      Оценка годности при других дефектах пальцев рук, кисти определяются степенью сохранности функции кисти после проверки на тренажере (с заключением инструктора тренажера о результатах проверки).</w:t>
      </w:r>
    </w:p>
    <w:bookmarkEnd w:id="241"/>
    <w:bookmarkStart w:name="z304" w:id="242"/>
    <w:p>
      <w:pPr>
        <w:spacing w:after="0"/>
        <w:ind w:left="0"/>
        <w:jc w:val="both"/>
      </w:pPr>
      <w:r>
        <w:rPr>
          <w:rFonts w:ascii="Times New Roman"/>
          <w:b w:val="false"/>
          <w:i w:val="false"/>
          <w:color w:val="000000"/>
          <w:sz w:val="28"/>
        </w:rPr>
        <w:t>
      Негодность к работе (обучению) определяют отсутствие стопы, врожденная или приобретенная патология стопы, нарушающая ее функцию и затрудняющая ходьбу.</w:t>
      </w:r>
    </w:p>
    <w:bookmarkEnd w:id="242"/>
    <w:bookmarkStart w:name="z305" w:id="243"/>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 (обучения).</w:t>
      </w:r>
    </w:p>
    <w:bookmarkEnd w:id="243"/>
    <w:bookmarkStart w:name="z306" w:id="244"/>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 при эндопротезировании – не ранее шести месяцев после операции. Допустимо укорочение руки или ноги, допускающем работу только на конкретном типе воздушного судна с ограничением OAL. Оценка годности определяется степенью сохранности функций конечностей. Заключение выносится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w:t>
      </w:r>
    </w:p>
    <w:bookmarkEnd w:id="244"/>
    <w:bookmarkStart w:name="z307" w:id="245"/>
    <w:p>
      <w:pPr>
        <w:spacing w:after="0"/>
        <w:ind w:left="0"/>
        <w:jc w:val="both"/>
      </w:pPr>
      <w:r>
        <w:rPr>
          <w:rFonts w:ascii="Times New Roman"/>
          <w:b w:val="false"/>
          <w:i w:val="false"/>
          <w:color w:val="000000"/>
          <w:sz w:val="28"/>
        </w:rPr>
        <w:t>
      При отказе от операции по показаниям к оперативному лечению неосложненных привычных вывихов, ложных суставов заявители признаются негодными к обучению.</w:t>
      </w:r>
    </w:p>
    <w:bookmarkEnd w:id="245"/>
    <w:bookmarkStart w:name="z308" w:id="246"/>
    <w:p>
      <w:pPr>
        <w:spacing w:after="0"/>
        <w:ind w:left="0"/>
        <w:jc w:val="both"/>
      </w:pPr>
      <w:r>
        <w:rPr>
          <w:rFonts w:ascii="Times New Roman"/>
          <w:b w:val="false"/>
          <w:i w:val="false"/>
          <w:color w:val="000000"/>
          <w:sz w:val="28"/>
        </w:rPr>
        <w:t>
      Применяемые при остеосинтезе конструкции (шурупы, кольца, пластинки Лена и т. п.), при отсутствии признаков металлоза, не являются препятствием для работы (обучению).</w:t>
      </w:r>
    </w:p>
    <w:bookmarkEnd w:id="246"/>
    <w:bookmarkStart w:name="z309" w:id="247"/>
    <w:p>
      <w:pPr>
        <w:spacing w:after="0"/>
        <w:ind w:left="0"/>
        <w:jc w:val="both"/>
      </w:pPr>
      <w:r>
        <w:rPr>
          <w:rFonts w:ascii="Times New Roman"/>
          <w:b w:val="false"/>
          <w:i w:val="false"/>
          <w:color w:val="000000"/>
          <w:sz w:val="28"/>
        </w:rPr>
        <w:t>
      Пороки развития, хронические болезни костей, суставов, хрящей, мышц и сухожилий, последствия травм и операций, рубцы после ожогов и обморожений у заявителя оцениваются в зависимости от степени прогрессирования, нарушения функции и выраженности болевого синдрома. Прогрессирующие, сопровождающиеся нарушением функции в значительной степени, болевым синдромом, склонностью к изъявлению, мешающие ношению одежды, обуви состояния являются основанием для признания негодности к работе (обучению).</w:t>
      </w:r>
    </w:p>
    <w:bookmarkEnd w:id="247"/>
    <w:bookmarkStart w:name="z310" w:id="248"/>
    <w:p>
      <w:pPr>
        <w:spacing w:after="0"/>
        <w:ind w:left="0"/>
        <w:jc w:val="both"/>
      </w:pPr>
      <w:r>
        <w:rPr>
          <w:rFonts w:ascii="Times New Roman"/>
          <w:b w:val="false"/>
          <w:i w:val="false"/>
          <w:color w:val="000000"/>
          <w:sz w:val="28"/>
        </w:rPr>
        <w:t>
      При остеомиелите при наличии секвестральных полостей, свищей в период обострения заявители подлежат лечению (консервативному и (или) хирургическому);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незначительным или умеренным ограничением функции без болевого синдрома, не прогрессирующие, не мешающие ношению одежды и обуви заключение о годности к работе выносится с оценкой функции и объема движений в суставах без ограничения или с ограничением OAL, заявители для обучения на пилота – негодны.</w:t>
      </w:r>
    </w:p>
    <w:bookmarkEnd w:id="248"/>
    <w:bookmarkStart w:name="z311" w:id="249"/>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249"/>
    <w:bookmarkStart w:name="z312" w:id="250"/>
    <w:p>
      <w:pPr>
        <w:spacing w:after="0"/>
        <w:ind w:left="0"/>
        <w:jc w:val="both"/>
      </w:pPr>
      <w:r>
        <w:rPr>
          <w:rFonts w:ascii="Times New Roman"/>
          <w:b w:val="false"/>
          <w:i w:val="false"/>
          <w:color w:val="000000"/>
          <w:sz w:val="28"/>
        </w:rPr>
        <w:t>
      После перелома тел позвонков с подвывихом при туберкулезе позвоночника (независимо от фазы процесса и функционального состояния) заявители признаются негодными.</w:t>
      </w:r>
    </w:p>
    <w:bookmarkEnd w:id="250"/>
    <w:bookmarkStart w:name="z313" w:id="251"/>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w:t>
      </w:r>
    </w:p>
    <w:bookmarkEnd w:id="251"/>
    <w:bookmarkStart w:name="z314" w:id="252"/>
    <w:p>
      <w:pPr>
        <w:spacing w:after="0"/>
        <w:ind w:left="0"/>
        <w:jc w:val="both"/>
      </w:pPr>
      <w:r>
        <w:rPr>
          <w:rFonts w:ascii="Times New Roman"/>
          <w:b w:val="false"/>
          <w:i w:val="false"/>
          <w:color w:val="000000"/>
          <w:sz w:val="28"/>
        </w:rPr>
        <w:t>
      При переломах поперечных, остистых отростков при отсутствии болевого синдрома обладатель медицинского сертификата после выздоровления допускается к работе (обучению).</w:t>
      </w:r>
    </w:p>
    <w:bookmarkEnd w:id="252"/>
    <w:bookmarkStart w:name="z315" w:id="253"/>
    <w:p>
      <w:pPr>
        <w:spacing w:after="0"/>
        <w:ind w:left="0"/>
        <w:jc w:val="both"/>
      </w:pPr>
      <w:r>
        <w:rPr>
          <w:rFonts w:ascii="Times New Roman"/>
          <w:b w:val="false"/>
          <w:i w:val="false"/>
          <w:color w:val="000000"/>
          <w:sz w:val="28"/>
        </w:rPr>
        <w:t>
      Все виды патологического кифоза определяют негодность к работе (обучению). К патологическому кифозу не относятся "круглая спина" (разновидность осанки). Для дифференциальной диагностики назначается рентгенография позвоночника.</w:t>
      </w:r>
    </w:p>
    <w:bookmarkEnd w:id="253"/>
    <w:bookmarkStart w:name="z316" w:id="254"/>
    <w:p>
      <w:pPr>
        <w:spacing w:after="0"/>
        <w:ind w:left="0"/>
        <w:jc w:val="both"/>
      </w:pPr>
      <w:r>
        <w:rPr>
          <w:rFonts w:ascii="Times New Roman"/>
          <w:b w:val="false"/>
          <w:i w:val="false"/>
          <w:color w:val="000000"/>
          <w:sz w:val="28"/>
        </w:rPr>
        <w:t>
      Юношеский сколиоз 1 степени при нормальном физическом развитии, врожденная сакрализация, люмбализация, расщепления дужек позвонков, не сопровождающиеся нарушением функции позвоночника, тазовых органов, болевым синдромом не являются препятствием для обучения на пилота и авиадиспетчера. Угол сколиоза определяется методом Кобба по рентгенограмме позвоночника, произведенной в положении стоя. При 1 степени угол сколиоза не превышает 10 градусов, при угле сколиоза 3 градуса диагноз не выносится.</w:t>
      </w:r>
    </w:p>
    <w:bookmarkEnd w:id="254"/>
    <w:bookmarkStart w:name="z317" w:id="255"/>
    <w:p>
      <w:pPr>
        <w:spacing w:after="0"/>
        <w:ind w:left="0"/>
        <w:jc w:val="both"/>
      </w:pPr>
      <w:r>
        <w:rPr>
          <w:rFonts w:ascii="Times New Roman"/>
          <w:b w:val="false"/>
          <w:i w:val="false"/>
          <w:color w:val="000000"/>
          <w:sz w:val="28"/>
        </w:rPr>
        <w:t>
      При консолидированных переломах костей таза освидетельствование проводится не ранее, чем через шесть месяцев после травмы.</w:t>
      </w:r>
    </w:p>
    <w:bookmarkEnd w:id="255"/>
    <w:bookmarkStart w:name="z318" w:id="256"/>
    <w:p>
      <w:pPr>
        <w:spacing w:after="0"/>
        <w:ind w:left="0"/>
        <w:jc w:val="both"/>
      </w:pPr>
      <w:r>
        <w:rPr>
          <w:rFonts w:ascii="Times New Roman"/>
          <w:b w:val="false"/>
          <w:i w:val="false"/>
          <w:color w:val="000000"/>
          <w:sz w:val="28"/>
        </w:rPr>
        <w:t>
      Заявители с острыми инфекционными, инфекционно-аллергическими артритами, полиартритами подлежат лечению. Заявители с воспалительными, аллергическими, обменными заболеваниями суставов, системными поражениями соединительной ткани при остром и подостром течениях, признаках вовлечения в процесс внутренних органов, болевом или астеническом синдромах, необходимости постоянного приема системных лекарственных средств признаются негодными к работе (обучению).</w:t>
      </w:r>
    </w:p>
    <w:bookmarkEnd w:id="256"/>
    <w:bookmarkStart w:name="z319" w:id="257"/>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стойкой ремиссии, без выраженных нарушений функции органов заключение выносится в зависимости от функционального состояния суставов и вовлеченных органов, при этом заявители для обучения на пилота признаются негодными.</w:t>
      </w:r>
    </w:p>
    <w:bookmarkEnd w:id="257"/>
    <w:bookmarkStart w:name="z320" w:id="258"/>
    <w:p>
      <w:pPr>
        <w:spacing w:after="0"/>
        <w:ind w:left="0"/>
        <w:jc w:val="left"/>
      </w:pPr>
      <w:r>
        <w:rPr>
          <w:rFonts w:ascii="Times New Roman"/>
          <w:b/>
          <w:i w:val="false"/>
          <w:color w:val="000000"/>
        </w:rPr>
        <w:t xml:space="preserve"> Глава 11. Психиатрия</w:t>
      </w:r>
    </w:p>
    <w:bookmarkEnd w:id="258"/>
    <w:bookmarkStart w:name="z321" w:id="259"/>
    <w:p>
      <w:pPr>
        <w:spacing w:after="0"/>
        <w:ind w:left="0"/>
        <w:jc w:val="both"/>
      </w:pPr>
      <w:r>
        <w:rPr>
          <w:rFonts w:ascii="Times New Roman"/>
          <w:b w:val="false"/>
          <w:i w:val="false"/>
          <w:color w:val="000000"/>
          <w:sz w:val="28"/>
        </w:rPr>
        <w:t>
      Заявители не имеют заболевания или ограничения трудоспособности, которое приведет к внезапной потере способности, безопасно управлять воздушным судном или безопасно выполнять профессиональные обязанности.</w:t>
      </w:r>
    </w:p>
    <w:bookmarkEnd w:id="259"/>
    <w:bookmarkStart w:name="z322" w:id="260"/>
    <w:p>
      <w:pPr>
        <w:spacing w:after="0"/>
        <w:ind w:left="0"/>
        <w:jc w:val="both"/>
      </w:pPr>
      <w:r>
        <w:rPr>
          <w:rFonts w:ascii="Times New Roman"/>
          <w:b w:val="false"/>
          <w:i w:val="false"/>
          <w:color w:val="000000"/>
          <w:sz w:val="28"/>
        </w:rPr>
        <w:t>
      Заявители не имеют медицинской истории (с изложением семейного анамнеза для исключения генетического компонента), описывающей наличие каких-либо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260"/>
    <w:bookmarkStart w:name="z323" w:id="261"/>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непригодные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261"/>
    <w:bookmarkStart w:name="z324" w:id="262"/>
    <w:p>
      <w:pPr>
        <w:spacing w:after="0"/>
        <w:ind w:left="0"/>
        <w:jc w:val="both"/>
      </w:pPr>
      <w:r>
        <w:rPr>
          <w:rFonts w:ascii="Times New Roman"/>
          <w:b w:val="false"/>
          <w:i w:val="false"/>
          <w:color w:val="000000"/>
          <w:sz w:val="28"/>
        </w:rPr>
        <w:t>
      Заявители с записью в истории об единичном или многократном и преднамеренном членовредительстве, попытке суицида рассматриваются как негодные.</w:t>
      </w:r>
    </w:p>
    <w:bookmarkEnd w:id="262"/>
    <w:bookmarkStart w:name="z325" w:id="263"/>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негодные без права восстановления.</w:t>
      </w:r>
    </w:p>
    <w:bookmarkEnd w:id="263"/>
    <w:bookmarkStart w:name="z326" w:id="264"/>
    <w:p>
      <w:pPr>
        <w:spacing w:after="0"/>
        <w:ind w:left="0"/>
        <w:jc w:val="both"/>
      </w:pPr>
      <w:r>
        <w:rPr>
          <w:rFonts w:ascii="Times New Roman"/>
          <w:b w:val="false"/>
          <w:i w:val="false"/>
          <w:color w:val="000000"/>
          <w:sz w:val="28"/>
        </w:rPr>
        <w:t>
      Страдающий депрессией заявитель, проходящий лечение с помощью антидепрессантов, признается негодным, за исключением случаев, когда экспертом, имеющий доступ к подробным сведениям о данном лице, подтверждает, что такое состояние заявителя препятствует безопасному осуществлению профессиональных обязанностей, предоставляемых его свидетельством и квалификационными отметками.</w:t>
      </w:r>
    </w:p>
    <w:bookmarkEnd w:id="264"/>
    <w:bookmarkStart w:name="z327" w:id="265"/>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шесть месяцев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OML/TML.</w:t>
      </w:r>
    </w:p>
    <w:bookmarkEnd w:id="265"/>
    <w:bookmarkStart w:name="z328" w:id="266"/>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 и обучению.</w:t>
      </w:r>
    </w:p>
    <w:bookmarkEnd w:id="266"/>
    <w:bookmarkStart w:name="z329" w:id="267"/>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w:t>
      </w:r>
    </w:p>
    <w:bookmarkEnd w:id="267"/>
    <w:bookmarkStart w:name="z330" w:id="268"/>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268"/>
    <w:bookmarkStart w:name="z331" w:id="269"/>
    <w:p>
      <w:pPr>
        <w:spacing w:after="0"/>
        <w:ind w:left="0"/>
        <w:jc w:val="left"/>
      </w:pPr>
      <w:r>
        <w:rPr>
          <w:rFonts w:ascii="Times New Roman"/>
          <w:b/>
          <w:i w:val="false"/>
          <w:color w:val="000000"/>
        </w:rPr>
        <w:t xml:space="preserve"> Глава 12. Психология</w:t>
      </w:r>
    </w:p>
    <w:bookmarkEnd w:id="269"/>
    <w:bookmarkStart w:name="z332" w:id="270"/>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270"/>
    <w:bookmarkStart w:name="z333" w:id="271"/>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является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 Психологическая оценка включает в себя сбор биографических данных, управление собственными возможностями, а также личностные тесты и психологическое интервью.</w:t>
      </w:r>
    </w:p>
    <w:bookmarkEnd w:id="271"/>
    <w:bookmarkStart w:name="z334" w:id="272"/>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 или 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w:t>
      </w:r>
    </w:p>
    <w:bookmarkEnd w:id="272"/>
    <w:bookmarkStart w:name="z335" w:id="273"/>
    <w:p>
      <w:pPr>
        <w:spacing w:after="0"/>
        <w:ind w:left="0"/>
        <w:jc w:val="both"/>
      </w:pPr>
      <w:r>
        <w:rPr>
          <w:rFonts w:ascii="Times New Roman"/>
          <w:b w:val="false"/>
          <w:i w:val="false"/>
          <w:color w:val="000000"/>
          <w:sz w:val="28"/>
        </w:rPr>
        <w:t>
      Психологическое обследование является частью проводимого специального психиатрического или неврологического освидетельствования.</w:t>
      </w:r>
    </w:p>
    <w:bookmarkEnd w:id="273"/>
    <w:bookmarkStart w:name="z336" w:id="274"/>
    <w:p>
      <w:pPr>
        <w:spacing w:after="0"/>
        <w:ind w:left="0"/>
        <w:jc w:val="left"/>
      </w:pPr>
      <w:r>
        <w:rPr>
          <w:rFonts w:ascii="Times New Roman"/>
          <w:b/>
          <w:i w:val="false"/>
          <w:color w:val="000000"/>
        </w:rPr>
        <w:t xml:space="preserve"> Глава 13. Неврология</w:t>
      </w:r>
    </w:p>
    <w:bookmarkEnd w:id="274"/>
    <w:bookmarkStart w:name="z337" w:id="275"/>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мешает безопасному выполнению профессиональных обязанностей соответствующего свидетельства.</w:t>
      </w:r>
    </w:p>
    <w:bookmarkEnd w:id="275"/>
    <w:bookmarkStart w:name="z338" w:id="276"/>
    <w:p>
      <w:pPr>
        <w:spacing w:after="0"/>
        <w:ind w:left="0"/>
        <w:jc w:val="both"/>
      </w:pPr>
      <w:r>
        <w:rPr>
          <w:rFonts w:ascii="Times New Roman"/>
          <w:b w:val="false"/>
          <w:i w:val="false"/>
          <w:color w:val="000000"/>
          <w:sz w:val="28"/>
        </w:rPr>
        <w:t>
      Заявители с клиническим диагнозом или записью в медицинской карте о наличии эпилепсии; рецидивирующих приступов неизвестных отклонений сознания рассматриваются как негодные к работе и обучению.</w:t>
      </w:r>
    </w:p>
    <w:bookmarkEnd w:id="276"/>
    <w:bookmarkStart w:name="z339" w:id="277"/>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летнего возраста; эпилепсии без рецидивирующих приступов и сроком после прекращения лечения более 10 лет; отсутствием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эпизода потери сознания неустановленной этиологии; потери сознания после ЧМТ; проникающей травмы с поражением головного мозга; повреждения периферического нерва или спинного мозга –проходят расширенное неврологическое обследование.</w:t>
      </w:r>
    </w:p>
    <w:bookmarkEnd w:id="277"/>
    <w:bookmarkStart w:name="z340" w:id="278"/>
    <w:p>
      <w:pPr>
        <w:spacing w:after="0"/>
        <w:ind w:left="0"/>
        <w:jc w:val="both"/>
      </w:pPr>
      <w:r>
        <w:rPr>
          <w:rFonts w:ascii="Times New Roman"/>
          <w:b w:val="false"/>
          <w:i w:val="false"/>
          <w:color w:val="000000"/>
          <w:sz w:val="28"/>
        </w:rPr>
        <w:t>
      При выявлении пароксизмальной, эпилептоидной активности и значительно выраженных изменений на ЭЭГ заявители признаются негодными к работе (обучению). Лица с впервые выявленной пароксизмальной активностью на ЭЭГ типа "пик-медленная волна" при отсутствии других признаков эпилепсии или органического заболевания центральной нервной системы (ЦНС) признаются негодными сроком на три месяца с последующим расширенным неврологическим обследованием и проведением суточного мониторирования ЭЭГ. Стабильность указанных изменений на ЭЭГ не дает оснований для отстранения от работы.</w:t>
      </w:r>
    </w:p>
    <w:bookmarkEnd w:id="278"/>
    <w:bookmarkStart w:name="z341" w:id="279"/>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мониторированию ЭЭГ, диагностической визуализации (КТ или МРТ головного мозга), консультации эпилептолога. Подтвержденный диагноз эпилепсии определяет негодность заявителя к работе (обучению).</w:t>
      </w:r>
    </w:p>
    <w:bookmarkEnd w:id="279"/>
    <w:bookmarkStart w:name="z342" w:id="280"/>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280"/>
    <w:bookmarkStart w:name="z343" w:id="281"/>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и их последствий, нарушений кровообращения головного мозга с кризовым течением, преходящей ишемии головного мозга исключают возможность выполнения профессиональных обязанностей.</w:t>
      </w:r>
    </w:p>
    <w:bookmarkEnd w:id="281"/>
    <w:bookmarkStart w:name="z344" w:id="282"/>
    <w:p>
      <w:pPr>
        <w:spacing w:after="0"/>
        <w:ind w:left="0"/>
        <w:jc w:val="both"/>
      </w:pPr>
      <w:r>
        <w:rPr>
          <w:rFonts w:ascii="Times New Roman"/>
          <w:b w:val="false"/>
          <w:i w:val="false"/>
          <w:color w:val="000000"/>
          <w:sz w:val="28"/>
        </w:rPr>
        <w:t>
      Сосудистые поражения головного и спинного мозга различной этиологии включают первичные заболевания сосудов головного и спинного мозга (васкулиты, аномалии развития, аневризмы, атеросклероз и другие) и вторичные изменения сосудов соматогенной, вертеброгенной и другой этиологии. Экспертиза всех видов сосудистой патологии головного и спинного мозга проводится с учетом этиологии, течения заболевания, переносимости нагрузочных проб, а также прогноза возникновения острых состояний, влияющих на безопасность полетов. Легкая рассеянная микросимптоматика в неврологическом статусе и возраст не является основанием для вынесения диагноза церебрального атеросклероза.</w:t>
      </w:r>
    </w:p>
    <w:bookmarkEnd w:id="282"/>
    <w:bookmarkStart w:name="z345" w:id="283"/>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(обучению) при наличии функциональных нарушений, препятствующих выполнению профессиональных обязанностей с учетом степени интенсивности прогрессирования заболевания. В каждом случае оценка профессиональной годности проводится индивидуально с ограничением OML.</w:t>
      </w:r>
    </w:p>
    <w:bookmarkEnd w:id="283"/>
    <w:bookmarkStart w:name="z346" w:id="284"/>
    <w:p>
      <w:pPr>
        <w:spacing w:after="0"/>
        <w:ind w:left="0"/>
        <w:jc w:val="both"/>
      </w:pPr>
      <w:r>
        <w:rPr>
          <w:rFonts w:ascii="Times New Roman"/>
          <w:b w:val="false"/>
          <w:i w:val="false"/>
          <w:color w:val="000000"/>
          <w:sz w:val="28"/>
        </w:rPr>
        <w:t>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один год по результатам расширенного неврологического обследования.</w:t>
      </w:r>
    </w:p>
    <w:bookmarkEnd w:id="284"/>
    <w:bookmarkStart w:name="z347" w:id="285"/>
    <w:p>
      <w:pPr>
        <w:spacing w:after="0"/>
        <w:ind w:left="0"/>
        <w:jc w:val="both"/>
      </w:pPr>
      <w:r>
        <w:rPr>
          <w:rFonts w:ascii="Times New Roman"/>
          <w:b w:val="false"/>
          <w:i w:val="false"/>
          <w:color w:val="000000"/>
          <w:sz w:val="28"/>
        </w:rPr>
        <w:t>
      Заявители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ЦНС, нарушением психики, гипертензионным или судорожным синдромом; последствия травмы спинного мозга с двигательными, чувствительными нарушениями или тазовыми расстройствами, признаются негодными к работе (обучению).</w:t>
      </w:r>
    </w:p>
    <w:bookmarkEnd w:id="285"/>
    <w:bookmarkStart w:name="z348" w:id="286"/>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один год после травмы с ограничением OML в течение 3 лет, перенесшие сотрясение или легкую степень ушиба головного мозга – через три-шесть месяцев после травмы.</w:t>
      </w:r>
    </w:p>
    <w:bookmarkEnd w:id="286"/>
    <w:bookmarkStart w:name="z349" w:id="287"/>
    <w:p>
      <w:pPr>
        <w:spacing w:after="0"/>
        <w:ind w:left="0"/>
        <w:jc w:val="both"/>
      </w:pPr>
      <w:r>
        <w:rPr>
          <w:rFonts w:ascii="Times New Roman"/>
          <w:b w:val="false"/>
          <w:i w:val="false"/>
          <w:color w:val="000000"/>
          <w:sz w:val="28"/>
        </w:rPr>
        <w:t>
      При вынесении медицинского заключения учитывается длительность периода измененного сознания и амнезии. Прогнозируя возможность развития поздней посттравматической эпилепсии, кроме характера и степени тяжести травмы, учитываются и другие факторы риска. Оценка проводится с учетом анамнеза, динамики ЭЭГ, степени компенсации утраченных функций по результатам расширенного обследования, включая психологическое тестирование.</w:t>
      </w:r>
    </w:p>
    <w:bookmarkEnd w:id="287"/>
    <w:bookmarkStart w:name="z350" w:id="288"/>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работе (обучению).</w:t>
      </w:r>
    </w:p>
    <w:bookmarkEnd w:id="288"/>
    <w:bookmarkStart w:name="z351" w:id="289"/>
    <w:p>
      <w:pPr>
        <w:spacing w:after="0"/>
        <w:ind w:left="0"/>
        <w:jc w:val="both"/>
      </w:pPr>
      <w:r>
        <w:rPr>
          <w:rFonts w:ascii="Times New Roman"/>
          <w:b w:val="false"/>
          <w:i w:val="false"/>
          <w:color w:val="000000"/>
          <w:sz w:val="28"/>
        </w:rPr>
        <w:t>
      Заболевания и повреждения периферической нервной системы – хронические с частыми обострениями, при наличии расстройства движения, чувствительности, трофики и стойкого болевого синдрома являются противопоказанием к работе (обучению).</w:t>
      </w:r>
    </w:p>
    <w:bookmarkEnd w:id="289"/>
    <w:bookmarkStart w:name="z352" w:id="290"/>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негодны к обучению.</w:t>
      </w:r>
    </w:p>
    <w:bookmarkEnd w:id="290"/>
    <w:bookmarkStart w:name="z353" w:id="291"/>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291"/>
    <w:bookmarkStart w:name="z354" w:id="292"/>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 Синкопальные состояния являются противопоказанием для заявителей, поступающих на учебу.</w:t>
      </w:r>
    </w:p>
    <w:bookmarkEnd w:id="292"/>
    <w:bookmarkStart w:name="z355" w:id="293"/>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(обучения). Возможность выдачи медицинского заключения рассматривается, когда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трех месяцев до одного года.</w:t>
      </w:r>
    </w:p>
    <w:bookmarkEnd w:id="293"/>
    <w:bookmarkStart w:name="z356" w:id="294"/>
    <w:p>
      <w:pPr>
        <w:spacing w:after="0"/>
        <w:ind w:left="0"/>
        <w:jc w:val="both"/>
      </w:pPr>
      <w:r>
        <w:rPr>
          <w:rFonts w:ascii="Times New Roman"/>
          <w:b w:val="false"/>
          <w:i w:val="false"/>
          <w:color w:val="000000"/>
          <w:sz w:val="28"/>
        </w:rPr>
        <w:t>
      В целях оценки годности к работе (обучению) обмороки делятся на 3 группы:</w:t>
      </w:r>
    </w:p>
    <w:bookmarkEnd w:id="294"/>
    <w:bookmarkStart w:name="z357" w:id="295"/>
    <w:p>
      <w:pPr>
        <w:spacing w:after="0"/>
        <w:ind w:left="0"/>
        <w:jc w:val="both"/>
      </w:pPr>
      <w:r>
        <w:rPr>
          <w:rFonts w:ascii="Times New Roman"/>
          <w:b w:val="false"/>
          <w:i w:val="false"/>
          <w:color w:val="000000"/>
          <w:sz w:val="28"/>
        </w:rPr>
        <w:t>
      обмороки у здоровых лиц;</w:t>
      </w:r>
    </w:p>
    <w:bookmarkEnd w:id="295"/>
    <w:bookmarkStart w:name="z358" w:id="296"/>
    <w:p>
      <w:pPr>
        <w:spacing w:after="0"/>
        <w:ind w:left="0"/>
        <w:jc w:val="both"/>
      </w:pPr>
      <w:r>
        <w:rPr>
          <w:rFonts w:ascii="Times New Roman"/>
          <w:b w:val="false"/>
          <w:i w:val="false"/>
          <w:color w:val="000000"/>
          <w:sz w:val="28"/>
        </w:rPr>
        <w:t>
      обмороки у лиц с функциональными расстройствами центральной нервной системы (рефлекторные обмороки);</w:t>
      </w:r>
    </w:p>
    <w:bookmarkEnd w:id="296"/>
    <w:bookmarkStart w:name="z359" w:id="297"/>
    <w:p>
      <w:pPr>
        <w:spacing w:after="0"/>
        <w:ind w:left="0"/>
        <w:jc w:val="both"/>
      </w:pPr>
      <w:r>
        <w:rPr>
          <w:rFonts w:ascii="Times New Roman"/>
          <w:b w:val="false"/>
          <w:i w:val="false"/>
          <w:color w:val="000000"/>
          <w:sz w:val="28"/>
        </w:rPr>
        <w:t>
      обмороки у больных с органическими заболеваниями нервной системы и внутренних органов (симптоматические).</w:t>
      </w:r>
    </w:p>
    <w:bookmarkEnd w:id="297"/>
    <w:bookmarkStart w:name="z360" w:id="298"/>
    <w:p>
      <w:pPr>
        <w:spacing w:after="0"/>
        <w:ind w:left="0"/>
        <w:jc w:val="both"/>
      </w:pPr>
      <w:r>
        <w:rPr>
          <w:rFonts w:ascii="Times New Roman"/>
          <w:b w:val="false"/>
          <w:i w:val="false"/>
          <w:color w:val="000000"/>
          <w:sz w:val="28"/>
        </w:rPr>
        <w:t>
      В основе обмороков у здоровых лиц лежит воздействие сверхсильных раздражающих факторов (экстракция или обработка зубов, амбулаторные операции, травмы, кровопотеря и так далее). Рефлекторные обмороки возникают у лиц с функциональными расстройствами ЦНС (вегетативная дисфункция, нейроциркуляторная дистония, неврозы, астеническое состояние).</w:t>
      </w:r>
    </w:p>
    <w:bookmarkEnd w:id="298"/>
    <w:bookmarkStart w:name="z361" w:id="299"/>
    <w:p>
      <w:pPr>
        <w:spacing w:after="0"/>
        <w:ind w:left="0"/>
        <w:jc w:val="both"/>
      </w:pPr>
      <w:r>
        <w:rPr>
          <w:rFonts w:ascii="Times New Roman"/>
          <w:b w:val="false"/>
          <w:i w:val="false"/>
          <w:color w:val="000000"/>
          <w:sz w:val="28"/>
        </w:rPr>
        <w:t>
      При одно-двукратном полностью объясненном доброкачественном эпизоде заявитель подлежит трехмесячному периоду наблюдения. При множественных повторяющихся эпизодах заявитель признается негодным к работе (обучению).</w:t>
      </w:r>
    </w:p>
    <w:bookmarkEnd w:id="299"/>
    <w:bookmarkStart w:name="z362" w:id="300"/>
    <w:p>
      <w:pPr>
        <w:spacing w:after="0"/>
        <w:ind w:left="0"/>
        <w:jc w:val="both"/>
      </w:pPr>
      <w:r>
        <w:rPr>
          <w:rFonts w:ascii="Times New Roman"/>
          <w:b w:val="false"/>
          <w:i w:val="false"/>
          <w:color w:val="000000"/>
          <w:sz w:val="28"/>
        </w:rPr>
        <w:t>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300"/>
    <w:bookmarkStart w:name="z363" w:id="301"/>
    <w:p>
      <w:pPr>
        <w:spacing w:after="0"/>
        <w:ind w:left="0"/>
        <w:jc w:val="both"/>
      </w:pPr>
      <w:r>
        <w:rPr>
          <w:rFonts w:ascii="Times New Roman"/>
          <w:b w:val="false"/>
          <w:i w:val="false"/>
          <w:color w:val="000000"/>
          <w:sz w:val="28"/>
        </w:rPr>
        <w:t>
      При неудовлетворительных клинических данных (выраженная сосудисто-вегетативная неустойчивость, артериальная гипотония), плохой переносимости нагрузочных проб вопрос о годности решается отрицательно.</w:t>
      </w:r>
    </w:p>
    <w:bookmarkEnd w:id="301"/>
    <w:bookmarkStart w:name="z364" w:id="302"/>
    <w:p>
      <w:pPr>
        <w:spacing w:after="0"/>
        <w:ind w:left="0"/>
        <w:jc w:val="left"/>
      </w:pPr>
      <w:r>
        <w:rPr>
          <w:rFonts w:ascii="Times New Roman"/>
          <w:b/>
          <w:i w:val="false"/>
          <w:color w:val="000000"/>
        </w:rPr>
        <w:t xml:space="preserve"> Глава 14. Офтальмология</w:t>
      </w:r>
    </w:p>
    <w:bookmarkEnd w:id="302"/>
    <w:bookmarkStart w:name="z365" w:id="303"/>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303"/>
    <w:bookmarkStart w:name="z366" w:id="304"/>
    <w:p>
      <w:pPr>
        <w:spacing w:after="0"/>
        <w:ind w:left="0"/>
        <w:jc w:val="both"/>
      </w:pPr>
      <w:r>
        <w:rPr>
          <w:rFonts w:ascii="Times New Roman"/>
          <w:b w:val="false"/>
          <w:i w:val="false"/>
          <w:color w:val="000000"/>
          <w:sz w:val="28"/>
        </w:rPr>
        <w:t>
      Заявители также являются негодными при отсутствии поля зрения, соответствующего внутриглазного давления, бинокулярной функции, цветовосприятия.</w:t>
      </w:r>
    </w:p>
    <w:bookmarkEnd w:id="304"/>
    <w:bookmarkStart w:name="z367" w:id="305"/>
    <w:p>
      <w:pPr>
        <w:spacing w:after="0"/>
        <w:ind w:left="0"/>
        <w:jc w:val="both"/>
      </w:pPr>
      <w:r>
        <w:rPr>
          <w:rFonts w:ascii="Times New Roman"/>
          <w:b w:val="false"/>
          <w:i w:val="false"/>
          <w:color w:val="000000"/>
          <w:sz w:val="28"/>
        </w:rPr>
        <w:t>
      Проверка остроты зрения проводится на расстоянии без коррекции и с коррекцией; указывается истинная острота зрения. Применяемые методы измерения остроты зрения приводят к отличающимся друг от друга оценкам, для достижения единообразия предусматривается обеспечение равноценности методов оценки.</w:t>
      </w:r>
    </w:p>
    <w:bookmarkEnd w:id="305"/>
    <w:bookmarkStart w:name="z368" w:id="306"/>
    <w:p>
      <w:pPr>
        <w:spacing w:after="0"/>
        <w:ind w:left="0"/>
        <w:jc w:val="both"/>
      </w:pPr>
      <w:r>
        <w:rPr>
          <w:rFonts w:ascii="Times New Roman"/>
          <w:b w:val="false"/>
          <w:i w:val="false"/>
          <w:color w:val="000000"/>
          <w:sz w:val="28"/>
        </w:rPr>
        <w:t>
      Острота зрения для обучения на пилота без коррекции составляет 0,7 на каждый глаз в отдельности, при бинокулярном зрении 1.0 (без коррекции или с коррекцией). Для действующих заявителей не устанавливаются пределы в отношении остроты нескорректированного зрения при условии, что достигается соответствующая коррекция остроты бинокулярного зрения 1,0 с помощью контактных линз и (или) очков с соответствующими корригирующими линзами, имеется нормальное поле зрения. При этом действующие заявители, у которых острота нескорректированного зрения на большое расстояние на каждый глаз ниже 0,1, требуется представлять результаты офтальмологического обследования до получения первого медицинского заключения и в последующем раз в пять лет.</w:t>
      </w:r>
    </w:p>
    <w:bookmarkEnd w:id="306"/>
    <w:bookmarkStart w:name="z369" w:id="307"/>
    <w:p>
      <w:pPr>
        <w:spacing w:after="0"/>
        <w:ind w:left="0"/>
        <w:jc w:val="both"/>
      </w:pPr>
      <w:r>
        <w:rPr>
          <w:rFonts w:ascii="Times New Roman"/>
          <w:b w:val="false"/>
          <w:i w:val="false"/>
          <w:color w:val="000000"/>
          <w:sz w:val="28"/>
        </w:rPr>
        <w:t>
      Заявитель способен прочитать таблицу № 5 (либо эквивалентную) на расстоянии 30–50 см; таблицу № 14 (либо эквивалентную) на расстоянии 100 см, с проведением коррекции.</w:t>
      </w:r>
    </w:p>
    <w:bookmarkEnd w:id="307"/>
    <w:bookmarkStart w:name="z370" w:id="308"/>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не тонированными и удобными.</w:t>
      </w:r>
    </w:p>
    <w:bookmarkEnd w:id="308"/>
    <w:bookmarkStart w:name="z371" w:id="309"/>
    <w:p>
      <w:pPr>
        <w:spacing w:after="0"/>
        <w:ind w:left="0"/>
        <w:jc w:val="both"/>
      </w:pPr>
      <w:r>
        <w:rPr>
          <w:rFonts w:ascii="Times New Roman"/>
          <w:b w:val="false"/>
          <w:i w:val="false"/>
          <w:color w:val="000000"/>
          <w:sz w:val="28"/>
        </w:rPr>
        <w:t>
      Заявители с неадекватной рефракцией используют контактные линзы или очковые линзы с высоким коэффициентом преломления; в соответствии с необходимыми для зрения условиями используется не более чем одна пара очков.</w:t>
      </w:r>
    </w:p>
    <w:bookmarkEnd w:id="309"/>
    <w:bookmarkStart w:name="z372" w:id="310"/>
    <w:p>
      <w:pPr>
        <w:spacing w:after="0"/>
        <w:ind w:left="0"/>
        <w:jc w:val="both"/>
      </w:pPr>
      <w:r>
        <w:rPr>
          <w:rFonts w:ascii="Times New Roman"/>
          <w:b w:val="false"/>
          <w:i w:val="false"/>
          <w:color w:val="000000"/>
          <w:sz w:val="28"/>
        </w:rPr>
        <w:t>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иметь при себе запасной комплект очков.</w:t>
      </w:r>
    </w:p>
    <w:bookmarkEnd w:id="310"/>
    <w:bookmarkStart w:name="z373" w:id="311"/>
    <w:p>
      <w:pPr>
        <w:spacing w:after="0"/>
        <w:ind w:left="0"/>
        <w:jc w:val="both"/>
      </w:pPr>
      <w:r>
        <w:rPr>
          <w:rFonts w:ascii="Times New Roman"/>
          <w:b w:val="false"/>
          <w:i w:val="false"/>
          <w:color w:val="000000"/>
          <w:sz w:val="28"/>
        </w:rPr>
        <w:t>
      В данных случаях устанавливаются ограничения VDL, VML, VNL и CCL в зависимости от вида требуемой коррекции. Наличие и качество очков (линз) контролируется при врачебных осмотрах.</w:t>
      </w:r>
    </w:p>
    <w:bookmarkEnd w:id="311"/>
    <w:bookmarkStart w:name="z374" w:id="312"/>
    <w:p>
      <w:pPr>
        <w:spacing w:after="0"/>
        <w:ind w:left="0"/>
        <w:jc w:val="both"/>
      </w:pPr>
      <w:r>
        <w:rPr>
          <w:rFonts w:ascii="Times New Roman"/>
          <w:b w:val="false"/>
          <w:i w:val="false"/>
          <w:color w:val="000000"/>
          <w:sz w:val="28"/>
        </w:rPr>
        <w:t>
      Снижение остроты бинокулярного зрения, аномальная конвергенция, не нарушающая зрение на близкое расстояние, и несоосность линз, при которой фузионные характеристики исключают астенопию и диплопию, не являются причиной для дисквалификации.</w:t>
      </w:r>
    </w:p>
    <w:bookmarkEnd w:id="312"/>
    <w:bookmarkStart w:name="z375" w:id="313"/>
    <w:p>
      <w:pPr>
        <w:spacing w:after="0"/>
        <w:ind w:left="0"/>
        <w:jc w:val="both"/>
      </w:pPr>
      <w:r>
        <w:rPr>
          <w:rFonts w:ascii="Times New Roman"/>
          <w:b w:val="false"/>
          <w:i w:val="false"/>
          <w:color w:val="000000"/>
          <w:sz w:val="28"/>
        </w:rPr>
        <w:t>
      При близорукости в степени 0,5Д, дальнозоркости в степени 1,0Д, астигматизме 0,5Д и остроте зрения 1,0 без коррекции в медицинских документах в строке "диагноз" указывается "здоров", а в строке "рефракция" делается соответствующая запись с ограничением VNL.</w:t>
      </w:r>
    </w:p>
    <w:bookmarkEnd w:id="313"/>
    <w:bookmarkStart w:name="z376" w:id="314"/>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+5.0Д; миопией, не превышающей - 6.0Д; астигматизмом, не превышающим 2.0Д; анизометропией, не превышающей 2.0Д при условии достижения оптимальной коррекции. При анизометропии от 2.0 до 3.0Д, следует носить контактные линзы.</w:t>
      </w:r>
    </w:p>
    <w:bookmarkEnd w:id="314"/>
    <w:bookmarkStart w:name="z377" w:id="315"/>
    <w:p>
      <w:pPr>
        <w:spacing w:after="0"/>
        <w:ind w:left="0"/>
        <w:jc w:val="both"/>
      </w:pPr>
      <w:r>
        <w:rPr>
          <w:rFonts w:ascii="Times New Roman"/>
          <w:b w:val="false"/>
          <w:i w:val="false"/>
          <w:color w:val="000000"/>
          <w:sz w:val="28"/>
        </w:rPr>
        <w:t>
      Нарушение аккомодации и пресбиопия в степени выше 3,5Д определяют негодность к работе и обучению.</w:t>
      </w:r>
    </w:p>
    <w:bookmarkEnd w:id="315"/>
    <w:bookmarkStart w:name="z378" w:id="316"/>
    <w:p>
      <w:pPr>
        <w:spacing w:after="0"/>
        <w:ind w:left="0"/>
        <w:jc w:val="both"/>
      </w:pPr>
      <w:r>
        <w:rPr>
          <w:rFonts w:ascii="Times New Roman"/>
          <w:b w:val="false"/>
          <w:i w:val="false"/>
          <w:color w:val="000000"/>
          <w:sz w:val="28"/>
        </w:rPr>
        <w:t>
      Нарушения аккомодации и степень пресбиопии определяется силой сферической линзы, необходимой для выполнения профессиональной деятельности с учетом рабочего расстояния (60–80 см).</w:t>
      </w:r>
    </w:p>
    <w:bookmarkEnd w:id="316"/>
    <w:bookmarkStart w:name="z379" w:id="317"/>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 Используются способы проверки, гарантирующие надежность проверки цветоощущения.</w:t>
      </w:r>
    </w:p>
    <w:bookmarkEnd w:id="317"/>
    <w:bookmarkStart w:name="z380" w:id="318"/>
    <w:p>
      <w:pPr>
        <w:spacing w:after="0"/>
        <w:ind w:left="0"/>
        <w:jc w:val="both"/>
      </w:pPr>
      <w:r>
        <w:rPr>
          <w:rFonts w:ascii="Times New Roman"/>
          <w:b w:val="false"/>
          <w:i w:val="false"/>
          <w:color w:val="000000"/>
          <w:sz w:val="28"/>
        </w:rPr>
        <w:t>
      Хронические заболевания век, недостаточность и выворот век, язвенные блефариты, хронические конъюнктивиты, не поддающиеся лечению, нарушающие функцию зрения и не подлежащие оперативному лечению, определяют негодность к работе (обучению).</w:t>
      </w:r>
    </w:p>
    <w:bookmarkEnd w:id="318"/>
    <w:bookmarkStart w:name="z381" w:id="319"/>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работы (обучения).</w:t>
      </w:r>
    </w:p>
    <w:bookmarkEnd w:id="319"/>
    <w:bookmarkStart w:name="z382" w:id="320"/>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заболевания слезных органов и слез отводящих путей с нарушением функций и слезотечением, определяют негодность к работе (обучению).</w:t>
      </w:r>
    </w:p>
    <w:bookmarkEnd w:id="320"/>
    <w:bookmarkStart w:name="z383" w:id="321"/>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 прогрессирующей атрофией зрительного нерва признаются годными при достаточной сохранности функции зрения.</w:t>
      </w:r>
    </w:p>
    <w:bookmarkEnd w:id="321"/>
    <w:bookmarkStart w:name="z384" w:id="322"/>
    <w:p>
      <w:pPr>
        <w:spacing w:after="0"/>
        <w:ind w:left="0"/>
        <w:jc w:val="both"/>
      </w:pPr>
      <w:r>
        <w:rPr>
          <w:rFonts w:ascii="Times New Roman"/>
          <w:b w:val="false"/>
          <w:i w:val="false"/>
          <w:color w:val="000000"/>
          <w:sz w:val="28"/>
        </w:rPr>
        <w:t>
      Заявители, подвергшиеся хирургической операции, повлекшей за собой изменения характеристик рефракции глаза, признаются годными при условии отсутствия последствий, которые влияют на безопасное осуществление профессиональных обязанностей, предоставляемых их свидетельствами и квалификационными отметками.</w:t>
      </w:r>
    </w:p>
    <w:bookmarkEnd w:id="322"/>
    <w:bookmarkStart w:name="z385" w:id="323"/>
    <w:p>
      <w:pPr>
        <w:spacing w:after="0"/>
        <w:ind w:left="0"/>
        <w:jc w:val="both"/>
      </w:pPr>
      <w:r>
        <w:rPr>
          <w:rFonts w:ascii="Times New Roman"/>
          <w:b w:val="false"/>
          <w:i w:val="false"/>
          <w:color w:val="000000"/>
          <w:sz w:val="28"/>
        </w:rPr>
        <w:t>
      Допуск к работе обладателя медицинского сертификата, перенесших операцию по замене хрусталика по поводу катаракты (включая операции на оба глаза) с последующей имплантацией моно фокальных интраокулярных линз, проводится через три месяца после операции, учитывая сохранность зрительных функций.</w:t>
      </w:r>
    </w:p>
    <w:bookmarkEnd w:id="323"/>
    <w:bookmarkStart w:name="z386" w:id="324"/>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три месяца после операции (после лазерной коагуляции сетчатки – через четыре недели), с учетом степени сохранности зрительных функций.</w:t>
      </w:r>
    </w:p>
    <w:bookmarkEnd w:id="324"/>
    <w:bookmarkStart w:name="z387" w:id="325"/>
    <w:p>
      <w:pPr>
        <w:spacing w:after="0"/>
        <w:ind w:left="0"/>
        <w:jc w:val="both"/>
      </w:pPr>
      <w:r>
        <w:rPr>
          <w:rFonts w:ascii="Times New Roman"/>
          <w:b w:val="false"/>
          <w:i w:val="false"/>
          <w:color w:val="000000"/>
          <w:sz w:val="28"/>
        </w:rPr>
        <w:t>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w:t>
      </w:r>
    </w:p>
    <w:bookmarkEnd w:id="325"/>
    <w:bookmarkStart w:name="z388" w:id="326"/>
    <w:p>
      <w:pPr>
        <w:spacing w:after="0"/>
        <w:ind w:left="0"/>
        <w:jc w:val="both"/>
      </w:pPr>
      <w:r>
        <w:rPr>
          <w:rFonts w:ascii="Times New Roman"/>
          <w:b w:val="false"/>
          <w:i w:val="false"/>
          <w:color w:val="000000"/>
          <w:sz w:val="28"/>
        </w:rPr>
        <w:t>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w:t>
      </w:r>
    </w:p>
    <w:bookmarkEnd w:id="326"/>
    <w:bookmarkStart w:name="z389" w:id="327"/>
    <w:p>
      <w:pPr>
        <w:spacing w:after="0"/>
        <w:ind w:left="0"/>
        <w:jc w:val="both"/>
      </w:pPr>
      <w:r>
        <w:rPr>
          <w:rFonts w:ascii="Times New Roman"/>
          <w:b w:val="false"/>
          <w:i w:val="false"/>
          <w:color w:val="000000"/>
          <w:sz w:val="28"/>
        </w:rPr>
        <w:t>
      Темновая адаптация исследуется при каждом медицинском освидетельствовании заявителя. Результаты медицинского исследования оцениваются по соответствующим нормам, указанным в инструкции используемого прибора.</w:t>
      </w:r>
    </w:p>
    <w:bookmarkEnd w:id="327"/>
    <w:bookmarkStart w:name="z390" w:id="328"/>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глаукоматолога или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328"/>
    <w:bookmarkStart w:name="z391" w:id="329"/>
    <w:p>
      <w:pPr>
        <w:spacing w:after="0"/>
        <w:ind w:left="0"/>
        <w:jc w:val="both"/>
      </w:pPr>
      <w:r>
        <w:rPr>
          <w:rFonts w:ascii="Times New Roman"/>
          <w:b w:val="false"/>
          <w:i w:val="false"/>
          <w:color w:val="000000"/>
          <w:sz w:val="28"/>
        </w:rPr>
        <w:t>
      Допуск к работе с открыто угольной глаукомой в начальных стадиях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329"/>
    <w:bookmarkStart w:name="z392" w:id="330"/>
    <w:p>
      <w:pPr>
        <w:spacing w:after="0"/>
        <w:ind w:left="0"/>
        <w:jc w:val="both"/>
      </w:pPr>
      <w:r>
        <w:rPr>
          <w:rFonts w:ascii="Times New Roman"/>
          <w:b w:val="false"/>
          <w:i w:val="false"/>
          <w:color w:val="000000"/>
          <w:sz w:val="28"/>
        </w:rPr>
        <w:t>
      Заявители с закрыто угольной глаукомой признаются негодными к работе.</w:t>
      </w:r>
    </w:p>
    <w:bookmarkEnd w:id="330"/>
    <w:bookmarkStart w:name="z393" w:id="331"/>
    <w:p>
      <w:pPr>
        <w:spacing w:after="0"/>
        <w:ind w:left="0"/>
        <w:jc w:val="both"/>
      </w:pPr>
      <w:r>
        <w:rPr>
          <w:rFonts w:ascii="Times New Roman"/>
          <w:b w:val="false"/>
          <w:i w:val="false"/>
          <w:color w:val="000000"/>
          <w:sz w:val="28"/>
        </w:rPr>
        <w:t>
      Заявители к обучению на пилота с любой формой глаукомы признаются негодными.</w:t>
      </w:r>
    </w:p>
    <w:bookmarkEnd w:id="331"/>
    <w:bookmarkStart w:name="z394" w:id="332"/>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 синоптофоре. Определяется вид и степень гетерофории. При наличии гетерофории исследуются фузионные резервы. В норме отрицательные фузионные резервы составляют 5–8 градусов, положительные - 15–20 градусов.</w:t>
      </w:r>
    </w:p>
    <w:bookmarkEnd w:id="332"/>
    <w:bookmarkStart w:name="z395" w:id="333"/>
    <w:p>
      <w:pPr>
        <w:spacing w:after="0"/>
        <w:ind w:left="0"/>
        <w:jc w:val="both"/>
      </w:pPr>
      <w:r>
        <w:rPr>
          <w:rFonts w:ascii="Times New Roman"/>
          <w:b w:val="false"/>
          <w:i w:val="false"/>
          <w:color w:val="000000"/>
          <w:sz w:val="28"/>
        </w:rPr>
        <w:t>
      Нарушение двигательного аппарата глаза с параличом мышц век; паралитическим и содружественным косоглазием; гетерофории со сниженными фузионными резервами является противопоказанием для работы (обучению).</w:t>
      </w:r>
    </w:p>
    <w:bookmarkEnd w:id="333"/>
    <w:bookmarkStart w:name="z396" w:id="334"/>
    <w:p>
      <w:pPr>
        <w:spacing w:after="0"/>
        <w:ind w:left="0"/>
        <w:jc w:val="both"/>
      </w:pPr>
      <w:r>
        <w:rPr>
          <w:rFonts w:ascii="Times New Roman"/>
          <w:b w:val="false"/>
          <w:i w:val="false"/>
          <w:color w:val="000000"/>
          <w:sz w:val="28"/>
        </w:rPr>
        <w:t>
      Солнцезащитные очки, используемые при осуществлении профессиональных обязанностей, предоставляемых свидетельством или квалификационной отметкой, не создают эффект поляризации и имеют нейтральную тонировку серого цвета.</w:t>
      </w:r>
    </w:p>
    <w:bookmarkEnd w:id="334"/>
    <w:bookmarkStart w:name="z397" w:id="335"/>
    <w:p>
      <w:pPr>
        <w:spacing w:after="0"/>
        <w:ind w:left="0"/>
        <w:jc w:val="left"/>
      </w:pPr>
      <w:r>
        <w:rPr>
          <w:rFonts w:ascii="Times New Roman"/>
          <w:b/>
          <w:i w:val="false"/>
          <w:color w:val="000000"/>
        </w:rPr>
        <w:t xml:space="preserve"> Глава 15. Оториноларингология</w:t>
      </w:r>
    </w:p>
    <w:bookmarkEnd w:id="335"/>
    <w:bookmarkStart w:name="z398" w:id="336"/>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соответствующего свидетельства.</w:t>
      </w:r>
    </w:p>
    <w:bookmarkEnd w:id="336"/>
    <w:bookmarkStart w:name="z399" w:id="337"/>
    <w:p>
      <w:pPr>
        <w:spacing w:after="0"/>
        <w:ind w:left="0"/>
        <w:jc w:val="both"/>
      </w:pPr>
      <w:r>
        <w:rPr>
          <w:rFonts w:ascii="Times New Roman"/>
          <w:b w:val="false"/>
          <w:i w:val="false"/>
          <w:color w:val="000000"/>
          <w:sz w:val="28"/>
        </w:rPr>
        <w:t>
      У заявителей не наблюдается:</w:t>
      </w:r>
    </w:p>
    <w:bookmarkEnd w:id="337"/>
    <w:bookmarkStart w:name="z400" w:id="338"/>
    <w:p>
      <w:pPr>
        <w:spacing w:after="0"/>
        <w:ind w:left="0"/>
        <w:jc w:val="both"/>
      </w:pPr>
      <w:r>
        <w:rPr>
          <w:rFonts w:ascii="Times New Roman"/>
          <w:b w:val="false"/>
          <w:i w:val="false"/>
          <w:color w:val="000000"/>
          <w:sz w:val="28"/>
        </w:rPr>
        <w:t>
      - расстройства вестибулярной функции;</w:t>
      </w:r>
    </w:p>
    <w:bookmarkEnd w:id="338"/>
    <w:bookmarkStart w:name="z401" w:id="339"/>
    <w:p>
      <w:pPr>
        <w:spacing w:after="0"/>
        <w:ind w:left="0"/>
        <w:jc w:val="both"/>
      </w:pPr>
      <w:r>
        <w:rPr>
          <w:rFonts w:ascii="Times New Roman"/>
          <w:b w:val="false"/>
          <w:i w:val="false"/>
          <w:color w:val="000000"/>
          <w:sz w:val="28"/>
        </w:rPr>
        <w:t>
      - значительной дисфункции евстахиевых труб;</w:t>
      </w:r>
    </w:p>
    <w:bookmarkEnd w:id="339"/>
    <w:bookmarkStart w:name="z402" w:id="340"/>
    <w:p>
      <w:pPr>
        <w:spacing w:after="0"/>
        <w:ind w:left="0"/>
        <w:jc w:val="both"/>
      </w:pPr>
      <w:r>
        <w:rPr>
          <w:rFonts w:ascii="Times New Roman"/>
          <w:b w:val="false"/>
          <w:i w:val="false"/>
          <w:color w:val="000000"/>
          <w:sz w:val="28"/>
        </w:rPr>
        <w:t>
      - неизлеченного прободения барабанных перепонок.</w:t>
      </w:r>
    </w:p>
    <w:bookmarkEnd w:id="340"/>
    <w:bookmarkStart w:name="z403" w:id="341"/>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341"/>
    <w:bookmarkStart w:name="z404" w:id="342"/>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не имеется потеря слуха более 35 дБ на частотах 500, 1000 или 2000 Гц, или более 50 дБ на частоте 3000 Гц, каждым ухом по отдельности.</w:t>
      </w:r>
    </w:p>
    <w:bookmarkEnd w:id="342"/>
    <w:bookmarkStart w:name="z405" w:id="343"/>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343"/>
    <w:bookmarkStart w:name="z406" w:id="344"/>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с ограничением OAL.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344"/>
    <w:bookmarkStart w:name="z407" w:id="345"/>
    <w:p>
      <w:pPr>
        <w:spacing w:after="0"/>
        <w:ind w:left="0"/>
        <w:jc w:val="both"/>
      </w:pPr>
      <w:r>
        <w:rPr>
          <w:rFonts w:ascii="Times New Roman"/>
          <w:b w:val="false"/>
          <w:i w:val="false"/>
          <w:color w:val="000000"/>
          <w:sz w:val="28"/>
        </w:rPr>
        <w:t>
      Одиночное сухое прободение барабанной перепонки не является основанием для признания заявителя негодным.</w:t>
      </w:r>
    </w:p>
    <w:bookmarkEnd w:id="345"/>
    <w:bookmarkStart w:name="z408" w:id="346"/>
    <w:p>
      <w:pPr>
        <w:spacing w:after="0"/>
        <w:ind w:left="0"/>
        <w:jc w:val="both"/>
      </w:pPr>
      <w:r>
        <w:rPr>
          <w:rFonts w:ascii="Times New Roman"/>
          <w:b w:val="false"/>
          <w:i w:val="false"/>
          <w:color w:val="000000"/>
          <w:sz w:val="28"/>
        </w:rPr>
        <w:t>
      Когда обнаружена неспособность слышать разговорную речь средней громкости на оба уха в тихой комнате на расстоянии двух метров, стоя спиной к медицинскому работнику, производящему обследование, заявитель признается негодным к работе (обучению).</w:t>
      </w:r>
    </w:p>
    <w:bookmarkEnd w:id="346"/>
    <w:bookmarkStart w:name="z409" w:id="347"/>
    <w:p>
      <w:pPr>
        <w:spacing w:after="0"/>
        <w:ind w:left="0"/>
        <w:jc w:val="both"/>
      </w:pPr>
      <w:r>
        <w:rPr>
          <w:rFonts w:ascii="Times New Roman"/>
          <w:b w:val="false"/>
          <w:i w:val="false"/>
          <w:color w:val="000000"/>
          <w:sz w:val="28"/>
        </w:rPr>
        <w:t>
      Вопрос о годности к работе решается с учетом восстановления функций после радикальной слуховосстанавливающей операции (тимпанопластика, стапедопластика)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 При этом заявители для обучения на пилота негодны.</w:t>
      </w:r>
    </w:p>
    <w:bookmarkEnd w:id="347"/>
    <w:bookmarkStart w:name="z410" w:id="348"/>
    <w:p>
      <w:pPr>
        <w:spacing w:after="0"/>
        <w:ind w:left="0"/>
        <w:jc w:val="both"/>
      </w:pPr>
      <w:r>
        <w:rPr>
          <w:rFonts w:ascii="Times New Roman"/>
          <w:b w:val="false"/>
          <w:i w:val="false"/>
          <w:color w:val="000000"/>
          <w:sz w:val="28"/>
        </w:rPr>
        <w:t>
      Стойкие приобретенные и (или) врожденные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и затрудняющие использование специального оборудования, искривление носовой перегородки с полным отсутствием или резким затруднением носового дыхания, дистрофия слизистых верхних дыхательных путей, изменения, вызывающие нарушение дыхательной и речевой функции (гипертрофия носовых раковин, аденоидные вегетации, доброкачественные и злокачественные новообразования после лечения), гнойные синуситы с полипозом или атрофией слизистой, аллергические синуситы, экзостозы наружного слухового прохода, остеомы околоушной области и хронический гнойный мезо - и эпитимпанит, множественное отсутствие зубов определяют негодность к работе (обучению).</w:t>
      </w:r>
    </w:p>
    <w:bookmarkEnd w:id="348"/>
    <w:bookmarkStart w:name="z411" w:id="349"/>
    <w:p>
      <w:pPr>
        <w:spacing w:after="0"/>
        <w:ind w:left="0"/>
        <w:jc w:val="both"/>
      </w:pPr>
      <w:r>
        <w:rPr>
          <w:rFonts w:ascii="Times New Roman"/>
          <w:b w:val="false"/>
          <w:i w:val="false"/>
          <w:color w:val="000000"/>
          <w:sz w:val="28"/>
        </w:rPr>
        <w:t>
      При поллинозе, риноконъюнктивальном синдроме вопрос годности к работе (обучению) решается после заключения аллерголога.</w:t>
      </w:r>
    </w:p>
    <w:bookmarkEnd w:id="349"/>
    <w:bookmarkStart w:name="z412" w:id="350"/>
    <w:p>
      <w:pPr>
        <w:spacing w:after="0"/>
        <w:ind w:left="0"/>
        <w:jc w:val="both"/>
      </w:pPr>
      <w:r>
        <w:rPr>
          <w:rFonts w:ascii="Times New Roman"/>
          <w:b w:val="false"/>
          <w:i w:val="false"/>
          <w:color w:val="000000"/>
          <w:sz w:val="28"/>
        </w:rPr>
        <w:t>
      Пристеночное утолщение слизистой гайморовых пазух не является препятствием к обучению. Остеомы лобных пазух при хорошей переносимости полетов не являются противопоказанием к работе.</w:t>
      </w:r>
    </w:p>
    <w:bookmarkEnd w:id="350"/>
    <w:bookmarkStart w:name="z413" w:id="351"/>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351"/>
    <w:bookmarkStart w:name="z414" w:id="352"/>
    <w:p>
      <w:pPr>
        <w:spacing w:after="0"/>
        <w:ind w:left="0"/>
        <w:jc w:val="both"/>
      </w:pPr>
      <w:r>
        <w:rPr>
          <w:rFonts w:ascii="Times New Roman"/>
          <w:b w:val="false"/>
          <w:i w:val="false"/>
          <w:color w:val="000000"/>
          <w:sz w:val="28"/>
        </w:rPr>
        <w:t>
      При отсутствии зубов с умеренным нарушением функции жевания рекомендуется протезирование в плановом порядке.</w:t>
      </w:r>
    </w:p>
    <w:bookmarkEnd w:id="352"/>
    <w:bookmarkStart w:name="z415" w:id="353"/>
    <w:p>
      <w:pPr>
        <w:spacing w:after="0"/>
        <w:ind w:left="0"/>
        <w:jc w:val="both"/>
      </w:pPr>
      <w:r>
        <w:rPr>
          <w:rFonts w:ascii="Times New Roman"/>
          <w:b w:val="false"/>
          <w:i w:val="false"/>
          <w:color w:val="000000"/>
          <w:sz w:val="28"/>
        </w:rPr>
        <w:t>
      Заявители, страдающие заиканием, косноязычием или другими дефектами речи, препятствующими ведению речевой связи, считаются негодными к работе (обучению). Нарушение произношения отдельных звуков, но с четкой разборчивой речью не является препятствием к работе (обучению). Заключение выносится после консультации специалиста и положительных результатах занятий с логопедом.</w:t>
      </w:r>
    </w:p>
    <w:bookmarkEnd w:id="353"/>
    <w:bookmarkStart w:name="z416" w:id="354"/>
    <w:p>
      <w:pPr>
        <w:spacing w:after="0"/>
        <w:ind w:left="0"/>
        <w:jc w:val="both"/>
      </w:pPr>
      <w:r>
        <w:rPr>
          <w:rFonts w:ascii="Times New Roman"/>
          <w:b w:val="false"/>
          <w:i w:val="false"/>
          <w:color w:val="000000"/>
          <w:sz w:val="28"/>
        </w:rPr>
        <w:t>
      Хронические болезни среднего уха - хронический гнойный эпитимпанит, хронический гнойный мезотимпанит, сопровождающийся полипами, грануляциями, кариесом стенок барабанной полости; состояние после радикальной операции с неполной эпидермизацией операционной полости (при наличии гноя, полипов, грануляций или холестеатомы) - определяют негодность к работе (обучению). При одностороннем хроническом доброкачественно протекающем эпитимпаните или мезотимпаните без грануляций, полипов, кариеса кости, признаков раздражения лабиринта, решение о годности к работе (обучению) выносится при положительных результатах лечения с учетом остроты слуха.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354"/>
    <w:bookmarkStart w:name="z417" w:id="355"/>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 (обучению). О состоянии статокинетической чувствительности у заявителя судят по вестибулярному анамнезу, результатам вестибулометрии (исследовании на вращающемся кресле), по переносимости длительных полетов. Легкие вестибуловегетативные реакции (незначительное побледнение, небольшой гипергидроз) во время вестибулометрии при хорошей переносимости полетов и отсутствии отклонений в состоянии здоровья не является основанием для установления диагноза.</w:t>
      </w:r>
    </w:p>
    <w:bookmarkEnd w:id="355"/>
    <w:bookmarkStart w:name="z418" w:id="356"/>
    <w:p>
      <w:pPr>
        <w:spacing w:after="0"/>
        <w:ind w:left="0"/>
        <w:jc w:val="left"/>
      </w:pPr>
      <w:r>
        <w:rPr>
          <w:rFonts w:ascii="Times New Roman"/>
          <w:b/>
          <w:i w:val="false"/>
          <w:color w:val="000000"/>
        </w:rPr>
        <w:t xml:space="preserve"> Глава 16. Дерматология</w:t>
      </w:r>
    </w:p>
    <w:bookmarkEnd w:id="356"/>
    <w:bookmarkStart w:name="z419" w:id="357"/>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357"/>
    <w:bookmarkStart w:name="z420" w:id="358"/>
    <w:p>
      <w:pPr>
        <w:spacing w:after="0"/>
        <w:ind w:left="0"/>
        <w:jc w:val="both"/>
      </w:pPr>
      <w:r>
        <w:rPr>
          <w:rFonts w:ascii="Times New Roman"/>
          <w:b w:val="false"/>
          <w:i w:val="false"/>
          <w:color w:val="000000"/>
          <w:sz w:val="28"/>
        </w:rPr>
        <w:t>
      Распространенные формы псориаза, трудно поддающиеся лечению, переходящие в хроническую микробную экзему, ихтиоз, красный плоский лишай, нейродерматозы, нейродермиты, экзема (хроническая рецидивирующая экзема, в том числе ограниченная в области ушной раковины, кистей рук, лица, шеи, половых органов), васкулиты кожи, коллагенозы с клинически выраженными, распространенными формами, лепра, пузырчатка – служат основанием для заключения о негодности заявителя к работе (обучению).</w:t>
      </w:r>
    </w:p>
    <w:bookmarkEnd w:id="358"/>
    <w:bookmarkStart w:name="z421" w:id="359"/>
    <w:p>
      <w:pPr>
        <w:spacing w:after="0"/>
        <w:ind w:left="0"/>
        <w:jc w:val="both"/>
      </w:pPr>
      <w:r>
        <w:rPr>
          <w:rFonts w:ascii="Times New Roman"/>
          <w:b w:val="false"/>
          <w:i w:val="false"/>
          <w:color w:val="000000"/>
          <w:sz w:val="28"/>
        </w:rPr>
        <w:t>
      При легких формах псориаза, чешуйчатом лишае с ограниченной локализацией, легких формах экземы с ограниченным распространением при хорошем общем состоянии принимается решение о годности к работе (обучению).</w:t>
      </w:r>
    </w:p>
    <w:bookmarkEnd w:id="359"/>
    <w:bookmarkStart w:name="z422" w:id="360"/>
    <w:p>
      <w:pPr>
        <w:spacing w:after="0"/>
        <w:ind w:left="0"/>
        <w:jc w:val="both"/>
      </w:pPr>
      <w:r>
        <w:rPr>
          <w:rFonts w:ascii="Times New Roman"/>
          <w:b w:val="false"/>
          <w:i w:val="false"/>
          <w:color w:val="000000"/>
          <w:sz w:val="28"/>
        </w:rPr>
        <w:t>
      Лица с грибковыми поражениями кожи, пиодермией, паразитарными заболеваниями (лейшманиоз, чесотка) подлежат лечению. При положительных результатах лечения выносится заключение к работе (обучению).</w:t>
      </w:r>
    </w:p>
    <w:bookmarkEnd w:id="360"/>
    <w:bookmarkStart w:name="z423" w:id="361"/>
    <w:p>
      <w:pPr>
        <w:spacing w:after="0"/>
        <w:ind w:left="0"/>
        <w:jc w:val="left"/>
      </w:pPr>
      <w:r>
        <w:rPr>
          <w:rFonts w:ascii="Times New Roman"/>
          <w:b/>
          <w:i w:val="false"/>
          <w:color w:val="000000"/>
        </w:rPr>
        <w:t xml:space="preserve"> Глава 17. Онкология</w:t>
      </w:r>
    </w:p>
    <w:bookmarkEnd w:id="361"/>
    <w:bookmarkStart w:name="z424" w:id="362"/>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362"/>
    <w:bookmarkStart w:name="z425" w:id="363"/>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363"/>
    <w:bookmarkStart w:name="z426" w:id="364"/>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364"/>
    <w:bookmarkStart w:name="z427" w:id="365"/>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не ранее, чем через шесть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по классификации стадия опухоли (TNM),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w:t>
      </w:r>
    </w:p>
    <w:bookmarkEnd w:id="365"/>
    <w:bookmarkStart w:name="z428" w:id="366"/>
    <w:p>
      <w:pPr>
        <w:spacing w:after="0"/>
        <w:ind w:left="0"/>
        <w:jc w:val="both"/>
      </w:pPr>
      <w:r>
        <w:rPr>
          <w:rFonts w:ascii="Times New Roman"/>
          <w:b w:val="false"/>
          <w:i w:val="false"/>
          <w:color w:val="000000"/>
          <w:sz w:val="28"/>
        </w:rPr>
        <w:t>
      Допуск к работе осуществляется по рекомендациям онколога с учетом клинической группы (классификационная единица динамического наблюдения за состоянием здоровья пациента, а также оказание необходимой медпомощи по результатам данных наблюдения) злокачественного процесса с ограничением OML бессрочно.</w:t>
      </w:r>
    </w:p>
    <w:bookmarkEnd w:id="366"/>
    <w:bookmarkStart w:name="z429" w:id="367"/>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367"/>
    <w:bookmarkStart w:name="z430" w:id="368"/>
    <w:p>
      <w:pPr>
        <w:spacing w:after="0"/>
        <w:ind w:left="0"/>
        <w:jc w:val="both"/>
      </w:pPr>
      <w:r>
        <w:rPr>
          <w:rFonts w:ascii="Times New Roman"/>
          <w:b w:val="false"/>
          <w:i w:val="false"/>
          <w:color w:val="000000"/>
          <w:sz w:val="28"/>
        </w:rPr>
        <w:t>
      При патоморфологическом заключении "рак insitu" независимо от локализации опухоли кожи и губы 1 стадии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bookmarkEnd w:id="368"/>
    <w:bookmarkStart w:name="z431" w:id="369"/>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 Оперированные ранее 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bookmarkEnd w:id="369"/>
    <w:bookmarkStart w:name="z432" w:id="370"/>
    <w:p>
      <w:pPr>
        <w:spacing w:after="0"/>
        <w:ind w:left="0"/>
        <w:jc w:val="both"/>
      </w:pPr>
      <w:r>
        <w:rPr>
          <w:rFonts w:ascii="Times New Roman"/>
          <w:b w:val="false"/>
          <w:i w:val="false"/>
          <w:color w:val="000000"/>
          <w:sz w:val="28"/>
        </w:rPr>
        <w:t>
      Заявители с доброкачественным внутричерепным новообразованием являются не годными. Заявителям после успешного удаления доброкачественного внутричерепного новообразования без осложнений, медицинское освидетельствование проводиться после одного года наблюдения, исключением являются новообразования заднечерепной ямки. Выдается медицинский сертификат с ограничением TML/OML и устанавливается мониторинг заболевания для исключения рецидива опухоли.</w:t>
      </w:r>
    </w:p>
    <w:bookmarkEnd w:id="370"/>
    <w:bookmarkStart w:name="z433" w:id="371"/>
    <w:p>
      <w:pPr>
        <w:spacing w:after="0"/>
        <w:ind w:left="0"/>
        <w:jc w:val="both"/>
      </w:pPr>
      <w:r>
        <w:rPr>
          <w:rFonts w:ascii="Times New Roman"/>
          <w:b w:val="false"/>
          <w:i w:val="false"/>
          <w:color w:val="000000"/>
          <w:sz w:val="28"/>
        </w:rPr>
        <w:t>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w:t>
      </w:r>
    </w:p>
    <w:bookmarkEnd w:id="371"/>
    <w:bookmarkStart w:name="z434" w:id="372"/>
    <w:p>
      <w:pPr>
        <w:spacing w:after="0"/>
        <w:ind w:left="0"/>
        <w:jc w:val="both"/>
      </w:pPr>
      <w:r>
        <w:rPr>
          <w:rFonts w:ascii="Times New Roman"/>
          <w:b w:val="false"/>
          <w:i w:val="false"/>
          <w:color w:val="000000"/>
          <w:sz w:val="28"/>
        </w:rPr>
        <w:t>
      Вопрос об удалении доброкачественных опухолей половых органов решается после консультации гинеколога (уролога). При аденоме предстательной железы без дизурических расстройств, когда по заключению уролога не показано оперативное лечение, заявители признаются годными. При аденоме, когда она осложнилась острой задержкой мочеиспускания, освидетельствование проводится через три месяца, после проведенного оперативного вмешательства при условии, что функция мочевыделительной системы полностью восстановлена.</w:t>
      </w:r>
    </w:p>
    <w:bookmarkEnd w:id="372"/>
    <w:bookmarkStart w:name="z435" w:id="373"/>
    <w:p>
      <w:pPr>
        <w:spacing w:after="0"/>
        <w:ind w:left="0"/>
        <w:jc w:val="both"/>
      </w:pPr>
      <w:r>
        <w:rPr>
          <w:rFonts w:ascii="Times New Roman"/>
          <w:b w:val="false"/>
          <w:i w:val="false"/>
          <w:color w:val="000000"/>
          <w:sz w:val="28"/>
        </w:rPr>
        <w:t>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438" w:id="374"/>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класса 2</w:t>
      </w:r>
    </w:p>
    <w:bookmarkEnd w:id="374"/>
    <w:bookmarkStart w:name="z439" w:id="375"/>
    <w:p>
      <w:pPr>
        <w:spacing w:after="0"/>
        <w:ind w:left="0"/>
        <w:jc w:val="left"/>
      </w:pPr>
      <w:r>
        <w:rPr>
          <w:rFonts w:ascii="Times New Roman"/>
          <w:b/>
          <w:i w:val="false"/>
          <w:color w:val="000000"/>
        </w:rPr>
        <w:t xml:space="preserve"> Глава 1. Общие положения</w:t>
      </w:r>
    </w:p>
    <w:bookmarkEnd w:id="375"/>
    <w:bookmarkStart w:name="z440" w:id="376"/>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своего свидетельства.</w:t>
      </w:r>
    </w:p>
    <w:bookmarkEnd w:id="376"/>
    <w:bookmarkStart w:name="z441" w:id="377"/>
    <w:p>
      <w:pPr>
        <w:spacing w:after="0"/>
        <w:ind w:left="0"/>
        <w:jc w:val="left"/>
      </w:pPr>
      <w:r>
        <w:rPr>
          <w:rFonts w:ascii="Times New Roman"/>
          <w:b/>
          <w:i w:val="false"/>
          <w:color w:val="000000"/>
        </w:rPr>
        <w:t xml:space="preserve"> Глава 2. Сердечно-сосудистая система</w:t>
      </w:r>
    </w:p>
    <w:bookmarkEnd w:id="377"/>
    <w:bookmarkStart w:name="z442" w:id="378"/>
    <w:p>
      <w:pPr>
        <w:spacing w:after="0"/>
        <w:ind w:left="0"/>
        <w:jc w:val="both"/>
      </w:pPr>
      <w:r>
        <w:rPr>
          <w:rFonts w:ascii="Times New Roman"/>
          <w:b w:val="false"/>
          <w:i w:val="false"/>
          <w:color w:val="000000"/>
          <w:sz w:val="28"/>
        </w:rPr>
        <w:t>
      Заявитель является негодным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его свидетельством и квалификационными отметками.</w:t>
      </w:r>
    </w:p>
    <w:bookmarkEnd w:id="378"/>
    <w:bookmarkStart w:name="z443" w:id="379"/>
    <w:p>
      <w:pPr>
        <w:spacing w:after="0"/>
        <w:ind w:left="0"/>
        <w:jc w:val="both"/>
      </w:pPr>
      <w:r>
        <w:rPr>
          <w:rFonts w:ascii="Times New Roman"/>
          <w:b w:val="false"/>
          <w:i w:val="false"/>
          <w:color w:val="000000"/>
          <w:sz w:val="28"/>
        </w:rPr>
        <w:t>
      Заявители, имеющие какое-либо из нижеперечисленных состояний, признаются негодными: аневризмы грудного или супраренального брюшного отделов аорты при диаметре 5 и более см до или после хирургического вмешательства; пересадка сердца или сердца/легкие.</w:t>
      </w:r>
    </w:p>
    <w:bookmarkEnd w:id="379"/>
    <w:bookmarkStart w:name="z444" w:id="380"/>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380"/>
    <w:bookmarkStart w:name="z445" w:id="381"/>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сопровождающихся высокими степенями риска с поражением органов-мишеней, заявитель признается негодным к работе и обучению.</w:t>
      </w:r>
    </w:p>
    <w:bookmarkEnd w:id="381"/>
    <w:bookmarkStart w:name="z446" w:id="382"/>
    <w:p>
      <w:pPr>
        <w:spacing w:after="0"/>
        <w:ind w:left="0"/>
        <w:jc w:val="both"/>
      </w:pPr>
      <w:r>
        <w:rPr>
          <w:rFonts w:ascii="Times New Roman"/>
          <w:b w:val="false"/>
          <w:i w:val="false"/>
          <w:color w:val="000000"/>
          <w:sz w:val="28"/>
        </w:rPr>
        <w:t>
      При применении медицинских препаратов для снижения высокого кровяного давления заявитель считается негодным, исключение составляют лекарства,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382"/>
    <w:bookmarkStart w:name="z447" w:id="383"/>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w:t>
      </w:r>
    </w:p>
    <w:bookmarkEnd w:id="383"/>
    <w:bookmarkStart w:name="z448" w:id="384"/>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При допуске к работе учитываются стойкость эффекта от проводимых мероприятий по результатам суточного мониторирования артериального давления, факторы риска, побочные эффекты назначаемых препаратов, переносимость нагрузочных проб.</w:t>
      </w:r>
    </w:p>
    <w:bookmarkEnd w:id="384"/>
    <w:bookmarkStart w:name="z449" w:id="385"/>
    <w:p>
      <w:pPr>
        <w:spacing w:after="0"/>
        <w:ind w:left="0"/>
        <w:jc w:val="both"/>
      </w:pPr>
      <w:r>
        <w:rPr>
          <w:rFonts w:ascii="Times New Roman"/>
          <w:b w:val="false"/>
          <w:i w:val="false"/>
          <w:color w:val="000000"/>
          <w:sz w:val="28"/>
        </w:rPr>
        <w:t>
      Заявитель с сердечной аритмией считается негодным, кроме случаев, когда сердечная аритмия обследовалась, оценивалась и была признана, что не препятствует безопасному осуществлению заявителем профессиональных обязанностей, предоставляемых его свидетельством или квалификационными отметками.</w:t>
      </w:r>
    </w:p>
    <w:bookmarkEnd w:id="385"/>
    <w:bookmarkStart w:name="z450" w:id="386"/>
    <w:p>
      <w:pPr>
        <w:spacing w:after="0"/>
        <w:ind w:left="0"/>
        <w:jc w:val="both"/>
      </w:pPr>
      <w:r>
        <w:rPr>
          <w:rFonts w:ascii="Times New Roman"/>
          <w:b w:val="false"/>
          <w:i w:val="false"/>
          <w:color w:val="000000"/>
          <w:sz w:val="28"/>
        </w:rPr>
        <w:t>
      При значительных суправентрикулярных нарушениях ритма проводится электрофизиологическое исследование. Его результаты считаются неблагоприятными, когда провоцируются выраженные нарушения ритма. Для оценки выраженности нарушения ритма проводится суточное мониторирование ЭКГ.</w:t>
      </w:r>
    </w:p>
    <w:bookmarkEnd w:id="386"/>
    <w:bookmarkStart w:name="z451" w:id="387"/>
    <w:p>
      <w:pPr>
        <w:spacing w:after="0"/>
        <w:ind w:left="0"/>
        <w:jc w:val="both"/>
      </w:pPr>
      <w:r>
        <w:rPr>
          <w:rFonts w:ascii="Times New Roman"/>
          <w:b w:val="false"/>
          <w:i w:val="false"/>
          <w:color w:val="000000"/>
          <w:sz w:val="28"/>
        </w:rPr>
        <w:t>
      Заявители с нарушениями проводимости и ритма сердца подлежат кардиологическому обследованию и лечению (хирургическому и (или) консервативному). Повторное освидетельствование проводится не ранее, чем через два месяца по результатам лечения нарушений проводимости и ритма сердца.</w:t>
      </w:r>
    </w:p>
    <w:bookmarkEnd w:id="387"/>
    <w:bookmarkStart w:name="z452" w:id="388"/>
    <w:p>
      <w:pPr>
        <w:spacing w:after="0"/>
        <w:ind w:left="0"/>
        <w:jc w:val="both"/>
      </w:pPr>
      <w:r>
        <w:rPr>
          <w:rFonts w:ascii="Times New Roman"/>
          <w:b w:val="false"/>
          <w:i w:val="false"/>
          <w:color w:val="000000"/>
          <w:sz w:val="28"/>
        </w:rPr>
        <w:t>
      Заявители с нарушениями проводимости и ритма сердца, такими как симптоматическая синоатриальная патология; полная атриовентрикулярная блокада; симпоматическое удлинение интервала QT; имплантация системы автоматической дефибрилляции; имплантация пейсмекера при желудочковой тахикардии, признаются негодными к работе и учебе.</w:t>
      </w:r>
    </w:p>
    <w:bookmarkEnd w:id="388"/>
    <w:bookmarkStart w:name="z453" w:id="389"/>
    <w:p>
      <w:pPr>
        <w:spacing w:after="0"/>
        <w:ind w:left="0"/>
        <w:jc w:val="both"/>
      </w:pPr>
      <w:r>
        <w:rPr>
          <w:rFonts w:ascii="Times New Roman"/>
          <w:b w:val="false"/>
          <w:i w:val="false"/>
          <w:color w:val="000000"/>
          <w:sz w:val="28"/>
        </w:rPr>
        <w:t>
      Решение о годности заявителя с ограничением TML/OSL/OPL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389"/>
    <w:bookmarkStart w:name="z454" w:id="390"/>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для заявителей, относящихся к подпункту 10) пункта 9 к настоящим Правилам, при этом применяется ограничение OSL/OPL на период не менее одного года.</w:t>
      </w:r>
    </w:p>
    <w:bookmarkEnd w:id="390"/>
    <w:bookmarkStart w:name="z455" w:id="391"/>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391"/>
    <w:bookmarkStart w:name="z456" w:id="392"/>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392"/>
    <w:bookmarkStart w:name="z457" w:id="393"/>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коронароангиография показывает стеноз менее 50 процентов любого крупного нелеченного сосуда и менее 30 процентов ствола левой венечной артерии или проксимального отдела передней нисходящей артерии.</w:t>
      </w:r>
    </w:p>
    <w:bookmarkEnd w:id="393"/>
    <w:bookmarkStart w:name="z458" w:id="394"/>
    <w:p>
      <w:pPr>
        <w:spacing w:after="0"/>
        <w:ind w:left="0"/>
        <w:jc w:val="both"/>
      </w:pPr>
      <w:r>
        <w:rPr>
          <w:rFonts w:ascii="Times New Roman"/>
          <w:b w:val="false"/>
          <w:i w:val="false"/>
          <w:color w:val="000000"/>
          <w:sz w:val="28"/>
        </w:rPr>
        <w:t>
      В последующем при каждом продлении медицинского сертификата проводится кардиологическое обследование: ЭхоКГ, ЭКГ с нагрузкой по протоколу Брюса, оценка факторов риска, консультация кардиолога; при этом коронароангиография проводится не реже 1 раза в 5 лет; другие медицинские обследования проводятся по медицинским показаниям. Ограничение TML заявителям 2-го класса снимается через 3 года при удовлетворительных результатах наблюдения и расширенного кардиологического обследования.</w:t>
      </w:r>
    </w:p>
    <w:bookmarkEnd w:id="394"/>
    <w:bookmarkStart w:name="z459" w:id="395"/>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TML/OSL/OPL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кардиологическое обследование.</w:t>
      </w:r>
    </w:p>
    <w:bookmarkEnd w:id="395"/>
    <w:bookmarkStart w:name="z460" w:id="396"/>
    <w:p>
      <w:pPr>
        <w:spacing w:after="0"/>
        <w:ind w:left="0"/>
        <w:jc w:val="both"/>
      </w:pPr>
      <w:r>
        <w:rPr>
          <w:rFonts w:ascii="Times New Roman"/>
          <w:b w:val="false"/>
          <w:i w:val="false"/>
          <w:color w:val="000000"/>
          <w:sz w:val="28"/>
        </w:rPr>
        <w:t>
      После замены митрального клапана медицинское освидетельствование проводится без ограничения, при условии, что прошло 6 месяцев после операции при положительных результатах расширенного кардиологического обследования с последующим кардиологическим обследованием при каждом продлении медицинского сертификата.</w:t>
      </w:r>
    </w:p>
    <w:bookmarkEnd w:id="396"/>
    <w:bookmarkStart w:name="z461" w:id="397"/>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о годности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w:t>
      </w:r>
    </w:p>
    <w:bookmarkEnd w:id="397"/>
    <w:bookmarkStart w:name="z462" w:id="398"/>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обследования</w:t>
      </w:r>
    </w:p>
    <w:bookmarkEnd w:id="398"/>
    <w:bookmarkStart w:name="z463" w:id="399"/>
    <w:p>
      <w:pPr>
        <w:spacing w:after="0"/>
        <w:ind w:left="0"/>
        <w:jc w:val="left"/>
      </w:pPr>
      <w:r>
        <w:rPr>
          <w:rFonts w:ascii="Times New Roman"/>
          <w:b/>
          <w:i w:val="false"/>
          <w:color w:val="000000"/>
        </w:rPr>
        <w:t xml:space="preserve"> Глава 3. Система органов дыхания</w:t>
      </w:r>
    </w:p>
    <w:bookmarkEnd w:id="399"/>
    <w:bookmarkStart w:name="z464" w:id="400"/>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400"/>
    <w:bookmarkStart w:name="z465" w:id="401"/>
    <w:p>
      <w:pPr>
        <w:spacing w:after="0"/>
        <w:ind w:left="0"/>
        <w:jc w:val="both"/>
      </w:pPr>
      <w:r>
        <w:rPr>
          <w:rFonts w:ascii="Times New Roman"/>
          <w:b w:val="false"/>
          <w:i w:val="false"/>
          <w:color w:val="000000"/>
          <w:sz w:val="28"/>
        </w:rPr>
        <w:t>
      Заявитель также является негодным при наличии острой легочной недостаточности или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401"/>
    <w:bookmarkStart w:name="z466" w:id="402"/>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402"/>
    <w:bookmarkStart w:name="z467" w:id="403"/>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активный саркоидоз, эмфизема легких с нарушением функции внешнего дыхания, синдром обструктивного апноэ сна, крупное оперативное вмешательство на органах грудной клетки, пульмонэктомия, активные формы туберкулеза органов дыхания являются противопоказанием для работы.</w:t>
      </w:r>
    </w:p>
    <w:bookmarkEnd w:id="403"/>
    <w:bookmarkStart w:name="z468" w:id="404"/>
    <w:p>
      <w:pPr>
        <w:spacing w:after="0"/>
        <w:ind w:left="0"/>
        <w:jc w:val="both"/>
      </w:pPr>
      <w:r>
        <w:rPr>
          <w:rFonts w:ascii="Times New Roman"/>
          <w:b w:val="false"/>
          <w:i w:val="false"/>
          <w:color w:val="000000"/>
          <w:sz w:val="28"/>
        </w:rPr>
        <w:t>
      Заявители с бронхиальной астмой при клиническом течении без осложнений и когда не требуется медикаментозная терапия, или когда лечение приемлемыми препаратами надежно предотвращает приступы, признаются годными с ограничением TML/OSL/OPL.</w:t>
      </w:r>
    </w:p>
    <w:bookmarkEnd w:id="404"/>
    <w:bookmarkStart w:name="z469" w:id="405"/>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лекарственных средств,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405"/>
    <w:bookmarkStart w:name="z470" w:id="406"/>
    <w:p>
      <w:pPr>
        <w:spacing w:after="0"/>
        <w:ind w:left="0"/>
        <w:jc w:val="both"/>
      </w:pPr>
      <w:r>
        <w:rPr>
          <w:rFonts w:ascii="Times New Roman"/>
          <w:b w:val="false"/>
          <w:i w:val="false"/>
          <w:color w:val="000000"/>
          <w:sz w:val="28"/>
        </w:rPr>
        <w:t>
      Разрешенные ингаляционные препараты для предотвращения приступов бронхиальной астмы, совместимые с полетами: сальбутамол, беклометазон, кромоглицин, окситропиум бромид. Системное применение лекарственных средств для лечения бронхиальной астмы является основанием для признания негодности к работе.</w:t>
      </w:r>
    </w:p>
    <w:bookmarkEnd w:id="406"/>
    <w:bookmarkStart w:name="z471" w:id="407"/>
    <w:p>
      <w:pPr>
        <w:spacing w:after="0"/>
        <w:ind w:left="0"/>
        <w:jc w:val="both"/>
      </w:pPr>
      <w:r>
        <w:rPr>
          <w:rFonts w:ascii="Times New Roman"/>
          <w:b w:val="false"/>
          <w:i w:val="false"/>
          <w:color w:val="000000"/>
          <w:sz w:val="28"/>
        </w:rPr>
        <w:t>
      Заявители с хронической обструктивной болезнью легких (ХОБЛ) допускаются к работе при условии, что диагностирована легкая степень: значение ОФВ1 после использования бронходилятаторов&gt; 80% от расчетной у пациентов с ОФВ1/ФЖЕЛ &lt;0.70. При умеренных нарушениях функции дыхания применяется ограничение TML/OSL/OPL.</w:t>
      </w:r>
    </w:p>
    <w:bookmarkEnd w:id="407"/>
    <w:bookmarkStart w:name="z472" w:id="408"/>
    <w:p>
      <w:pPr>
        <w:spacing w:after="0"/>
        <w:ind w:left="0"/>
        <w:jc w:val="both"/>
      </w:pPr>
      <w:r>
        <w:rPr>
          <w:rFonts w:ascii="Times New Roman"/>
          <w:b w:val="false"/>
          <w:i w:val="false"/>
          <w:color w:val="000000"/>
          <w:sz w:val="28"/>
        </w:rPr>
        <w:t>
      Лица, перенесшие однократный спонтанный пневмоторакс, подлежат восстановлению на работу не ранее 6 недель после выздоровления при условии, что обследование не выявило причины для его повторного возникновения.</w:t>
      </w:r>
    </w:p>
    <w:bookmarkEnd w:id="408"/>
    <w:bookmarkStart w:name="z473" w:id="409"/>
    <w:p>
      <w:pPr>
        <w:spacing w:after="0"/>
        <w:ind w:left="0"/>
        <w:jc w:val="both"/>
      </w:pPr>
      <w:r>
        <w:rPr>
          <w:rFonts w:ascii="Times New Roman"/>
          <w:b w:val="false"/>
          <w:i w:val="false"/>
          <w:color w:val="000000"/>
          <w:sz w:val="28"/>
        </w:rPr>
        <w:t>
      При проникающем ранении грудной клетки,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при травматическом пневмотораксе заключение принимается после окончания лечения и благоприятных результатах расширенного обследования.</w:t>
      </w:r>
    </w:p>
    <w:bookmarkEnd w:id="409"/>
    <w:bookmarkStart w:name="z474" w:id="410"/>
    <w:p>
      <w:pPr>
        <w:spacing w:after="0"/>
        <w:ind w:left="0"/>
        <w:jc w:val="both"/>
      </w:pPr>
      <w:r>
        <w:rPr>
          <w:rFonts w:ascii="Times New Roman"/>
          <w:b w:val="false"/>
          <w:i w:val="false"/>
          <w:color w:val="000000"/>
          <w:sz w:val="28"/>
        </w:rPr>
        <w:t>
      Заявители с неактивными или излеченными легочными заболеваниями, которые диагностировались или предположительно диагностировались как туберкулез, считаются годными.</w:t>
      </w:r>
    </w:p>
    <w:bookmarkEnd w:id="410"/>
    <w:bookmarkStart w:name="z475" w:id="411"/>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411"/>
    <w:bookmarkStart w:name="z476" w:id="412"/>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и операций, заявители признаются годными к работе после удовлетворительного восстановления и полной оценки функции органов дыхания.</w:t>
      </w:r>
    </w:p>
    <w:bookmarkEnd w:id="412"/>
    <w:bookmarkStart w:name="z477" w:id="413"/>
    <w:p>
      <w:pPr>
        <w:spacing w:after="0"/>
        <w:ind w:left="0"/>
        <w:jc w:val="left"/>
      </w:pPr>
      <w:r>
        <w:rPr>
          <w:rFonts w:ascii="Times New Roman"/>
          <w:b/>
          <w:i w:val="false"/>
          <w:color w:val="000000"/>
        </w:rPr>
        <w:t xml:space="preserve"> Глава 4. Пищеварительная система</w:t>
      </w:r>
    </w:p>
    <w:bookmarkEnd w:id="413"/>
    <w:bookmarkStart w:name="z478" w:id="414"/>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которые препятствуют безопасному выполнению профессиональных обязанностей соответствующего свидетельства.</w:t>
      </w:r>
    </w:p>
    <w:bookmarkEnd w:id="414"/>
    <w:bookmarkStart w:name="z479" w:id="415"/>
    <w:p>
      <w:pPr>
        <w:spacing w:after="0"/>
        <w:ind w:left="0"/>
        <w:jc w:val="both"/>
      </w:pPr>
      <w:r>
        <w:rPr>
          <w:rFonts w:ascii="Times New Roman"/>
          <w:b w:val="false"/>
          <w:i w:val="false"/>
          <w:color w:val="000000"/>
          <w:sz w:val="28"/>
        </w:rPr>
        <w:t>
      Заявитель, который перенес серьезную хирургическую операцию на желчных протоках, органах пищеварительного тракта или его придатках, вызвавшую полное или частичное удаление, или функциональное нарушение одного из этих органов, считается негодным на срок, пока эксперт, имеющий возможность подробно ознакомиться с этой операцией, не вынесет заключение о том, что последствия операции не приведут к потере работоспособности в полете.</w:t>
      </w:r>
    </w:p>
    <w:bookmarkEnd w:id="415"/>
    <w:bookmarkStart w:name="z480" w:id="416"/>
    <w:p>
      <w:pPr>
        <w:spacing w:after="0"/>
        <w:ind w:left="0"/>
        <w:jc w:val="both"/>
      </w:pPr>
      <w:r>
        <w:rPr>
          <w:rFonts w:ascii="Times New Roman"/>
          <w:b w:val="false"/>
          <w:i w:val="false"/>
          <w:color w:val="000000"/>
          <w:sz w:val="28"/>
        </w:rPr>
        <w:t>
      Заявители с какими-либо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w:t>
      </w:r>
    </w:p>
    <w:bookmarkEnd w:id="416"/>
    <w:bookmarkStart w:name="z481" w:id="417"/>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 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негодные до устранения симптомов, вызывающих ограничение трудоспособности.</w:t>
      </w:r>
    </w:p>
    <w:bookmarkEnd w:id="417"/>
    <w:bookmarkStart w:name="z482" w:id="418"/>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 Выдается медицинский сертификат с ограничением TML сроком на 1 год в течение 3 лет.</w:t>
      </w:r>
    </w:p>
    <w:bookmarkEnd w:id="418"/>
    <w:bookmarkStart w:name="z483" w:id="419"/>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фармакологического действия используемого препарата, с ограничением TML/OML/OCL бессрочно.</w:t>
      </w:r>
    </w:p>
    <w:bookmarkEnd w:id="419"/>
    <w:bookmarkStart w:name="z484" w:id="420"/>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TML/OSL/OPL.</w:t>
      </w:r>
    </w:p>
    <w:bookmarkEnd w:id="420"/>
    <w:bookmarkStart w:name="z485" w:id="421"/>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5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421"/>
    <w:bookmarkStart w:name="z486" w:id="422"/>
    <w:p>
      <w:pPr>
        <w:spacing w:after="0"/>
        <w:ind w:left="0"/>
        <w:jc w:val="both"/>
      </w:pPr>
      <w:r>
        <w:rPr>
          <w:rFonts w:ascii="Times New Roman"/>
          <w:b w:val="false"/>
          <w:i w:val="false"/>
          <w:color w:val="000000"/>
          <w:sz w:val="28"/>
        </w:rPr>
        <w:t>
      Заявители являются негодными при наличии признаков грыжи, которые приведут к потере работоспособности.</w:t>
      </w:r>
    </w:p>
    <w:bookmarkEnd w:id="422"/>
    <w:bookmarkStart w:name="z487" w:id="423"/>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TML/OSL/OPL до операции. При пупочных грыжах показанием для оперативного лечения является болевой синдром.</w:t>
      </w:r>
    </w:p>
    <w:bookmarkEnd w:id="423"/>
    <w:bookmarkStart w:name="z488" w:id="424"/>
    <w:p>
      <w:pPr>
        <w:spacing w:after="0"/>
        <w:ind w:left="0"/>
        <w:jc w:val="both"/>
      </w:pPr>
      <w:r>
        <w:rPr>
          <w:rFonts w:ascii="Times New Roman"/>
          <w:b w:val="false"/>
          <w:i w:val="false"/>
          <w:color w:val="000000"/>
          <w:sz w:val="28"/>
        </w:rPr>
        <w:t>
      При варикозном расширении вен пищевода, независимо от этиологии и клинических проявлений заболевания, заявители признаются негодными без права восстановления.</w:t>
      </w:r>
    </w:p>
    <w:bookmarkEnd w:id="424"/>
    <w:bookmarkStart w:name="z489" w:id="425"/>
    <w:p>
      <w:pPr>
        <w:spacing w:after="0"/>
        <w:ind w:left="0"/>
        <w:jc w:val="left"/>
      </w:pPr>
      <w:r>
        <w:rPr>
          <w:rFonts w:ascii="Times New Roman"/>
          <w:b/>
          <w:i w:val="false"/>
          <w:color w:val="000000"/>
        </w:rPr>
        <w:t xml:space="preserve"> Глава 5. Метаболические нарушения и эндокринная система</w:t>
      </w:r>
    </w:p>
    <w:bookmarkEnd w:id="425"/>
    <w:bookmarkStart w:name="z490" w:id="426"/>
    <w:p>
      <w:pPr>
        <w:spacing w:after="0"/>
        <w:ind w:left="0"/>
        <w:jc w:val="both"/>
      </w:pPr>
      <w:r>
        <w:rPr>
          <w:rFonts w:ascii="Times New Roman"/>
          <w:b w:val="false"/>
          <w:i w:val="false"/>
          <w:color w:val="000000"/>
          <w:sz w:val="28"/>
        </w:rPr>
        <w:t>
      Заявитель не имеет метаболических или эндокринных расстройств, функционального или органического характера, которые препятствуют безопасному выполнению профессиональных обязанностей соответствующего свидетельства.</w:t>
      </w:r>
    </w:p>
    <w:bookmarkEnd w:id="426"/>
    <w:bookmarkStart w:name="z491" w:id="427"/>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427"/>
    <w:bookmarkStart w:name="z492" w:id="428"/>
    <w:p>
      <w:pPr>
        <w:spacing w:after="0"/>
        <w:ind w:left="0"/>
        <w:jc w:val="both"/>
      </w:pPr>
      <w:r>
        <w:rPr>
          <w:rFonts w:ascii="Times New Roman"/>
          <w:b w:val="false"/>
          <w:i w:val="false"/>
          <w:color w:val="000000"/>
          <w:sz w:val="28"/>
        </w:rPr>
        <w:t>
      Заявители с инсулинозависимым сахарным диабетом считаются негодными, за исключением случаев, когда заболевание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428"/>
    <w:bookmarkStart w:name="z493" w:id="429"/>
    <w:p>
      <w:pPr>
        <w:spacing w:after="0"/>
        <w:ind w:left="0"/>
        <w:jc w:val="both"/>
      </w:pPr>
      <w:r>
        <w:rPr>
          <w:rFonts w:ascii="Times New Roman"/>
          <w:b w:val="false"/>
          <w:i w:val="false"/>
          <w:color w:val="000000"/>
          <w:sz w:val="28"/>
        </w:rPr>
        <w:t>
      Допуск к работе осуществляется при полной компенсации углеводного обмена с ограничением OSL. При этом безопасный пилот (OSL) проинструктирован до полета о потенциальных рисках, связанных с физическим состоянием пилота с сахарным диабетом.</w:t>
      </w:r>
    </w:p>
    <w:bookmarkEnd w:id="429"/>
    <w:bookmarkStart w:name="z494" w:id="430"/>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по достижении стойкого эутиреоидного состояния с регулярным контролем гормонов щитовидной железы.</w:t>
      </w:r>
    </w:p>
    <w:bookmarkEnd w:id="430"/>
    <w:bookmarkStart w:name="z495" w:id="431"/>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ожирения согласно оценке веса тела по величине индекса массы тела (ИМТ) по Кетле. При экзогенно-конституциональном ожирении заявители с ИМТ &gt;35,0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 При симптоматическом (вторичном) ожирении эндокринного, церебрального генеза освидетельствование проводится по основному заболеванию.</w:t>
      </w:r>
    </w:p>
    <w:bookmarkEnd w:id="431"/>
    <w:bookmarkStart w:name="z496" w:id="432"/>
    <w:p>
      <w:pPr>
        <w:spacing w:after="0"/>
        <w:ind w:left="0"/>
        <w:jc w:val="left"/>
      </w:pPr>
      <w:r>
        <w:rPr>
          <w:rFonts w:ascii="Times New Roman"/>
          <w:b/>
          <w:i w:val="false"/>
          <w:color w:val="000000"/>
        </w:rPr>
        <w:t xml:space="preserve"> Глава 6. Гематология</w:t>
      </w:r>
    </w:p>
    <w:bookmarkEnd w:id="432"/>
    <w:bookmarkStart w:name="z497" w:id="433"/>
    <w:p>
      <w:pPr>
        <w:spacing w:after="0"/>
        <w:ind w:left="0"/>
        <w:jc w:val="both"/>
      </w:pPr>
      <w:r>
        <w:rPr>
          <w:rFonts w:ascii="Times New Roman"/>
          <w:b w:val="false"/>
          <w:i w:val="false"/>
          <w:color w:val="000000"/>
          <w:sz w:val="28"/>
        </w:rPr>
        <w:t>
      Заявители с заболеваниями крови и (или) лимфатической системы считаются негодными, за исключением случаев, когда в результате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433"/>
    <w:bookmarkStart w:name="z498" w:id="434"/>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434"/>
    <w:bookmarkStart w:name="z499" w:id="435"/>
    <w:p>
      <w:pPr>
        <w:spacing w:after="0"/>
        <w:ind w:left="0"/>
        <w:jc w:val="both"/>
      </w:pPr>
      <w:r>
        <w:rPr>
          <w:rFonts w:ascii="Times New Roman"/>
          <w:b w:val="false"/>
          <w:i w:val="false"/>
          <w:color w:val="000000"/>
          <w:sz w:val="28"/>
        </w:rPr>
        <w:t>
      При этом годность к работе с ограничением TML/OPL/OSL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 образования.</w:t>
      </w:r>
    </w:p>
    <w:bookmarkEnd w:id="435"/>
    <w:bookmarkStart w:name="z500" w:id="436"/>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демонстрации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 выносится решение о допуске к работе с ограничением TML/OPL/OSL.</w:t>
      </w:r>
    </w:p>
    <w:bookmarkEnd w:id="436"/>
    <w:bookmarkStart w:name="z501" w:id="437"/>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w:t>
      </w:r>
    </w:p>
    <w:bookmarkEnd w:id="437"/>
    <w:bookmarkStart w:name="z502" w:id="438"/>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тогда как при приеме антикоагулянтных препаратов (гепарин, кумарин, варфарин) выносится решение о негодности к работе.</w:t>
      </w:r>
    </w:p>
    <w:bookmarkEnd w:id="438"/>
    <w:bookmarkStart w:name="z503" w:id="439"/>
    <w:p>
      <w:pPr>
        <w:spacing w:after="0"/>
        <w:ind w:left="0"/>
        <w:jc w:val="left"/>
      </w:pPr>
      <w:r>
        <w:rPr>
          <w:rFonts w:ascii="Times New Roman"/>
          <w:b/>
          <w:i w:val="false"/>
          <w:color w:val="000000"/>
        </w:rPr>
        <w:t xml:space="preserve"> Глава 7. Мочеполовая система</w:t>
      </w:r>
    </w:p>
    <w:bookmarkEnd w:id="439"/>
    <w:bookmarkStart w:name="z504" w:id="440"/>
    <w:p>
      <w:pPr>
        <w:spacing w:after="0"/>
        <w:ind w:left="0"/>
        <w:jc w:val="both"/>
      </w:pPr>
      <w:r>
        <w:rPr>
          <w:rFonts w:ascii="Times New Roman"/>
          <w:b w:val="false"/>
          <w:i w:val="false"/>
          <w:color w:val="000000"/>
          <w:sz w:val="28"/>
        </w:rPr>
        <w:t>
      Заявитель является негодными при наличии функциональных или структурных заболеваний мочеполовой системы, которые препятствуют безопасному выполнению профессиональных обязанностей соответствующего свидетельства.</w:t>
      </w:r>
    </w:p>
    <w:bookmarkEnd w:id="440"/>
    <w:bookmarkStart w:name="z505" w:id="441"/>
    <w:p>
      <w:pPr>
        <w:spacing w:after="0"/>
        <w:ind w:left="0"/>
        <w:jc w:val="both"/>
      </w:pPr>
      <w:r>
        <w:rPr>
          <w:rFonts w:ascii="Times New Roman"/>
          <w:b w:val="false"/>
          <w:i w:val="false"/>
          <w:color w:val="000000"/>
          <w:sz w:val="28"/>
        </w:rPr>
        <w:t>
      При осложнении после болезни или хирургического вмешательства в области почек или мочеполового тракта, в частности при непроходимости вследствие сужения или сдавливания, заявители считаются негодными, за исключением случав, когда состояние заявителя обследовалось, оценивалось и было признано, что не препятствует безопасному осуществлению кандидатом профессиональных обязанностей, предоставляемых его свидетельством или квалификационными отметками.</w:t>
      </w:r>
    </w:p>
    <w:bookmarkEnd w:id="441"/>
    <w:bookmarkStart w:name="z506" w:id="442"/>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442"/>
    <w:bookmarkStart w:name="z507" w:id="443"/>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443"/>
    <w:bookmarkStart w:name="z508" w:id="444"/>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Годность к работе оценивается в фазе стойкой ремиссии при отсутствии нарушения функций и нормализации показателей лабораторных и инструментальных исследований.</w:t>
      </w:r>
    </w:p>
    <w:bookmarkEnd w:id="444"/>
    <w:bookmarkStart w:name="z509" w:id="445"/>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445"/>
    <w:bookmarkStart w:name="z510" w:id="446"/>
    <w:p>
      <w:pPr>
        <w:spacing w:after="0"/>
        <w:ind w:left="0"/>
        <w:jc w:val="both"/>
      </w:pPr>
      <w:r>
        <w:rPr>
          <w:rFonts w:ascii="Times New Roman"/>
          <w:b w:val="false"/>
          <w:i w:val="false"/>
          <w:color w:val="000000"/>
          <w:sz w:val="28"/>
        </w:rPr>
        <w:t>
      Когда поражение почек носит вторичный характер, освидетельствование проводится с учетом основного заболевания.</w:t>
      </w:r>
    </w:p>
    <w:bookmarkEnd w:id="446"/>
    <w:bookmarkStart w:name="z511" w:id="447"/>
    <w:p>
      <w:pPr>
        <w:spacing w:after="0"/>
        <w:ind w:left="0"/>
        <w:jc w:val="both"/>
      </w:pPr>
      <w:r>
        <w:rPr>
          <w:rFonts w:ascii="Times New Roman"/>
          <w:b w:val="false"/>
          <w:i w:val="false"/>
          <w:color w:val="000000"/>
          <w:sz w:val="28"/>
        </w:rPr>
        <w:t>
      После тотальной цистэктомии, трансплантации почки годность к работе рассматривается через 12 месяцев после операции, расширенного урологического обследования, с учетом фармакологического действия используемого препарата, с ограничением TML/OML/OCL бессрочно.</w:t>
      </w:r>
    </w:p>
    <w:bookmarkEnd w:id="447"/>
    <w:bookmarkStart w:name="z512" w:id="448"/>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TML/OSL/OPL в течение пяти лет.</w:t>
      </w:r>
    </w:p>
    <w:bookmarkEnd w:id="448"/>
    <w:bookmarkStart w:name="z513" w:id="449"/>
    <w:p>
      <w:pPr>
        <w:spacing w:after="0"/>
        <w:ind w:left="0"/>
        <w:jc w:val="both"/>
      </w:pPr>
      <w:r>
        <w:rPr>
          <w:rFonts w:ascii="Times New Roman"/>
          <w:b w:val="false"/>
          <w:i w:val="false"/>
          <w:color w:val="000000"/>
          <w:sz w:val="28"/>
        </w:rPr>
        <w:t>
      При установлении диагноза мочекаменной болезни выносится заключение о негодности к работе. При не инвазивных методах лечения мочекаменной болезни (в том числе после экстракорпоральной литотрипсии) допуск к работе без ограничений осуществляется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449"/>
    <w:bookmarkStart w:name="z514" w:id="450"/>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450"/>
    <w:bookmarkStart w:name="z515" w:id="451"/>
    <w:p>
      <w:pPr>
        <w:spacing w:after="0"/>
        <w:ind w:left="0"/>
        <w:jc w:val="left"/>
      </w:pPr>
      <w:r>
        <w:rPr>
          <w:rFonts w:ascii="Times New Roman"/>
          <w:b/>
          <w:i w:val="false"/>
          <w:color w:val="000000"/>
        </w:rPr>
        <w:t xml:space="preserve"> Глава 8. Инфекционные заболевания</w:t>
      </w:r>
    </w:p>
    <w:bookmarkEnd w:id="451"/>
    <w:bookmarkStart w:name="z516" w:id="452"/>
    <w:p>
      <w:pPr>
        <w:spacing w:after="0"/>
        <w:ind w:left="0"/>
        <w:jc w:val="both"/>
      </w:pPr>
      <w:r>
        <w:rPr>
          <w:rFonts w:ascii="Times New Roman"/>
          <w:b w:val="false"/>
          <w:i w:val="false"/>
          <w:color w:val="000000"/>
          <w:sz w:val="28"/>
        </w:rPr>
        <w:t>
      Заявитель является негодным при наличии клинических диагнозов каких-либо инфекционных заболеваний, препятствующих безопасному выполнению профессиональных обязанностей соответствующего свидетельства.</w:t>
      </w:r>
    </w:p>
    <w:bookmarkEnd w:id="452"/>
    <w:bookmarkStart w:name="z517" w:id="453"/>
    <w:p>
      <w:pPr>
        <w:spacing w:after="0"/>
        <w:ind w:left="0"/>
        <w:jc w:val="both"/>
      </w:pPr>
      <w:r>
        <w:rPr>
          <w:rFonts w:ascii="Times New Roman"/>
          <w:b w:val="false"/>
          <w:i w:val="false"/>
          <w:color w:val="000000"/>
          <w:sz w:val="28"/>
        </w:rPr>
        <w:t>
      Заявители с серо позитивной реакцией на ВИЧ считаются негодными, за исключением случаев, когда состояние заявителя было освидетельствовано и оценивается как не препятствующее безопасному осуществлению профессиональных обязанностей, предоставляемых его свидетельством или квалификационными отметками.</w:t>
      </w:r>
    </w:p>
    <w:bookmarkEnd w:id="453"/>
    <w:bookmarkStart w:name="z518" w:id="454"/>
    <w:p>
      <w:pPr>
        <w:spacing w:after="0"/>
        <w:ind w:left="0"/>
        <w:jc w:val="both"/>
      </w:pPr>
      <w:r>
        <w:rPr>
          <w:rFonts w:ascii="Times New Roman"/>
          <w:b w:val="false"/>
          <w:i w:val="false"/>
          <w:color w:val="000000"/>
          <w:sz w:val="28"/>
        </w:rPr>
        <w:t>
      Признание годности с ограничением TML/OSL/OPL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454"/>
    <w:bookmarkStart w:name="z519" w:id="455"/>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лечения заболеваний в острой стадии в кожно-венерологическом диспансере с учетом заключения дермато венеролога. При осложнениях (эпидидимит, простатит, артриты, воспаление придатков матки) заключение о годности выносится по соответствующему заболеванию.</w:t>
      </w:r>
    </w:p>
    <w:bookmarkEnd w:id="455"/>
    <w:bookmarkStart w:name="z520" w:id="456"/>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После лечения острых инфекций и инвазий, при бессимптомном течении болезни с незначительным нарушением функции органов обладатель медицинского сертификата допускается к работе. Бортпроводники допускаются к работе при отрицательных результатах бактериологического обследования.</w:t>
      </w:r>
    </w:p>
    <w:bookmarkEnd w:id="456"/>
    <w:bookmarkStart w:name="z521" w:id="457"/>
    <w:p>
      <w:pPr>
        <w:spacing w:after="0"/>
        <w:ind w:left="0"/>
        <w:jc w:val="left"/>
      </w:pPr>
      <w:r>
        <w:rPr>
          <w:rFonts w:ascii="Times New Roman"/>
          <w:b/>
          <w:i w:val="false"/>
          <w:color w:val="000000"/>
        </w:rPr>
        <w:t xml:space="preserve"> Глава 9. Акушерство и гинекология</w:t>
      </w:r>
    </w:p>
    <w:bookmarkEnd w:id="457"/>
    <w:bookmarkStart w:name="z522" w:id="458"/>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458"/>
    <w:bookmarkStart w:name="z523" w:id="459"/>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w:t>
      </w:r>
    </w:p>
    <w:bookmarkEnd w:id="459"/>
    <w:bookmarkStart w:name="z524" w:id="460"/>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460"/>
    <w:bookmarkStart w:name="z525" w:id="461"/>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дисквалификации.</w:t>
      </w:r>
    </w:p>
    <w:bookmarkEnd w:id="461"/>
    <w:bookmarkStart w:name="z526" w:id="462"/>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462"/>
    <w:bookmarkStart w:name="z527" w:id="463"/>
    <w:p>
      <w:pPr>
        <w:spacing w:after="0"/>
        <w:ind w:left="0"/>
        <w:jc w:val="both"/>
      </w:pPr>
      <w:r>
        <w:rPr>
          <w:rFonts w:ascii="Times New Roman"/>
          <w:b w:val="false"/>
          <w:i w:val="false"/>
          <w:color w:val="000000"/>
          <w:sz w:val="28"/>
        </w:rPr>
        <w:t>
      Беременные заявители считаются негодными, кроме случаев, когда в результате акушерского обследования и постоянного медицинского наблюдения установлена неосложненная беременность малой степени риска.</w:t>
      </w:r>
    </w:p>
    <w:bookmarkEnd w:id="463"/>
    <w:bookmarkStart w:name="z528" w:id="464"/>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OSL (ограничение предусматривается для работы при условии не единственным членом кабинного экипажа) на период с 12 до конца 26 недели беременности (для бортпроводников на период до конца 16 недели беременности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 (для бортпроводников с начала 17 недели).</w:t>
      </w:r>
    </w:p>
    <w:bookmarkEnd w:id="464"/>
    <w:bookmarkStart w:name="z529" w:id="465"/>
    <w:p>
      <w:pPr>
        <w:spacing w:after="0"/>
        <w:ind w:left="0"/>
        <w:jc w:val="both"/>
      </w:pPr>
      <w:r>
        <w:rPr>
          <w:rFonts w:ascii="Times New Roman"/>
          <w:b w:val="false"/>
          <w:i w:val="false"/>
          <w:color w:val="000000"/>
          <w:sz w:val="28"/>
        </w:rPr>
        <w:t>
      После родов или прекращения беременности заявителем не осуществляются профессиональные обязанности, предоставляемые ее свидетельством, пока она не пройдет переосвидетельствование и до признания, что безопасно осуществляет профессиональные обязанности, предоставляемые ее свидетельством и квалификационными отметками.</w:t>
      </w:r>
    </w:p>
    <w:bookmarkEnd w:id="465"/>
    <w:bookmarkStart w:name="z530" w:id="466"/>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466"/>
    <w:bookmarkStart w:name="z531" w:id="467"/>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467"/>
    <w:bookmarkStart w:name="z532" w:id="468"/>
    <w:p>
      <w:pPr>
        <w:spacing w:after="0"/>
        <w:ind w:left="0"/>
        <w:jc w:val="left"/>
      </w:pPr>
      <w:r>
        <w:rPr>
          <w:rFonts w:ascii="Times New Roman"/>
          <w:b/>
          <w:i w:val="false"/>
          <w:color w:val="000000"/>
        </w:rPr>
        <w:t xml:space="preserve"> Глава 10. Опорно-двигательный аппарат</w:t>
      </w:r>
    </w:p>
    <w:bookmarkEnd w:id="468"/>
    <w:bookmarkStart w:name="z533" w:id="469"/>
    <w:p>
      <w:pPr>
        <w:spacing w:after="0"/>
        <w:ind w:left="0"/>
        <w:jc w:val="both"/>
      </w:pPr>
      <w:r>
        <w:rPr>
          <w:rFonts w:ascii="Times New Roman"/>
          <w:b w:val="false"/>
          <w:i w:val="false"/>
          <w:color w:val="000000"/>
          <w:sz w:val="28"/>
        </w:rPr>
        <w:t>
      Заявитель является негодным при наличии аномалий костей, суставов, мышц, сухожилий или связанных с ними структур, которые препятствуют безопасному осуществлению профессиональных обязанностей, предоставляемых его свидетельством и квалификационными отметками.</w:t>
      </w:r>
    </w:p>
    <w:bookmarkEnd w:id="469"/>
    <w:bookmarkStart w:name="z534" w:id="470"/>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учитывается возраст (в период интенсивного развития организма масса тела отстает от роста), при этом дефицит массы тела менее 25 процентов не расценивается как проявление недостаточного физического развития.</w:t>
      </w:r>
    </w:p>
    <w:bookmarkEnd w:id="470"/>
    <w:bookmarkStart w:name="z535" w:id="471"/>
    <w:p>
      <w:pPr>
        <w:spacing w:after="0"/>
        <w:ind w:left="0"/>
        <w:jc w:val="both"/>
      </w:pPr>
      <w:r>
        <w:rPr>
          <w:rFonts w:ascii="Times New Roman"/>
          <w:b w:val="false"/>
          <w:i w:val="false"/>
          <w:color w:val="000000"/>
          <w:sz w:val="28"/>
        </w:rPr>
        <w:t>
      Заявитель является не годным при отсутствии достаточного роста в положении сидя, соответствующей длины рук и ног, мышечной силы, умения функционального пользования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471"/>
    <w:bookmarkStart w:name="z536" w:id="472"/>
    <w:p>
      <w:pPr>
        <w:spacing w:after="0"/>
        <w:ind w:left="0"/>
        <w:jc w:val="both"/>
      </w:pPr>
      <w:r>
        <w:rPr>
          <w:rFonts w:ascii="Times New Roman"/>
          <w:b w:val="false"/>
          <w:i w:val="false"/>
          <w:color w:val="000000"/>
          <w:sz w:val="28"/>
        </w:rPr>
        <w:t>
      Отсутствие кисти, отсутствие, полное сведение или неподвижность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w:t>
      </w:r>
    </w:p>
    <w:bookmarkEnd w:id="472"/>
    <w:bookmarkStart w:name="z537" w:id="473"/>
    <w:p>
      <w:pPr>
        <w:spacing w:after="0"/>
        <w:ind w:left="0"/>
        <w:jc w:val="both"/>
      </w:pPr>
      <w:r>
        <w:rPr>
          <w:rFonts w:ascii="Times New Roman"/>
          <w:b w:val="false"/>
          <w:i w:val="false"/>
          <w:color w:val="000000"/>
          <w:sz w:val="28"/>
        </w:rPr>
        <w:t>
      Оценка при дефектах пальцев рук, кисти, значительном укорочении руки или ноги определяется степенью сохранности функций после проверки на тренажере (с заключением инструктора тренажера о результатах проверки -оценивается способность легко доставать и эффективно работать со всеми органами управления). Допускается применить ограничение OAL.</w:t>
      </w:r>
    </w:p>
    <w:bookmarkEnd w:id="473"/>
    <w:bookmarkStart w:name="z538" w:id="474"/>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w:t>
      </w:r>
    </w:p>
    <w:bookmarkEnd w:id="474"/>
    <w:bookmarkStart w:name="z539" w:id="475"/>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определяется после восстановления функций; при эндопротезировании – не ранее шести месяцев после операции. Допустимо укорочение руки или ноги, допускающем работу только на конкретном типе воздушного судна с ограничением OAL. Оценка годности определяется степенью сохранности функций конечностей. Заключение выносится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w:t>
      </w:r>
    </w:p>
    <w:bookmarkEnd w:id="475"/>
    <w:bookmarkStart w:name="z540" w:id="476"/>
    <w:p>
      <w:pPr>
        <w:spacing w:after="0"/>
        <w:ind w:left="0"/>
        <w:jc w:val="both"/>
      </w:pPr>
      <w:r>
        <w:rPr>
          <w:rFonts w:ascii="Times New Roman"/>
          <w:b w:val="false"/>
          <w:i w:val="false"/>
          <w:color w:val="000000"/>
          <w:sz w:val="28"/>
        </w:rPr>
        <w:t>
      Пороки развития, хронические болезни костей, суставов, хрящей, мышц и сухожилий, последствия травм и операций, рубцы после ожогов и обморожений у заявителя оцениваются в зависимости от степени прогрессирования, нарушения функции и выраженности болевого синдрома. Прогрессирующие, сопровождающиеся нарушением функции в значительной степени, болевым синдромом, склонностью к изъявлению, мешающие ношению одежды, обуви состояния являются основанием для признания негодности к работе.</w:t>
      </w:r>
    </w:p>
    <w:bookmarkEnd w:id="476"/>
    <w:bookmarkStart w:name="z541" w:id="477"/>
    <w:p>
      <w:pPr>
        <w:spacing w:after="0"/>
        <w:ind w:left="0"/>
        <w:jc w:val="both"/>
      </w:pPr>
      <w:r>
        <w:rPr>
          <w:rFonts w:ascii="Times New Roman"/>
          <w:b w:val="false"/>
          <w:i w:val="false"/>
          <w:color w:val="000000"/>
          <w:sz w:val="28"/>
        </w:rPr>
        <w:t>
      При остеомиелите при наличии секвестральных полостей, свищей в период обострения заявители подлежат лечению (консервативному и (или) хирургическому);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незначительным или умеренным ограничением функции без болевого синдрома, не прогрессирующие, не мешающие ношению одежды и обуви заключение о годности к работе выносится с оценкой функции и объема движений в суставах без ограничения или с ограничением OAL.</w:t>
      </w:r>
    </w:p>
    <w:bookmarkEnd w:id="477"/>
    <w:bookmarkStart w:name="z542" w:id="478"/>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478"/>
    <w:bookmarkStart w:name="z543" w:id="479"/>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 При переломах поперечных, остистых отростков при отсутствии болевого синдрома обладатель медицинского сертификата после выздоровления допускается к работе. При консолидированных переломах костей таза освидетельствование проводится не ранее, чем через шесть месяцев после травмы.</w:t>
      </w:r>
    </w:p>
    <w:bookmarkEnd w:id="479"/>
    <w:bookmarkStart w:name="z544" w:id="480"/>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ремиссии, без выраженных нарушений функции органов заключение выносится в зависимости от функционального состояния суставов и вовлеченных органов.</w:t>
      </w:r>
    </w:p>
    <w:bookmarkEnd w:id="480"/>
    <w:bookmarkStart w:name="z545" w:id="481"/>
    <w:p>
      <w:pPr>
        <w:spacing w:after="0"/>
        <w:ind w:left="0"/>
        <w:jc w:val="left"/>
      </w:pPr>
      <w:r>
        <w:rPr>
          <w:rFonts w:ascii="Times New Roman"/>
          <w:b/>
          <w:i w:val="false"/>
          <w:color w:val="000000"/>
        </w:rPr>
        <w:t xml:space="preserve"> Глава 11. Психиатрия</w:t>
      </w:r>
    </w:p>
    <w:bookmarkEnd w:id="481"/>
    <w:bookmarkStart w:name="z546" w:id="482"/>
    <w:p>
      <w:pPr>
        <w:spacing w:after="0"/>
        <w:ind w:left="0"/>
        <w:jc w:val="both"/>
      </w:pPr>
      <w:r>
        <w:rPr>
          <w:rFonts w:ascii="Times New Roman"/>
          <w:b w:val="false"/>
          <w:i w:val="false"/>
          <w:color w:val="000000"/>
          <w:sz w:val="28"/>
        </w:rPr>
        <w:t>
      Заявители являются негодными при наличии медицинской истории (с изложением семейного анамнеза для исключения генетического компонента), описывающей наличие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482"/>
    <w:bookmarkStart w:name="z547" w:id="483"/>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непригодные без права восстановления.</w:t>
      </w:r>
    </w:p>
    <w:bookmarkEnd w:id="483"/>
    <w:bookmarkStart w:name="z548" w:id="484"/>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три месяца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TML/OPL/OSL.</w:t>
      </w:r>
    </w:p>
    <w:bookmarkEnd w:id="484"/>
    <w:bookmarkStart w:name="z549" w:id="485"/>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w:t>
      </w:r>
    </w:p>
    <w:bookmarkEnd w:id="485"/>
    <w:bookmarkStart w:name="z550" w:id="486"/>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486"/>
    <w:bookmarkStart w:name="z551" w:id="487"/>
    <w:p>
      <w:pPr>
        <w:spacing w:after="0"/>
        <w:ind w:left="0"/>
        <w:jc w:val="left"/>
      </w:pPr>
      <w:r>
        <w:rPr>
          <w:rFonts w:ascii="Times New Roman"/>
          <w:b/>
          <w:i w:val="false"/>
          <w:color w:val="000000"/>
        </w:rPr>
        <w:t xml:space="preserve"> Глава 12. Психология</w:t>
      </w:r>
    </w:p>
    <w:bookmarkEnd w:id="487"/>
    <w:bookmarkStart w:name="z552" w:id="488"/>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488"/>
    <w:bookmarkStart w:name="z553" w:id="489"/>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489"/>
    <w:bookmarkStart w:name="z554" w:id="490"/>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является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катастрофы или инциденты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w:t>
      </w:r>
    </w:p>
    <w:bookmarkEnd w:id="490"/>
    <w:bookmarkStart w:name="z555" w:id="491"/>
    <w:p>
      <w:pPr>
        <w:spacing w:after="0"/>
        <w:ind w:left="0"/>
        <w:jc w:val="left"/>
      </w:pPr>
      <w:r>
        <w:rPr>
          <w:rFonts w:ascii="Times New Roman"/>
          <w:b/>
          <w:i w:val="false"/>
          <w:color w:val="000000"/>
        </w:rPr>
        <w:t xml:space="preserve"> Глава 13. Неврология</w:t>
      </w:r>
    </w:p>
    <w:bookmarkEnd w:id="491"/>
    <w:bookmarkStart w:name="z556" w:id="492"/>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492"/>
    <w:bookmarkStart w:name="z557" w:id="493"/>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летнего возраста; эпилепсии без рецидивирующих приступов и сроком после прекращения лечения более 10 лет; отсутствием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эпизода потери сознания неустановленной этиологии; потери сознания после ЧМТ; проникающей травмы с поражением головного мозга; повреждения периферического нерва или спинного мозга – проходят расширенное неврологическое обследование.</w:t>
      </w:r>
    </w:p>
    <w:bookmarkEnd w:id="493"/>
    <w:bookmarkStart w:name="z558" w:id="494"/>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мониторированию ЭЭГ, диагностической визуализации (КТ или МРТ головного мозга), консультации эпилептолога. Подтвержденный диагноз эпилепсии определяет негодность заявителя к работе.</w:t>
      </w:r>
    </w:p>
    <w:bookmarkEnd w:id="494"/>
    <w:bookmarkStart w:name="z559" w:id="495"/>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495"/>
    <w:bookmarkStart w:name="z560" w:id="496"/>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полетов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496"/>
    <w:bookmarkStart w:name="z561" w:id="497"/>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полетам.</w:t>
      </w:r>
    </w:p>
    <w:bookmarkEnd w:id="497"/>
    <w:bookmarkStart w:name="z562" w:id="498"/>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при наличии функциональных нарушений, препятствующих выполнению профессиональных обязанностей с учетом степени интенсивности прогрессирования заболевания. В каждом случае оценка профессиональной годности проводится индивидуально с ограничениямиTML/OPL/OSL.</w:t>
      </w:r>
    </w:p>
    <w:bookmarkEnd w:id="498"/>
    <w:bookmarkStart w:name="z563" w:id="499"/>
    <w:p>
      <w:pPr>
        <w:spacing w:after="0"/>
        <w:ind w:left="0"/>
        <w:jc w:val="both"/>
      </w:pPr>
      <w:r>
        <w:rPr>
          <w:rFonts w:ascii="Times New Roman"/>
          <w:b w:val="false"/>
          <w:i w:val="false"/>
          <w:color w:val="000000"/>
          <w:sz w:val="28"/>
        </w:rPr>
        <w:t>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один год по результатам расширенного неврологического обследования.</w:t>
      </w:r>
    </w:p>
    <w:bookmarkEnd w:id="499"/>
    <w:bookmarkStart w:name="z564" w:id="500"/>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w:t>
      </w:r>
    </w:p>
    <w:bookmarkEnd w:id="500"/>
    <w:bookmarkStart w:name="z565" w:id="501"/>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501"/>
    <w:bookmarkStart w:name="z566" w:id="502"/>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TML/OPL/OSL в течение 3 лет, перенесшие сотрясение или легкую степень ушиба головного мозга - через три месяца после травмы.</w:t>
      </w:r>
    </w:p>
    <w:bookmarkEnd w:id="502"/>
    <w:bookmarkStart w:name="z567" w:id="503"/>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503"/>
    <w:bookmarkStart w:name="z568" w:id="504"/>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Возможность выдачи медицинского заключения рассматривается, когда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одного месяца до одного года.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504"/>
    <w:bookmarkStart w:name="z569" w:id="505"/>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работе (обучению).</w:t>
      </w:r>
    </w:p>
    <w:bookmarkEnd w:id="505"/>
    <w:bookmarkStart w:name="z570" w:id="506"/>
    <w:p>
      <w:pPr>
        <w:spacing w:after="0"/>
        <w:ind w:left="0"/>
        <w:jc w:val="left"/>
      </w:pPr>
      <w:r>
        <w:rPr>
          <w:rFonts w:ascii="Times New Roman"/>
          <w:b/>
          <w:i w:val="false"/>
          <w:color w:val="000000"/>
        </w:rPr>
        <w:t xml:space="preserve"> Глава 14. Офтальмология</w:t>
      </w:r>
    </w:p>
    <w:bookmarkEnd w:id="506"/>
    <w:bookmarkStart w:name="z571" w:id="507"/>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507"/>
    <w:bookmarkStart w:name="z572" w:id="508"/>
    <w:p>
      <w:pPr>
        <w:spacing w:after="0"/>
        <w:ind w:left="0"/>
        <w:jc w:val="both"/>
      </w:pPr>
      <w:r>
        <w:rPr>
          <w:rFonts w:ascii="Times New Roman"/>
          <w:b w:val="false"/>
          <w:i w:val="false"/>
          <w:color w:val="000000"/>
          <w:sz w:val="28"/>
        </w:rPr>
        <w:t>
      Заявитель является негодным при отсутствии поля зрения, соответствующего внутриглазного давления, функционирующего бинокулярного зрения, световосприятия.</w:t>
      </w:r>
    </w:p>
    <w:bookmarkEnd w:id="508"/>
    <w:bookmarkStart w:name="z573" w:id="509"/>
    <w:p>
      <w:pPr>
        <w:spacing w:after="0"/>
        <w:ind w:left="0"/>
        <w:jc w:val="both"/>
      </w:pPr>
      <w:r>
        <w:rPr>
          <w:rFonts w:ascii="Times New Roman"/>
          <w:b w:val="false"/>
          <w:i w:val="false"/>
          <w:color w:val="000000"/>
          <w:sz w:val="28"/>
        </w:rPr>
        <w:t>
      Острота зрения исследуется без коррекции и с коррекцией; указывается истинная острота зрения.</w:t>
      </w:r>
    </w:p>
    <w:bookmarkEnd w:id="509"/>
    <w:bookmarkStart w:name="z574" w:id="510"/>
    <w:p>
      <w:pPr>
        <w:spacing w:after="0"/>
        <w:ind w:left="0"/>
        <w:jc w:val="both"/>
      </w:pPr>
      <w:r>
        <w:rPr>
          <w:rFonts w:ascii="Times New Roman"/>
          <w:b w:val="false"/>
          <w:i w:val="false"/>
          <w:color w:val="000000"/>
          <w:sz w:val="28"/>
        </w:rPr>
        <w:t>
      Необходимо наличие способности заявителя прочитать таблицу № 5 (либо эквивалентную) на расстоянии 30–50 см; с проведением коррекции.</w:t>
      </w:r>
    </w:p>
    <w:bookmarkEnd w:id="510"/>
    <w:bookmarkStart w:name="z575" w:id="511"/>
    <w:p>
      <w:pPr>
        <w:spacing w:after="0"/>
        <w:ind w:left="0"/>
        <w:jc w:val="both"/>
      </w:pPr>
      <w:r>
        <w:rPr>
          <w:rFonts w:ascii="Times New Roman"/>
          <w:b w:val="false"/>
          <w:i w:val="false"/>
          <w:color w:val="000000"/>
          <w:sz w:val="28"/>
        </w:rPr>
        <w:t>
      Для заявителей не устанавливаются пределы в отношении остроты нескорректированного зрения при условии, что достигается соответствующая коррекция остроты бинокулярного зрения 0,7 с помощью контактных линз и (или) очков с соответствующими корригирующими линзами, имеется нормальное поле зрения.</w:t>
      </w:r>
    </w:p>
    <w:bookmarkEnd w:id="511"/>
    <w:bookmarkStart w:name="z576" w:id="512"/>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не тонированными и удобными; заявители с неадекватной рефракцией используют контактные линзы или очковые линзы с высоким коэффициентом преломления.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иметь при себе запасной комплект очков. В данных случаях устанавливаются ограничения VDL, VML, VNL, VCL и CCL в зависимости от вида требуемой коррекции. Наличие и качество очков (линз) контролируется при врачебных осмотрах.</w:t>
      </w:r>
    </w:p>
    <w:bookmarkEnd w:id="512"/>
    <w:bookmarkStart w:name="z577" w:id="513"/>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+6.0Д; миопией, не превышающей - 8.0Д; астигматизмом, не превышающим 5.0Д; анизометропией, не превышающей 3.0Д при условии достижения оптимальной коррекции не ниже 0,7. При анизометропии от 2.0 до 3.0Д, астигматизме выше 3.0Д следует носить контактные линзы с ограничением CCL.</w:t>
      </w:r>
    </w:p>
    <w:bookmarkEnd w:id="513"/>
    <w:bookmarkStart w:name="z578" w:id="514"/>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с ограничением VСL.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514"/>
    <w:bookmarkStart w:name="z579" w:id="515"/>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допуска.</w:t>
      </w:r>
    </w:p>
    <w:bookmarkEnd w:id="515"/>
    <w:bookmarkStart w:name="z580" w:id="516"/>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определяют негодность к работе.</w:t>
      </w:r>
    </w:p>
    <w:bookmarkEnd w:id="516"/>
    <w:bookmarkStart w:name="z581" w:id="517"/>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непрогрессирующей атрофией зрительного нерва признаются годными при достаточной сохранности функции зрения.</w:t>
      </w:r>
    </w:p>
    <w:bookmarkEnd w:id="517"/>
    <w:bookmarkStart w:name="z582" w:id="518"/>
    <w:p>
      <w:pPr>
        <w:spacing w:after="0"/>
        <w:ind w:left="0"/>
        <w:jc w:val="both"/>
      </w:pPr>
      <w:r>
        <w:rPr>
          <w:rFonts w:ascii="Times New Roman"/>
          <w:b w:val="false"/>
          <w:i w:val="false"/>
          <w:color w:val="000000"/>
          <w:sz w:val="28"/>
        </w:rPr>
        <w:t>
      Заявители, подвергшиеся хирургической операции, повлекшей за собой изменения характеристик рефракции глаза, считаются годными при условии отсутствия последствий, которые влияют на безопасное осуществление профессиональных обязанностей, предоставляемых их свидетельствами и квалификационными отметками.</w:t>
      </w:r>
    </w:p>
    <w:bookmarkEnd w:id="518"/>
    <w:bookmarkStart w:name="z583" w:id="519"/>
    <w:p>
      <w:pPr>
        <w:spacing w:after="0"/>
        <w:ind w:left="0"/>
        <w:jc w:val="both"/>
      </w:pPr>
      <w:r>
        <w:rPr>
          <w:rFonts w:ascii="Times New Roman"/>
          <w:b w:val="false"/>
          <w:i w:val="false"/>
          <w:color w:val="000000"/>
          <w:sz w:val="28"/>
        </w:rPr>
        <w:t>
      Допуск к работе лиц обладателя медицинского сертификата, перенесших операцию по замене хрусталика по поводу катаракты (включая операции на оба глаза) с имплантацией монофокальной интраокулярной линзы, проводится через два месяца после операции, учитывая сохранность зрительных функций.</w:t>
      </w:r>
    </w:p>
    <w:bookmarkEnd w:id="519"/>
    <w:bookmarkStart w:name="z584" w:id="520"/>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два месяца после операции (после лазерной коагуляции сетчатки – через четыре недели), с учетом степени сохранности зрительных функций.</w:t>
      </w:r>
    </w:p>
    <w:bookmarkEnd w:id="520"/>
    <w:bookmarkStart w:name="z585" w:id="521"/>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521"/>
    <w:bookmarkStart w:name="z586" w:id="522"/>
    <w:p>
      <w:pPr>
        <w:spacing w:after="0"/>
        <w:ind w:left="0"/>
        <w:jc w:val="both"/>
      </w:pPr>
      <w:r>
        <w:rPr>
          <w:rFonts w:ascii="Times New Roman"/>
          <w:b w:val="false"/>
          <w:i w:val="false"/>
          <w:color w:val="000000"/>
          <w:sz w:val="28"/>
        </w:rPr>
        <w:t>
      Допуск к работе с открытоугольной глаукомой в начальных стадиях проводится через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522"/>
    <w:bookmarkStart w:name="z587" w:id="523"/>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Нарушение двигательного аппарата глаза с параличом мышц век, паралитическим и содружественным косоглазием является показанием для лечения до устранения патологии.</w:t>
      </w:r>
    </w:p>
    <w:bookmarkEnd w:id="523"/>
    <w:bookmarkStart w:name="z588" w:id="524"/>
    <w:p>
      <w:pPr>
        <w:spacing w:after="0"/>
        <w:ind w:left="0"/>
        <w:jc w:val="left"/>
      </w:pPr>
      <w:r>
        <w:rPr>
          <w:rFonts w:ascii="Times New Roman"/>
          <w:b/>
          <w:i w:val="false"/>
          <w:color w:val="000000"/>
        </w:rPr>
        <w:t xml:space="preserve"> Глава 15. Оториноларингология</w:t>
      </w:r>
    </w:p>
    <w:bookmarkEnd w:id="524"/>
    <w:bookmarkStart w:name="z589" w:id="525"/>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соответствующего свидетельства.</w:t>
      </w:r>
    </w:p>
    <w:bookmarkEnd w:id="525"/>
    <w:bookmarkStart w:name="z590" w:id="526"/>
    <w:p>
      <w:pPr>
        <w:spacing w:after="0"/>
        <w:ind w:left="0"/>
        <w:jc w:val="both"/>
      </w:pPr>
      <w:r>
        <w:rPr>
          <w:rFonts w:ascii="Times New Roman"/>
          <w:b w:val="false"/>
          <w:i w:val="false"/>
          <w:color w:val="000000"/>
          <w:sz w:val="28"/>
        </w:rPr>
        <w:t>
      У заявителей не наблюдается:</w:t>
      </w:r>
    </w:p>
    <w:bookmarkEnd w:id="526"/>
    <w:bookmarkStart w:name="z591" w:id="527"/>
    <w:p>
      <w:pPr>
        <w:spacing w:after="0"/>
        <w:ind w:left="0"/>
        <w:jc w:val="both"/>
      </w:pPr>
      <w:r>
        <w:rPr>
          <w:rFonts w:ascii="Times New Roman"/>
          <w:b w:val="false"/>
          <w:i w:val="false"/>
          <w:color w:val="000000"/>
          <w:sz w:val="28"/>
        </w:rPr>
        <w:t>
      - расстройства вестибулярной функции;</w:t>
      </w:r>
    </w:p>
    <w:bookmarkEnd w:id="527"/>
    <w:bookmarkStart w:name="z592" w:id="528"/>
    <w:p>
      <w:pPr>
        <w:spacing w:after="0"/>
        <w:ind w:left="0"/>
        <w:jc w:val="both"/>
      </w:pPr>
      <w:r>
        <w:rPr>
          <w:rFonts w:ascii="Times New Roman"/>
          <w:b w:val="false"/>
          <w:i w:val="false"/>
          <w:color w:val="000000"/>
          <w:sz w:val="28"/>
        </w:rPr>
        <w:t>
      - значительной дисфункции евстахиевых труб;</w:t>
      </w:r>
    </w:p>
    <w:bookmarkEnd w:id="528"/>
    <w:bookmarkStart w:name="z593" w:id="529"/>
    <w:p>
      <w:pPr>
        <w:spacing w:after="0"/>
        <w:ind w:left="0"/>
        <w:jc w:val="both"/>
      </w:pPr>
      <w:r>
        <w:rPr>
          <w:rFonts w:ascii="Times New Roman"/>
          <w:b w:val="false"/>
          <w:i w:val="false"/>
          <w:color w:val="000000"/>
          <w:sz w:val="28"/>
        </w:rPr>
        <w:t>
      - неизлеченного прободения барабанных перепонок.</w:t>
      </w:r>
    </w:p>
    <w:bookmarkEnd w:id="529"/>
    <w:bookmarkStart w:name="z594" w:id="530"/>
    <w:p>
      <w:pPr>
        <w:spacing w:after="0"/>
        <w:ind w:left="0"/>
        <w:jc w:val="both"/>
      </w:pPr>
      <w:r>
        <w:rPr>
          <w:rFonts w:ascii="Times New Roman"/>
          <w:b w:val="false"/>
          <w:i w:val="false"/>
          <w:color w:val="000000"/>
          <w:sz w:val="28"/>
        </w:rPr>
        <w:t>
      Заявители, неспособные слышать на оба уха разговорную речь средней громкости в тихой комнате на расстоянии 2 м от медицинского работника, производящего обследование, стоя к нему спиной, считаются негодными.</w:t>
      </w:r>
    </w:p>
    <w:bookmarkEnd w:id="530"/>
    <w:bookmarkStart w:name="z595" w:id="531"/>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531"/>
    <w:bookmarkStart w:name="z596" w:id="532"/>
    <w:p>
      <w:pPr>
        <w:spacing w:after="0"/>
        <w:ind w:left="0"/>
        <w:jc w:val="both"/>
      </w:pPr>
      <w:r>
        <w:rPr>
          <w:rFonts w:ascii="Times New Roman"/>
          <w:b w:val="false"/>
          <w:i w:val="false"/>
          <w:color w:val="000000"/>
          <w:sz w:val="28"/>
        </w:rPr>
        <w:t>
      Когда в результате обследования с помощью чисто тонального аудиометра обнаружена потеря слуха на каждое ухо в отдельности более 35 дБ на любой из частот 500, 1000 или 2000 Гц или более чем 50 дБ на частоте 3000 Гц, заявитель считается негодным.</w:t>
      </w:r>
    </w:p>
    <w:bookmarkEnd w:id="532"/>
    <w:bookmarkStart w:name="z597" w:id="533"/>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не имеется потеря слуха более 35 дБ на частотах 500, 1000 или 2000 Гц, или более 50 дБ на частоте 3000 Гц, каждым ухом по отдельности.</w:t>
      </w:r>
    </w:p>
    <w:bookmarkEnd w:id="533"/>
    <w:bookmarkStart w:name="z598" w:id="534"/>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534"/>
    <w:bookmarkStart w:name="z599" w:id="535"/>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535"/>
    <w:bookmarkStart w:name="z600" w:id="536"/>
    <w:p>
      <w:pPr>
        <w:spacing w:after="0"/>
        <w:ind w:left="0"/>
        <w:jc w:val="both"/>
      </w:pPr>
      <w:r>
        <w:rPr>
          <w:rFonts w:ascii="Times New Roman"/>
          <w:b w:val="false"/>
          <w:i w:val="false"/>
          <w:color w:val="000000"/>
          <w:sz w:val="28"/>
        </w:rPr>
        <w:t>
      После радикальной слуховосстанавливающей операции (тимпанопластика, стапедопластика) вопрос о годности к работе решается с учетом восстановления функций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w:t>
      </w:r>
    </w:p>
    <w:bookmarkEnd w:id="536"/>
    <w:bookmarkStart w:name="z601" w:id="537"/>
    <w:p>
      <w:pPr>
        <w:spacing w:after="0"/>
        <w:ind w:left="0"/>
        <w:jc w:val="both"/>
      </w:pPr>
      <w:r>
        <w:rPr>
          <w:rFonts w:ascii="Times New Roman"/>
          <w:b w:val="false"/>
          <w:i w:val="false"/>
          <w:color w:val="000000"/>
          <w:sz w:val="28"/>
        </w:rPr>
        <w:t>
      При соответствии требованиям по остроте слуха с использованием слухового аппарата, такой аппарат обеспечивает оптимальную остроту слуха, хорошую переносимость и быть приемлемым для использования в авиации.</w:t>
      </w:r>
    </w:p>
    <w:bookmarkEnd w:id="537"/>
    <w:bookmarkStart w:name="z602" w:id="538"/>
    <w:p>
      <w:pPr>
        <w:spacing w:after="0"/>
        <w:ind w:left="0"/>
        <w:jc w:val="both"/>
      </w:pPr>
      <w:r>
        <w:rPr>
          <w:rFonts w:ascii="Times New Roman"/>
          <w:b w:val="false"/>
          <w:i w:val="false"/>
          <w:color w:val="000000"/>
          <w:sz w:val="28"/>
        </w:rPr>
        <w:t>
      Остеомы лобных пазух при хорошей переносимости полетов не являются противопоказанием к работе.</w:t>
      </w:r>
    </w:p>
    <w:bookmarkEnd w:id="538"/>
    <w:bookmarkStart w:name="z603" w:id="539"/>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вызывающие нарушение дыхательной и речевой функции и затрудняющие использование спецоборудования, заикание, косноязычие или другие дефекты речи, препятствующие ведению речевой связи, определяют негодность к работе.</w:t>
      </w:r>
    </w:p>
    <w:bookmarkEnd w:id="539"/>
    <w:bookmarkStart w:name="z604" w:id="540"/>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540"/>
    <w:bookmarkStart w:name="z605" w:id="541"/>
    <w:p>
      <w:pPr>
        <w:spacing w:after="0"/>
        <w:ind w:left="0"/>
        <w:jc w:val="both"/>
      </w:pPr>
      <w:r>
        <w:rPr>
          <w:rFonts w:ascii="Times New Roman"/>
          <w:b w:val="false"/>
          <w:i w:val="false"/>
          <w:color w:val="000000"/>
          <w:sz w:val="28"/>
        </w:rPr>
        <w:t>
      Нарушение произношения отдельных звуков, но с четкой разборчивой речью не является препятствием к работе.</w:t>
      </w:r>
    </w:p>
    <w:bookmarkEnd w:id="541"/>
    <w:bookmarkStart w:name="z606" w:id="542"/>
    <w:p>
      <w:pPr>
        <w:spacing w:after="0"/>
        <w:ind w:left="0"/>
        <w:jc w:val="both"/>
      </w:pPr>
      <w:r>
        <w:rPr>
          <w:rFonts w:ascii="Times New Roman"/>
          <w:b w:val="false"/>
          <w:i w:val="false"/>
          <w:color w:val="000000"/>
          <w:sz w:val="28"/>
        </w:rPr>
        <w:t>
      При отсутствии зубов с умеренным нарушением функции жевания рекомендуется протезирование в плановом порядке.</w:t>
      </w:r>
    </w:p>
    <w:bookmarkEnd w:id="542"/>
    <w:bookmarkStart w:name="z607" w:id="543"/>
    <w:p>
      <w:pPr>
        <w:spacing w:after="0"/>
        <w:ind w:left="0"/>
        <w:jc w:val="both"/>
      </w:pPr>
      <w:r>
        <w:rPr>
          <w:rFonts w:ascii="Times New Roman"/>
          <w:b w:val="false"/>
          <w:i w:val="false"/>
          <w:color w:val="000000"/>
          <w:sz w:val="28"/>
        </w:rPr>
        <w:t>
      При хронических болезнях среднего уха – эпи - или мезотимпанит - решение о допуске к работе выносится при положительных результатах лечения с учетом сохранности функций.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543"/>
    <w:bookmarkStart w:name="z608" w:id="544"/>
    <w:p>
      <w:pPr>
        <w:spacing w:after="0"/>
        <w:ind w:left="0"/>
        <w:jc w:val="both"/>
      </w:pPr>
      <w:r>
        <w:rPr>
          <w:rFonts w:ascii="Times New Roman"/>
          <w:b w:val="false"/>
          <w:i w:val="false"/>
          <w:color w:val="000000"/>
          <w:sz w:val="28"/>
        </w:rPr>
        <w:t>
      Одиночное сухое прободение барабанной перепонки не является основанием для признания заявителя непригодным.</w:t>
      </w:r>
    </w:p>
    <w:bookmarkEnd w:id="544"/>
    <w:bookmarkStart w:name="z609" w:id="545"/>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w:t>
      </w:r>
    </w:p>
    <w:bookmarkEnd w:id="545"/>
    <w:bookmarkStart w:name="z610" w:id="546"/>
    <w:p>
      <w:pPr>
        <w:spacing w:after="0"/>
        <w:ind w:left="0"/>
        <w:jc w:val="left"/>
      </w:pPr>
      <w:r>
        <w:rPr>
          <w:rFonts w:ascii="Times New Roman"/>
          <w:b/>
          <w:i w:val="false"/>
          <w:color w:val="000000"/>
        </w:rPr>
        <w:t xml:space="preserve"> Глава 16. Дерматология</w:t>
      </w:r>
    </w:p>
    <w:bookmarkEnd w:id="546"/>
    <w:bookmarkStart w:name="z611" w:id="547"/>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547"/>
    <w:bookmarkStart w:name="z612" w:id="548"/>
    <w:p>
      <w:pPr>
        <w:spacing w:after="0"/>
        <w:ind w:left="0"/>
        <w:jc w:val="both"/>
      </w:pPr>
      <w:r>
        <w:rPr>
          <w:rFonts w:ascii="Times New Roman"/>
          <w:b w:val="false"/>
          <w:i w:val="false"/>
          <w:color w:val="000000"/>
          <w:sz w:val="28"/>
        </w:rPr>
        <w:t>
      При неосложненных формах псориаза, экземы с ограниченным распространением при хорошем общем состоянии принимается решение о годности.</w:t>
      </w:r>
    </w:p>
    <w:bookmarkEnd w:id="548"/>
    <w:bookmarkStart w:name="z613" w:id="549"/>
    <w:p>
      <w:pPr>
        <w:spacing w:after="0"/>
        <w:ind w:left="0"/>
        <w:jc w:val="left"/>
      </w:pPr>
      <w:r>
        <w:rPr>
          <w:rFonts w:ascii="Times New Roman"/>
          <w:b/>
          <w:i w:val="false"/>
          <w:color w:val="000000"/>
        </w:rPr>
        <w:t xml:space="preserve"> Глава 17. Онкология</w:t>
      </w:r>
    </w:p>
    <w:bookmarkEnd w:id="549"/>
    <w:bookmarkStart w:name="z614" w:id="550"/>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550"/>
    <w:bookmarkStart w:name="z615" w:id="551"/>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551"/>
    <w:bookmarkStart w:name="z616" w:id="552"/>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552"/>
    <w:bookmarkStart w:name="z617" w:id="553"/>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через шесть месяцев после окончания лечения (оперативного, химиотерапии, лучевой терапии, комбинированного) при стабильной компенсации функций организма. Допуск к работе осуществляется с ограничением TML.</w:t>
      </w:r>
    </w:p>
    <w:bookmarkEnd w:id="553"/>
    <w:bookmarkStart w:name="z618" w:id="554"/>
    <w:p>
      <w:pPr>
        <w:spacing w:after="0"/>
        <w:ind w:left="0"/>
        <w:jc w:val="both"/>
      </w:pPr>
      <w:r>
        <w:rPr>
          <w:rFonts w:ascii="Times New Roman"/>
          <w:b w:val="false"/>
          <w:i w:val="false"/>
          <w:color w:val="000000"/>
          <w:sz w:val="28"/>
        </w:rPr>
        <w:t>
      Допуск к работе осуществляется с учетом клинической группы (классификационная единица динамического наблюдения за состоянием здоровья пациента, а также оказание необходимой медпомощи по результатам данных наблюдения) злокачественного процесса с ограничением TML бессрочно.</w:t>
      </w:r>
    </w:p>
    <w:bookmarkEnd w:id="554"/>
    <w:bookmarkStart w:name="z619" w:id="555"/>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555"/>
    <w:bookmarkStart w:name="z620" w:id="556"/>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w:t>
      </w:r>
    </w:p>
    <w:bookmarkEnd w:id="556"/>
    <w:bookmarkStart w:name="z621" w:id="557"/>
    <w:p>
      <w:pPr>
        <w:spacing w:after="0"/>
        <w:ind w:left="0"/>
        <w:jc w:val="both"/>
      </w:pPr>
      <w:r>
        <w:rPr>
          <w:rFonts w:ascii="Times New Roman"/>
          <w:b w:val="false"/>
          <w:i w:val="false"/>
          <w:color w:val="000000"/>
          <w:sz w:val="28"/>
        </w:rPr>
        <w:t>
      Заявители с доброкачественным внутричерепным новообразованием являются не годными. Заявителям после успешного удаления доброкачественного внутричерепного новообразования без осложнений, медицинское освидетельствование проводиться после одного года наблюдения, исключением являются новообразования заднечерепной ямки. Выдается медицинский сертификат с ограничением TML и устанавливается мониторинг заболевания для исключения рецидива опухоли.</w:t>
      </w:r>
    </w:p>
    <w:bookmarkEnd w:id="557"/>
    <w:bookmarkStart w:name="z622" w:id="558"/>
    <w:p>
      <w:pPr>
        <w:spacing w:after="0"/>
        <w:ind w:left="0"/>
        <w:jc w:val="both"/>
      </w:pPr>
      <w:r>
        <w:rPr>
          <w:rFonts w:ascii="Times New Roman"/>
          <w:b w:val="false"/>
          <w:i w:val="false"/>
          <w:color w:val="000000"/>
          <w:sz w:val="28"/>
        </w:rPr>
        <w:t>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w:t>
      </w:r>
    </w:p>
    <w:bookmarkEnd w:id="558"/>
    <w:bookmarkStart w:name="z623" w:id="559"/>
    <w:p>
      <w:pPr>
        <w:spacing w:after="0"/>
        <w:ind w:left="0"/>
        <w:jc w:val="both"/>
      </w:pPr>
      <w:r>
        <w:rPr>
          <w:rFonts w:ascii="Times New Roman"/>
          <w:b w:val="false"/>
          <w:i w:val="false"/>
          <w:color w:val="000000"/>
          <w:sz w:val="28"/>
        </w:rPr>
        <w:t>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626" w:id="560"/>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класса 3</w:t>
      </w:r>
    </w:p>
    <w:bookmarkEnd w:id="560"/>
    <w:bookmarkStart w:name="z627" w:id="561"/>
    <w:p>
      <w:pPr>
        <w:spacing w:after="0"/>
        <w:ind w:left="0"/>
        <w:jc w:val="left"/>
      </w:pPr>
      <w:r>
        <w:rPr>
          <w:rFonts w:ascii="Times New Roman"/>
          <w:b/>
          <w:i w:val="false"/>
          <w:color w:val="000000"/>
        </w:rPr>
        <w:t xml:space="preserve"> Глава 1. Общие положения</w:t>
      </w:r>
    </w:p>
    <w:bookmarkEnd w:id="561"/>
    <w:bookmarkStart w:name="z628" w:id="562"/>
    <w:p>
      <w:pPr>
        <w:spacing w:after="0"/>
        <w:ind w:left="0"/>
        <w:jc w:val="both"/>
      </w:pPr>
      <w:r>
        <w:rPr>
          <w:rFonts w:ascii="Times New Roman"/>
          <w:b w:val="false"/>
          <w:i w:val="false"/>
          <w:color w:val="000000"/>
          <w:sz w:val="28"/>
        </w:rPr>
        <w:t>
      Заявители на получение медицинского сертификата являются негодными при наличии врожденных или приобретенных аномалий; активного, скрытого, острого или хронического заболевания или недееспособности; ран, повреждений или последствий операции; эффект или побочный эффект от применения назначенного или не назначенного медикаментозного препарата с терапевтической, диагностической или профилактической целью, которые вызывают такую степень функциональной нетрудоспособности, что приведет к нарушению безопасно осуществлять права своего свидетельства.</w:t>
      </w:r>
    </w:p>
    <w:bookmarkEnd w:id="562"/>
    <w:bookmarkStart w:name="z629" w:id="563"/>
    <w:p>
      <w:pPr>
        <w:spacing w:after="0"/>
        <w:ind w:left="0"/>
        <w:jc w:val="left"/>
      </w:pPr>
      <w:r>
        <w:rPr>
          <w:rFonts w:ascii="Times New Roman"/>
          <w:b/>
          <w:i w:val="false"/>
          <w:color w:val="000000"/>
        </w:rPr>
        <w:t xml:space="preserve"> Глава 2. Сердечно-сосудистая система</w:t>
      </w:r>
    </w:p>
    <w:bookmarkEnd w:id="563"/>
    <w:bookmarkStart w:name="z630" w:id="564"/>
    <w:p>
      <w:pPr>
        <w:spacing w:after="0"/>
        <w:ind w:left="0"/>
        <w:jc w:val="both"/>
      </w:pPr>
      <w:r>
        <w:rPr>
          <w:rFonts w:ascii="Times New Roman"/>
          <w:b w:val="false"/>
          <w:i w:val="false"/>
          <w:color w:val="000000"/>
          <w:sz w:val="28"/>
        </w:rPr>
        <w:t>
      Заявитель является негодным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свидетельством и квалификационными отметками.</w:t>
      </w:r>
    </w:p>
    <w:bookmarkEnd w:id="564"/>
    <w:bookmarkStart w:name="z631" w:id="565"/>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565"/>
    <w:bookmarkStart w:name="z632" w:id="566"/>
    <w:p>
      <w:pPr>
        <w:spacing w:after="0"/>
        <w:ind w:left="0"/>
        <w:jc w:val="both"/>
      </w:pPr>
      <w:r>
        <w:rPr>
          <w:rFonts w:ascii="Times New Roman"/>
          <w:b w:val="false"/>
          <w:i w:val="false"/>
          <w:color w:val="000000"/>
          <w:sz w:val="28"/>
        </w:rPr>
        <w:t>
      При артериальной гипертензии с артериальным давлением выше 160/95 миллиметров ртутного столба, имеющей стойкий характер или при меньших величинах артериального давления, сопровождающихся высокими степенями риска с поражением органов-мишеней, заявитель признается негодным к работе и обучению.</w:t>
      </w:r>
    </w:p>
    <w:bookmarkEnd w:id="566"/>
    <w:bookmarkStart w:name="z633" w:id="567"/>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 но негодны к обучению.</w:t>
      </w:r>
    </w:p>
    <w:bookmarkEnd w:id="567"/>
    <w:bookmarkStart w:name="z634" w:id="568"/>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мониторирования артериального давления, факторы риска, побочные эффекты назначаемых препаратов, переносимость нагрузочных проб.</w:t>
      </w:r>
    </w:p>
    <w:bookmarkEnd w:id="568"/>
    <w:bookmarkStart w:name="z635" w:id="569"/>
    <w:p>
      <w:pPr>
        <w:spacing w:after="0"/>
        <w:ind w:left="0"/>
        <w:jc w:val="both"/>
      </w:pPr>
      <w:r>
        <w:rPr>
          <w:rFonts w:ascii="Times New Roman"/>
          <w:b w:val="false"/>
          <w:i w:val="false"/>
          <w:color w:val="000000"/>
          <w:sz w:val="28"/>
        </w:rPr>
        <w:t>
      Для лиц, обучающихся на авиадиспетчера, допустимый уровень артериального давления составляет ниже 140/90 миллиметров ртутного столба.</w:t>
      </w:r>
    </w:p>
    <w:bookmarkEnd w:id="569"/>
    <w:bookmarkStart w:name="z636" w:id="570"/>
    <w:p>
      <w:pPr>
        <w:spacing w:after="0"/>
        <w:ind w:left="0"/>
        <w:jc w:val="both"/>
      </w:pPr>
      <w:r>
        <w:rPr>
          <w:rFonts w:ascii="Times New Roman"/>
          <w:b w:val="false"/>
          <w:i w:val="false"/>
          <w:color w:val="000000"/>
          <w:sz w:val="28"/>
        </w:rPr>
        <w:t>
      Решение о годности заявителя с ограничением TML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570"/>
    <w:bookmarkStart w:name="z637" w:id="571"/>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TML на период не менее одного года.</w:t>
      </w:r>
    </w:p>
    <w:bookmarkEnd w:id="571"/>
    <w:bookmarkStart w:name="z638" w:id="572"/>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572"/>
    <w:bookmarkStart w:name="z639" w:id="573"/>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573"/>
    <w:bookmarkStart w:name="z640" w:id="574"/>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непригодным,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с последующим кардиологическим обследованием при каждом продлении медицинского сертификата с ограничением TML. Заявители для обучения на авиадиспетчера признаются негодными.</w:t>
      </w:r>
    </w:p>
    <w:bookmarkEnd w:id="574"/>
    <w:bookmarkStart w:name="z641" w:id="575"/>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TML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расширенное кардиологическое обследование.</w:t>
      </w:r>
    </w:p>
    <w:bookmarkEnd w:id="575"/>
    <w:bookmarkStart w:name="z642" w:id="576"/>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 Заявители для обучения на авиадиспетчера признаются негодными.</w:t>
      </w:r>
    </w:p>
    <w:bookmarkEnd w:id="576"/>
    <w:bookmarkStart w:name="z643" w:id="577"/>
    <w:p>
      <w:pPr>
        <w:spacing w:after="0"/>
        <w:ind w:left="0"/>
        <w:jc w:val="both"/>
      </w:pPr>
      <w:r>
        <w:rPr>
          <w:rFonts w:ascii="Times New Roman"/>
          <w:b w:val="false"/>
          <w:i w:val="false"/>
          <w:color w:val="000000"/>
          <w:sz w:val="28"/>
        </w:rPr>
        <w:t>
      Болезни сердца неатеросклеротического характера: острые и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дилатационные, гипертрофические и рестриктивные кардиомиопатии с выраженным нарушением функции - являются противопоказанием к обучению на авиадиспетчера.</w:t>
      </w:r>
    </w:p>
    <w:bookmarkEnd w:id="577"/>
    <w:bookmarkStart w:name="z644" w:id="578"/>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медицинского обследования.</w:t>
      </w:r>
    </w:p>
    <w:bookmarkEnd w:id="578"/>
    <w:bookmarkStart w:name="z645" w:id="579"/>
    <w:p>
      <w:pPr>
        <w:spacing w:after="0"/>
        <w:ind w:left="0"/>
        <w:jc w:val="left"/>
      </w:pPr>
      <w:r>
        <w:rPr>
          <w:rFonts w:ascii="Times New Roman"/>
          <w:b/>
          <w:i w:val="false"/>
          <w:color w:val="000000"/>
        </w:rPr>
        <w:t xml:space="preserve"> Глава 3. Система органов дыхания</w:t>
      </w:r>
    </w:p>
    <w:bookmarkEnd w:id="579"/>
    <w:bookmarkStart w:name="z646" w:id="580"/>
    <w:p>
      <w:pPr>
        <w:spacing w:after="0"/>
        <w:ind w:left="0"/>
        <w:jc w:val="both"/>
      </w:pPr>
      <w:r>
        <w:rPr>
          <w:rFonts w:ascii="Times New Roman"/>
          <w:b w:val="false"/>
          <w:i w:val="false"/>
          <w:color w:val="000000"/>
          <w:sz w:val="28"/>
        </w:rPr>
        <w:t>
      Заявитель является негодным при наличии острой легочной недостаточности или какого-либо активного поражения структуры легких, средостения или плевры, которые вызывают появление симптомов утраты трудоспособности при работе в обычных или аварийных условиях.</w:t>
      </w:r>
    </w:p>
    <w:bookmarkEnd w:id="580"/>
    <w:bookmarkStart w:name="z647" w:id="581"/>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581"/>
    <w:bookmarkStart w:name="z648" w:id="582"/>
    <w:p>
      <w:pPr>
        <w:spacing w:after="0"/>
        <w:ind w:left="0"/>
        <w:jc w:val="both"/>
      </w:pPr>
      <w:r>
        <w:rPr>
          <w:rFonts w:ascii="Times New Roman"/>
          <w:b w:val="false"/>
          <w:i w:val="false"/>
          <w:color w:val="000000"/>
          <w:sz w:val="28"/>
        </w:rPr>
        <w:t>
      Болезни органов дыхания с выраженным нарушением функций и (или) склонные к обострениям: бронхиальная астма, бронхоэктатическая болезнь, активный саркоидоз, хроническая обструктивная болезнь легких (ХОБЛ) с выраженным нарушением функции внешнего дыхания, синдром обструктивного апноэ сна, крупное оперативное вмешательство на органах грудной клетки, пульмонэктомия являются противопоказанием для работы (обучению), кроме случаев, когда состояние заявителя обследовалось и оценивалось и было признано, что не препятствует безопасному осуществлению заявителем профессиональных обязанностей, предоставляемых его свидетельством или квалификационными отметками.</w:t>
      </w:r>
    </w:p>
    <w:bookmarkEnd w:id="582"/>
    <w:bookmarkStart w:name="z649" w:id="583"/>
    <w:p>
      <w:pPr>
        <w:spacing w:after="0"/>
        <w:ind w:left="0"/>
        <w:jc w:val="both"/>
      </w:pPr>
      <w:r>
        <w:rPr>
          <w:rFonts w:ascii="Times New Roman"/>
          <w:b w:val="false"/>
          <w:i w:val="false"/>
          <w:color w:val="000000"/>
          <w:sz w:val="28"/>
        </w:rPr>
        <w:t>
      Активный саркоидоз и синдром обструктивного апноэ сна требуют расширенного кардиологического обследования.</w:t>
      </w:r>
    </w:p>
    <w:bookmarkEnd w:id="583"/>
    <w:bookmarkStart w:name="z650" w:id="584"/>
    <w:p>
      <w:pPr>
        <w:spacing w:after="0"/>
        <w:ind w:left="0"/>
        <w:jc w:val="both"/>
      </w:pPr>
      <w:r>
        <w:rPr>
          <w:rFonts w:ascii="Times New Roman"/>
          <w:b w:val="false"/>
          <w:i w:val="false"/>
          <w:color w:val="000000"/>
          <w:sz w:val="28"/>
        </w:rPr>
        <w:t>
      Употребление лекарственных средств для лечения астмы является основанием для признания заявителя негодным, за исключением тех лекарственных средств, применение которых совместимо с безопасным осуществлением профессиональных обязанностей, предоставляемых его свидетельством и квалификационными отметками.</w:t>
      </w:r>
    </w:p>
    <w:bookmarkEnd w:id="584"/>
    <w:bookmarkStart w:name="z651" w:id="585"/>
    <w:p>
      <w:pPr>
        <w:spacing w:after="0"/>
        <w:ind w:left="0"/>
        <w:jc w:val="both"/>
      </w:pPr>
      <w:r>
        <w:rPr>
          <w:rFonts w:ascii="Times New Roman"/>
          <w:b w:val="false"/>
          <w:i w:val="false"/>
          <w:color w:val="000000"/>
          <w:sz w:val="28"/>
        </w:rPr>
        <w:t>
      Заявители с ХОБЛ в стадии ремиссии с ограниченным пневмосклерозом и сохранением функции дыхания допускаются к работе без ограничений, при умеренных нарушениях функции дыхания применяется ограничение TML с расширенным обследованием дыхательной и сердечно-сосудистой системы при каждом продлении медицинского сертификата.</w:t>
      </w:r>
    </w:p>
    <w:bookmarkEnd w:id="585"/>
    <w:bookmarkStart w:name="z652" w:id="586"/>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(ограниченный фиброз, очаги обызвествления, междолевые и плевральные спайки, апикальные или плевральные наслоения) без смещения органов средостения и без нарушения или с умеренным нарушением функции внешнего дыхания допускаются к работе (к обучению допускаются заявители без нарушения функции внешнего дыхания).</w:t>
      </w:r>
    </w:p>
    <w:bookmarkEnd w:id="586"/>
    <w:bookmarkStart w:name="z653" w:id="587"/>
    <w:p>
      <w:pPr>
        <w:spacing w:after="0"/>
        <w:ind w:left="0"/>
        <w:jc w:val="both"/>
      </w:pPr>
      <w:r>
        <w:rPr>
          <w:rFonts w:ascii="Times New Roman"/>
          <w:b w:val="false"/>
          <w:i w:val="false"/>
          <w:color w:val="000000"/>
          <w:sz w:val="28"/>
        </w:rPr>
        <w:t>
      Заявители с активными формами туберкулеза органов дыхания или с выраженными остаточными изменениями признаются негодными к работе (обучению).</w:t>
      </w:r>
    </w:p>
    <w:bookmarkEnd w:id="587"/>
    <w:bookmarkStart w:name="z654" w:id="588"/>
    <w:p>
      <w:pPr>
        <w:spacing w:after="0"/>
        <w:ind w:left="0"/>
        <w:jc w:val="both"/>
      </w:pPr>
      <w:r>
        <w:rPr>
          <w:rFonts w:ascii="Times New Roman"/>
          <w:b w:val="false"/>
          <w:i w:val="false"/>
          <w:color w:val="000000"/>
          <w:sz w:val="28"/>
        </w:rPr>
        <w:t>
      При восстановлении на работу заявители после закрытия листка нетрудоспособности с диагнозом "туберкулез"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588"/>
    <w:bookmarkStart w:name="z655" w:id="589"/>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при наличии инородных тел в грудной стенке или ткани легких, отдаленных от крупных сосудов сердца без клинических проявлений, при травматическом пневмотораксе заявители признаются негодными к работе (обучению) в течение 3-6 месяцев после операции, пока последствия оперативного вмешательства не будут препятствовать безопасному осуществлению прав свидетельства по результатам расширенного обследования дыхательной и сердечно-сосудистой системы.</w:t>
      </w:r>
    </w:p>
    <w:bookmarkEnd w:id="589"/>
    <w:bookmarkStart w:name="z656" w:id="590"/>
    <w:p>
      <w:pPr>
        <w:spacing w:after="0"/>
        <w:ind w:left="0"/>
        <w:jc w:val="left"/>
      </w:pPr>
      <w:r>
        <w:rPr>
          <w:rFonts w:ascii="Times New Roman"/>
          <w:b/>
          <w:i w:val="false"/>
          <w:color w:val="000000"/>
        </w:rPr>
        <w:t xml:space="preserve"> Глава 4. Пищеварительная система</w:t>
      </w:r>
    </w:p>
    <w:bookmarkEnd w:id="590"/>
    <w:bookmarkStart w:name="z657" w:id="591"/>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препятствующих безопасному выполнению полномочий прилагаемого свидетельства.</w:t>
      </w:r>
    </w:p>
    <w:bookmarkEnd w:id="591"/>
    <w:bookmarkStart w:name="z658" w:id="592"/>
    <w:p>
      <w:pPr>
        <w:spacing w:after="0"/>
        <w:ind w:left="0"/>
        <w:jc w:val="both"/>
      </w:pPr>
      <w:r>
        <w:rPr>
          <w:rFonts w:ascii="Times New Roman"/>
          <w:b w:val="false"/>
          <w:i w:val="false"/>
          <w:color w:val="000000"/>
          <w:sz w:val="28"/>
        </w:rPr>
        <w:t>
      Заявители с последствиями заболевания или хирургического вмешательства желудочно-кишечного тракта, с угрозой утраты трудоспособности, в частности, с обструкцией, вследствие стриктуры, сужения или компрессии, оцениваются как непригодные по состоянию здоровья.</w:t>
      </w:r>
    </w:p>
    <w:bookmarkEnd w:id="592"/>
    <w:bookmarkStart w:name="z659" w:id="593"/>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какого-либо из органов рассматриваются как непригодные до устранения симптомов, вызывающих ограничение трудоспособности.</w:t>
      </w:r>
    </w:p>
    <w:bookmarkEnd w:id="593"/>
    <w:bookmarkStart w:name="z660" w:id="594"/>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w:t>
      </w:r>
    </w:p>
    <w:bookmarkEnd w:id="594"/>
    <w:bookmarkStart w:name="z661" w:id="595"/>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 бессрочно.</w:t>
      </w:r>
    </w:p>
    <w:bookmarkEnd w:id="595"/>
    <w:bookmarkStart w:name="z662" w:id="596"/>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TML.</w:t>
      </w:r>
    </w:p>
    <w:bookmarkEnd w:id="596"/>
    <w:bookmarkStart w:name="z663" w:id="597"/>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3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597"/>
    <w:bookmarkStart w:name="z664" w:id="598"/>
    <w:p>
      <w:pPr>
        <w:spacing w:after="0"/>
        <w:ind w:left="0"/>
        <w:jc w:val="both"/>
      </w:pPr>
      <w:r>
        <w:rPr>
          <w:rFonts w:ascii="Times New Roman"/>
          <w:b w:val="false"/>
          <w:i w:val="false"/>
          <w:color w:val="000000"/>
          <w:sz w:val="28"/>
        </w:rPr>
        <w:t>
      При спаечной болезни с выраженными клиническими проявлениями, не устраненной причине заворота кишечника заявители на обучение авиадиспетчера признаются негодными. Долихосигма без клинических проявлений не является основанием для решения о негодности.</w:t>
      </w:r>
    </w:p>
    <w:bookmarkEnd w:id="598"/>
    <w:bookmarkStart w:name="z665" w:id="599"/>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дисквалификации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TML до операции. При пупочных грыжах показанием для оперативного лечения является болевой синдром.</w:t>
      </w:r>
    </w:p>
    <w:bookmarkEnd w:id="599"/>
    <w:bookmarkStart w:name="z666" w:id="600"/>
    <w:p>
      <w:pPr>
        <w:spacing w:after="0"/>
        <w:ind w:left="0"/>
        <w:jc w:val="left"/>
      </w:pPr>
      <w:r>
        <w:rPr>
          <w:rFonts w:ascii="Times New Roman"/>
          <w:b/>
          <w:i w:val="false"/>
          <w:color w:val="000000"/>
        </w:rPr>
        <w:t xml:space="preserve"> Глава 5. Метаболические нарушения и эндокринная система</w:t>
      </w:r>
    </w:p>
    <w:bookmarkEnd w:id="600"/>
    <w:bookmarkStart w:name="z667" w:id="601"/>
    <w:p>
      <w:pPr>
        <w:spacing w:after="0"/>
        <w:ind w:left="0"/>
        <w:jc w:val="both"/>
      </w:pPr>
      <w:r>
        <w:rPr>
          <w:rFonts w:ascii="Times New Roman"/>
          <w:b w:val="false"/>
          <w:i w:val="false"/>
          <w:color w:val="000000"/>
          <w:sz w:val="28"/>
        </w:rPr>
        <w:t>
      Заявители с нарушениями обмена веществ, функций пищеварительного тракта или желез внутренней секреции, которые препятствуют безопасному осуществлению профессиональных обязанностей, предоставляемых их свидетельствами и квалификационными отметками, считаются негодными.</w:t>
      </w:r>
    </w:p>
    <w:bookmarkEnd w:id="601"/>
    <w:bookmarkStart w:name="z668" w:id="602"/>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602"/>
    <w:bookmarkStart w:name="z669" w:id="603"/>
    <w:p>
      <w:pPr>
        <w:spacing w:after="0"/>
        <w:ind w:left="0"/>
        <w:jc w:val="both"/>
      </w:pPr>
      <w:r>
        <w:rPr>
          <w:rFonts w:ascii="Times New Roman"/>
          <w:b w:val="false"/>
          <w:i w:val="false"/>
          <w:color w:val="000000"/>
          <w:sz w:val="28"/>
        </w:rPr>
        <w:t>
      Заявители с инсулинонезависимым сахарным диабетом считаются негодными, за исключением случаев, когда заболевание удовлетворительно контролируется с помощью диеты или диеты в сочетании с пероральным приемом противодиабетических препаратов, применение которых совместимо с безопасным осуществлением заявителем профессиональных обязанностей, предоставляемых его свидетельством и квалификационными отметками.</w:t>
      </w:r>
    </w:p>
    <w:bookmarkEnd w:id="603"/>
    <w:bookmarkStart w:name="z670" w:id="604"/>
    <w:p>
      <w:pPr>
        <w:spacing w:after="0"/>
        <w:ind w:left="0"/>
        <w:jc w:val="both"/>
      </w:pPr>
      <w:r>
        <w:rPr>
          <w:rFonts w:ascii="Times New Roman"/>
          <w:b w:val="false"/>
          <w:i w:val="false"/>
          <w:color w:val="000000"/>
          <w:sz w:val="28"/>
        </w:rPr>
        <w:t>
      Допуск к работе осуществляется при полной компенсации углеводного обмена без применения лекарственных препаратов, вызывающих гипогликемию.</w:t>
      </w:r>
    </w:p>
    <w:bookmarkEnd w:id="604"/>
    <w:bookmarkStart w:name="z671" w:id="605"/>
    <w:p>
      <w:pPr>
        <w:spacing w:after="0"/>
        <w:ind w:left="0"/>
        <w:jc w:val="both"/>
      </w:pPr>
      <w:r>
        <w:rPr>
          <w:rFonts w:ascii="Times New Roman"/>
          <w:b w:val="false"/>
          <w:i w:val="false"/>
          <w:color w:val="000000"/>
          <w:sz w:val="28"/>
        </w:rPr>
        <w:t>
      При впервые выявленной форме сахарного диабета 2 типа обладатель медицинского сертификата подлежит наблюдению и лечению до двух месяцев. Допуск к работе решается после расширенного медицинского освидетельствования для исключения таких осложнений, как ангиопатии коронарных артерий, церебральных и периферических сосудов, сосудов почек, сетчатки, развитие катаракты. Заявители для обучения с болезнями эндокринной системы любой степени выраженности признаются негодными.</w:t>
      </w:r>
    </w:p>
    <w:bookmarkEnd w:id="605"/>
    <w:bookmarkStart w:name="z672" w:id="606"/>
    <w:p>
      <w:pPr>
        <w:spacing w:after="0"/>
        <w:ind w:left="0"/>
        <w:jc w:val="both"/>
      </w:pPr>
      <w:r>
        <w:rPr>
          <w:rFonts w:ascii="Times New Roman"/>
          <w:b w:val="false"/>
          <w:i w:val="false"/>
          <w:color w:val="000000"/>
          <w:sz w:val="28"/>
        </w:rPr>
        <w:t>
      При выявлении гипогликемии, почечной глюкозурии заявители подлежат расширенному медицинскому обследованию.</w:t>
      </w:r>
    </w:p>
    <w:bookmarkEnd w:id="606"/>
    <w:bookmarkStart w:name="z673" w:id="607"/>
    <w:p>
      <w:pPr>
        <w:spacing w:after="0"/>
        <w:ind w:left="0"/>
        <w:jc w:val="both"/>
      </w:pPr>
      <w:r>
        <w:rPr>
          <w:rFonts w:ascii="Times New Roman"/>
          <w:b w:val="false"/>
          <w:i w:val="false"/>
          <w:color w:val="000000"/>
          <w:sz w:val="28"/>
        </w:rPr>
        <w:t>
      Диффузное эутиреоидное увеличение щитовидной железы 1 и 2 степени, нарушение толерантности к углеводам не дают оснований для установления диагноза.</w:t>
      </w:r>
    </w:p>
    <w:bookmarkEnd w:id="607"/>
    <w:bookmarkStart w:name="z674" w:id="608"/>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не менее трех месяцев по достижении стойкого эутиреоидного состояния с ежегодным контролем гормонов щитовидной железы: при тиреотоксикозе - без применения медикаментозных средств во время работы; при гипотиреозе – с регулярным приемом подобранной дозы препарата.</w:t>
      </w:r>
    </w:p>
    <w:bookmarkEnd w:id="608"/>
    <w:bookmarkStart w:name="z675" w:id="609"/>
    <w:p>
      <w:pPr>
        <w:spacing w:after="0"/>
        <w:ind w:left="0"/>
        <w:jc w:val="both"/>
      </w:pPr>
      <w:r>
        <w:rPr>
          <w:rFonts w:ascii="Times New Roman"/>
          <w:b w:val="false"/>
          <w:i w:val="false"/>
          <w:color w:val="000000"/>
          <w:sz w:val="28"/>
        </w:rPr>
        <w:t>
      Лицам с избыточной массой тела проводится обследование для установления характера экзогенно-конституционального ожирения. Степень ожирения устанавливается согласно оценке веса тела по величине индекса массы тела (ИМТ) по Кетле.</w:t>
      </w:r>
    </w:p>
    <w:bookmarkEnd w:id="609"/>
    <w:bookmarkStart w:name="z676" w:id="610"/>
    <w:p>
      <w:pPr>
        <w:spacing w:after="0"/>
        <w:ind w:left="0"/>
        <w:jc w:val="both"/>
      </w:pPr>
      <w:r>
        <w:rPr>
          <w:rFonts w:ascii="Times New Roman"/>
          <w:b w:val="false"/>
          <w:i w:val="false"/>
          <w:color w:val="000000"/>
          <w:sz w:val="28"/>
        </w:rPr>
        <w:t>
      Заявители с ИМТ &gt;30,0 признаются годными при условии, что избыток веса не будет препятствовать безопасному осуществлению прав соответствующего свидетельства и при удовлетворительных результатах по оценке рисков развития метаболического синдрома (метаболических, гормональных и клинических нарушений при повышенном артериальном давлении с увеличением массы висцерального жира, снижением чувствительности периферических тканей к инсулину и гиперинсулинемией, нарушающим углеводный, липидный, пуриновый обмен).</w:t>
      </w:r>
    </w:p>
    <w:bookmarkEnd w:id="610"/>
    <w:bookmarkStart w:name="z677" w:id="611"/>
    <w:p>
      <w:pPr>
        <w:spacing w:after="0"/>
        <w:ind w:left="0"/>
        <w:jc w:val="both"/>
      </w:pPr>
      <w:r>
        <w:rPr>
          <w:rFonts w:ascii="Times New Roman"/>
          <w:b w:val="false"/>
          <w:i w:val="false"/>
          <w:color w:val="000000"/>
          <w:sz w:val="28"/>
        </w:rPr>
        <w:t>
      Заявители с ИМТ &gt;35,0 признаются негодными. При первоначальном освидетельствовании кандидаты с ИМТ &gt;30,0 признаются негодными к обучению (работе).</w:t>
      </w:r>
    </w:p>
    <w:bookmarkEnd w:id="611"/>
    <w:bookmarkStart w:name="z678" w:id="612"/>
    <w:p>
      <w:pPr>
        <w:spacing w:after="0"/>
        <w:ind w:left="0"/>
        <w:jc w:val="both"/>
      </w:pPr>
      <w:r>
        <w:rPr>
          <w:rFonts w:ascii="Times New Roman"/>
          <w:b w:val="false"/>
          <w:i w:val="false"/>
          <w:color w:val="000000"/>
          <w:sz w:val="28"/>
        </w:rPr>
        <w:t>
      При симптоматическом (вторичном) ожирении эндокринного, церебрального генеза оценка годности проводится по основному заболеванию.</w:t>
      </w:r>
    </w:p>
    <w:bookmarkEnd w:id="612"/>
    <w:bookmarkStart w:name="z679" w:id="613"/>
    <w:p>
      <w:pPr>
        <w:spacing w:after="0"/>
        <w:ind w:left="0"/>
        <w:jc w:val="left"/>
      </w:pPr>
      <w:r>
        <w:rPr>
          <w:rFonts w:ascii="Times New Roman"/>
          <w:b/>
          <w:i w:val="false"/>
          <w:color w:val="000000"/>
        </w:rPr>
        <w:t xml:space="preserve"> Глава 6. Гематология</w:t>
      </w:r>
    </w:p>
    <w:bookmarkEnd w:id="613"/>
    <w:bookmarkStart w:name="z680" w:id="614"/>
    <w:p>
      <w:pPr>
        <w:spacing w:after="0"/>
        <w:ind w:left="0"/>
        <w:jc w:val="both"/>
      </w:pPr>
      <w:r>
        <w:rPr>
          <w:rFonts w:ascii="Times New Roman"/>
          <w:b w:val="false"/>
          <w:i w:val="false"/>
          <w:color w:val="000000"/>
          <w:sz w:val="28"/>
        </w:rPr>
        <w:t>
      Заявители являются негодными при наличии гематологических заболеваний, препятствующих безопасному выполнению профессиональных обязанностей соответствующего свидетельства.</w:t>
      </w:r>
    </w:p>
    <w:bookmarkEnd w:id="614"/>
    <w:bookmarkStart w:name="z681" w:id="615"/>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обследования и консультации гематолога.</w:t>
      </w:r>
    </w:p>
    <w:bookmarkEnd w:id="615"/>
    <w:bookmarkStart w:name="z682" w:id="616"/>
    <w:p>
      <w:pPr>
        <w:spacing w:after="0"/>
        <w:ind w:left="0"/>
        <w:jc w:val="both"/>
      </w:pPr>
      <w:r>
        <w:rPr>
          <w:rFonts w:ascii="Times New Roman"/>
          <w:b w:val="false"/>
          <w:i w:val="false"/>
          <w:color w:val="000000"/>
          <w:sz w:val="28"/>
        </w:rPr>
        <w:t>
      При этом годность к работе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616"/>
    <w:bookmarkStart w:name="z683" w:id="617"/>
    <w:p>
      <w:pPr>
        <w:spacing w:after="0"/>
        <w:ind w:left="0"/>
        <w:jc w:val="both"/>
      </w:pPr>
      <w:r>
        <w:rPr>
          <w:rFonts w:ascii="Times New Roman"/>
          <w:b w:val="false"/>
          <w:i w:val="false"/>
          <w:color w:val="000000"/>
          <w:sz w:val="28"/>
        </w:rPr>
        <w:t>
      Заявители с заболеванием крови и (или) лимфатической системы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617"/>
    <w:bookmarkStart w:name="z684" w:id="618"/>
    <w:p>
      <w:pPr>
        <w:spacing w:after="0"/>
        <w:ind w:left="0"/>
        <w:jc w:val="both"/>
      </w:pPr>
      <w:r>
        <w:rPr>
          <w:rFonts w:ascii="Times New Roman"/>
          <w:b w:val="false"/>
          <w:i w:val="false"/>
          <w:color w:val="000000"/>
          <w:sz w:val="28"/>
        </w:rPr>
        <w:t>
      Системные заболевания крови являются основанием для принятия решения о негодности к обучению.</w:t>
      </w:r>
    </w:p>
    <w:bookmarkEnd w:id="618"/>
    <w:bookmarkStart w:name="z685" w:id="619"/>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выносится решение о допуске к работе с ограничением TML при условии, что авиадиспетчер, обладающий аналогичной квалификацией находится в непосредственной близости от обладателя свидетельства в процессе выполнения им прав, предоставляемым его свидетельством.</w:t>
      </w:r>
    </w:p>
    <w:bookmarkEnd w:id="619"/>
    <w:bookmarkStart w:name="z686" w:id="620"/>
    <w:p>
      <w:pPr>
        <w:spacing w:after="0"/>
        <w:ind w:left="0"/>
        <w:jc w:val="both"/>
      </w:pPr>
      <w:r>
        <w:rPr>
          <w:rFonts w:ascii="Times New Roman"/>
          <w:b w:val="false"/>
          <w:i w:val="false"/>
          <w:color w:val="000000"/>
          <w:sz w:val="28"/>
        </w:rPr>
        <w:t>
      Первичный эритроцитоз с риском тромбоэмболических осложнений и инсультов определяет негодность к обучению и работе.</w:t>
      </w:r>
    </w:p>
    <w:bookmarkEnd w:id="620"/>
    <w:bookmarkStart w:name="z687" w:id="621"/>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стойких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 (обучению). Анемия, которая не поддается лечению, является причиной для признания негодности к обучению на авиадиспетчера.</w:t>
      </w:r>
    </w:p>
    <w:bookmarkEnd w:id="621"/>
    <w:bookmarkStart w:name="z688" w:id="622"/>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(обучения), тогда как при приеме антикоагулянтных препаратов (гепарин, кумарин, варфарин) выносится решение о негодности к работе и обучению.</w:t>
      </w:r>
    </w:p>
    <w:bookmarkEnd w:id="622"/>
    <w:bookmarkStart w:name="z689" w:id="623"/>
    <w:p>
      <w:pPr>
        <w:spacing w:after="0"/>
        <w:ind w:left="0"/>
        <w:jc w:val="left"/>
      </w:pPr>
      <w:r>
        <w:rPr>
          <w:rFonts w:ascii="Times New Roman"/>
          <w:b/>
          <w:i w:val="false"/>
          <w:color w:val="000000"/>
        </w:rPr>
        <w:t xml:space="preserve"> Глава 7. Мочеполовая система</w:t>
      </w:r>
    </w:p>
    <w:bookmarkEnd w:id="623"/>
    <w:bookmarkStart w:name="z690" w:id="624"/>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препятствующих безопасному выполнению профессиональных обязанностей соответствующего свидетельства.</w:t>
      </w:r>
    </w:p>
    <w:bookmarkEnd w:id="624"/>
    <w:bookmarkStart w:name="z691" w:id="625"/>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рассматриваются как негодные.</w:t>
      </w:r>
    </w:p>
    <w:bookmarkEnd w:id="625"/>
    <w:bookmarkStart w:name="z692" w:id="626"/>
    <w:p>
      <w:pPr>
        <w:spacing w:after="0"/>
        <w:ind w:left="0"/>
        <w:jc w:val="both"/>
      </w:pPr>
      <w:r>
        <w:rPr>
          <w:rFonts w:ascii="Times New Roman"/>
          <w:b w:val="false"/>
          <w:i w:val="false"/>
          <w:color w:val="000000"/>
          <w:sz w:val="28"/>
        </w:rPr>
        <w:t>
      Вопрос о восстановлении на работу после оперативного вмешательства на почках, мочеточниках, мочевом пузыре и уретре рассматривается через три месяца после операции.</w:t>
      </w:r>
    </w:p>
    <w:bookmarkEnd w:id="626"/>
    <w:bookmarkStart w:name="z693" w:id="627"/>
    <w:p>
      <w:pPr>
        <w:spacing w:after="0"/>
        <w:ind w:left="0"/>
        <w:jc w:val="both"/>
      </w:pPr>
      <w:r>
        <w:rPr>
          <w:rFonts w:ascii="Times New Roman"/>
          <w:b w:val="false"/>
          <w:i w:val="false"/>
          <w:color w:val="000000"/>
          <w:sz w:val="28"/>
        </w:rPr>
        <w:t>
      Медицинское освидетельствование проводится по результатам расширенного урологического обследования, заключение о годности выносится в зависимости от течения процесса, уровня артериального давления и сохранности функции почек. Показания к гемодиализу дисквалифицирует.</w:t>
      </w:r>
    </w:p>
    <w:bookmarkEnd w:id="627"/>
    <w:bookmarkStart w:name="z694" w:id="628"/>
    <w:p>
      <w:pPr>
        <w:spacing w:after="0"/>
        <w:ind w:left="0"/>
        <w:jc w:val="both"/>
      </w:pPr>
      <w:r>
        <w:rPr>
          <w:rFonts w:ascii="Times New Roman"/>
          <w:b w:val="false"/>
          <w:i w:val="false"/>
          <w:color w:val="000000"/>
          <w:sz w:val="28"/>
        </w:rPr>
        <w:t>
      После трансплантации почки годность к работе рассматривается через 12 месяцев после операции, расширенного урологического обследования, с учетом фармакологического действия используемого препарата, с ограничением TML бессрочно.</w:t>
      </w:r>
    </w:p>
    <w:bookmarkEnd w:id="628"/>
    <w:bookmarkStart w:name="z695" w:id="629"/>
    <w:p>
      <w:pPr>
        <w:spacing w:after="0"/>
        <w:ind w:left="0"/>
        <w:jc w:val="both"/>
      </w:pPr>
      <w:r>
        <w:rPr>
          <w:rFonts w:ascii="Times New Roman"/>
          <w:b w:val="false"/>
          <w:i w:val="false"/>
          <w:color w:val="000000"/>
          <w:sz w:val="28"/>
        </w:rPr>
        <w:t>
      Лица, перенесшие операцию удаления яичка (при брюшной задержке, низведения яичка, эктопии), при умеренном расширении вен семенного канатика (без выраженного конгломерата вен, значительного увеличения их при напряжении брюшного пресса), при головочной форме гипоспадии признаются годными к обучению.</w:t>
      </w:r>
    </w:p>
    <w:bookmarkEnd w:id="629"/>
    <w:bookmarkStart w:name="z696" w:id="630"/>
    <w:p>
      <w:pPr>
        <w:spacing w:after="0"/>
        <w:ind w:left="0"/>
        <w:jc w:val="both"/>
      </w:pPr>
      <w:r>
        <w:rPr>
          <w:rFonts w:ascii="Times New Roman"/>
          <w:b w:val="false"/>
          <w:i w:val="false"/>
          <w:color w:val="000000"/>
          <w:sz w:val="28"/>
        </w:rPr>
        <w:t>
      Хронические воспалительные заболевания мочеполовых органов специфической и неспецифической этиологии, такие как туберкулез почек и мочеполовых органов, пиелонефрит, цистит, уретрит, простатит в фазе активного воспаления определяют негодность к обучению.</w:t>
      </w:r>
    </w:p>
    <w:bookmarkEnd w:id="630"/>
    <w:bookmarkStart w:name="z697" w:id="631"/>
    <w:p>
      <w:pPr>
        <w:spacing w:after="0"/>
        <w:ind w:left="0"/>
        <w:jc w:val="both"/>
      </w:pPr>
      <w:r>
        <w:rPr>
          <w:rFonts w:ascii="Times New Roman"/>
          <w:b w:val="false"/>
          <w:i w:val="false"/>
          <w:color w:val="000000"/>
          <w:sz w:val="28"/>
        </w:rPr>
        <w:t>
      После лечения (консервативного, оперативного) туберкулеза мочеполовых органов заявители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631"/>
    <w:bookmarkStart w:name="z698" w:id="632"/>
    <w:p>
      <w:pPr>
        <w:spacing w:after="0"/>
        <w:ind w:left="0"/>
        <w:jc w:val="both"/>
      </w:pPr>
      <w:r>
        <w:rPr>
          <w:rFonts w:ascii="Times New Roman"/>
          <w:b w:val="false"/>
          <w:i w:val="false"/>
          <w:color w:val="000000"/>
          <w:sz w:val="28"/>
        </w:rPr>
        <w:t>
      Заявители с почечным или мочеполовым заболеванием считаются негодными, за исключением случаев, когда в результате надлежащего обследования установлено, что их состояние не препятствует безопасному осуществлению профессиональных обязанностей, предоставляемых их свидетельствами и квалификационными отметками.</w:t>
      </w:r>
    </w:p>
    <w:bookmarkEnd w:id="632"/>
    <w:bookmarkStart w:name="z699" w:id="633"/>
    <w:p>
      <w:pPr>
        <w:spacing w:after="0"/>
        <w:ind w:left="0"/>
        <w:jc w:val="both"/>
      </w:pPr>
      <w:r>
        <w:rPr>
          <w:rFonts w:ascii="Times New Roman"/>
          <w:b w:val="false"/>
          <w:i w:val="false"/>
          <w:color w:val="000000"/>
          <w:sz w:val="28"/>
        </w:rPr>
        <w:t>
      Заявители с заболеваниями почек с выраженным нарушением функций и гипертоническим синдромом признаются негодными и подлежат лечению в течение шести месяцев, при этом заявители негодны для обучения.</w:t>
      </w:r>
    </w:p>
    <w:bookmarkEnd w:id="633"/>
    <w:bookmarkStart w:name="z700" w:id="634"/>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634"/>
    <w:bookmarkStart w:name="z701" w:id="635"/>
    <w:p>
      <w:pPr>
        <w:spacing w:after="0"/>
        <w:ind w:left="0"/>
        <w:jc w:val="both"/>
      </w:pPr>
      <w:r>
        <w:rPr>
          <w:rFonts w:ascii="Times New Roman"/>
          <w:b w:val="false"/>
          <w:i w:val="false"/>
          <w:color w:val="000000"/>
          <w:sz w:val="28"/>
        </w:rPr>
        <w:t>
      Когда поражение почек носит вторичный характер, освидетельствование проводится с учетом основного заболевания.</w:t>
      </w:r>
    </w:p>
    <w:bookmarkEnd w:id="635"/>
    <w:bookmarkStart w:name="z702" w:id="636"/>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При установлении диагноза мочекаменной болезни выносится заключение о негодности к работе (обучению) с рекомендацией оперативного лечения. При не инвазивных методах лечения мочекаменной болезни (в том числе после экстракорпоральной литотрипсии) допуск к работе (обучению) без ограничений осуществляется не ранее, чем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636"/>
    <w:bookmarkStart w:name="z703" w:id="637"/>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637"/>
    <w:bookmarkStart w:name="z704" w:id="638"/>
    <w:p>
      <w:pPr>
        <w:spacing w:after="0"/>
        <w:ind w:left="0"/>
        <w:jc w:val="left"/>
      </w:pPr>
      <w:r>
        <w:rPr>
          <w:rFonts w:ascii="Times New Roman"/>
          <w:b/>
          <w:i w:val="false"/>
          <w:color w:val="000000"/>
        </w:rPr>
        <w:t xml:space="preserve"> Глава 8. Инфекционные заболевания</w:t>
      </w:r>
    </w:p>
    <w:bookmarkEnd w:id="638"/>
    <w:bookmarkStart w:name="z705" w:id="639"/>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639"/>
    <w:bookmarkStart w:name="z706" w:id="640"/>
    <w:p>
      <w:pPr>
        <w:spacing w:after="0"/>
        <w:ind w:left="0"/>
        <w:jc w:val="both"/>
      </w:pPr>
      <w:r>
        <w:rPr>
          <w:rFonts w:ascii="Times New Roman"/>
          <w:b w:val="false"/>
          <w:i w:val="false"/>
          <w:color w:val="000000"/>
          <w:sz w:val="28"/>
        </w:rPr>
        <w:t>
      Заявители с серопозитивной реакцией на ВИЧ считаются негодными, за исключением случаев, когда состояние заявителя было освидетельствовано и оценивается как, не препятствующее безопасному осуществлению профессиональных обязанностей, предоставляемых его свидетельством или квалификационными отметками.</w:t>
      </w:r>
    </w:p>
    <w:bookmarkEnd w:id="640"/>
    <w:bookmarkStart w:name="z707" w:id="641"/>
    <w:p>
      <w:pPr>
        <w:spacing w:after="0"/>
        <w:ind w:left="0"/>
        <w:jc w:val="both"/>
      </w:pPr>
      <w:r>
        <w:rPr>
          <w:rFonts w:ascii="Times New Roman"/>
          <w:b w:val="false"/>
          <w:i w:val="false"/>
          <w:color w:val="000000"/>
          <w:sz w:val="28"/>
        </w:rPr>
        <w:t>
      Признание годности с ограничением TML рассматривается для отдельных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641"/>
    <w:bookmarkStart w:name="z708" w:id="642"/>
    <w:p>
      <w:pPr>
        <w:spacing w:after="0"/>
        <w:ind w:left="0"/>
        <w:jc w:val="both"/>
      </w:pPr>
      <w:r>
        <w:rPr>
          <w:rFonts w:ascii="Times New Roman"/>
          <w:b w:val="false"/>
          <w:i w:val="false"/>
          <w:color w:val="000000"/>
          <w:sz w:val="28"/>
        </w:rPr>
        <w:t>
      При выявлении или подозрении у заявителя венерического заболевания подтверждение диагноза и лечение проводится в специализированном учреждении. Вопрос о годности к работе рассматривается после излечения заболеваний в острой стадии в кожно-венерологическом диспансере с учетом заключения дерматовенеролога. При осложнениях (эпидидимит, простатит, артриты, воспаление придатков матки) заключение о годности выносится по соответствующему заболеванию.</w:t>
      </w:r>
    </w:p>
    <w:bookmarkEnd w:id="642"/>
    <w:bookmarkStart w:name="z709" w:id="643"/>
    <w:p>
      <w:pPr>
        <w:spacing w:after="0"/>
        <w:ind w:left="0"/>
        <w:jc w:val="left"/>
      </w:pPr>
      <w:r>
        <w:rPr>
          <w:rFonts w:ascii="Times New Roman"/>
          <w:b/>
          <w:i w:val="false"/>
          <w:color w:val="000000"/>
        </w:rPr>
        <w:t xml:space="preserve"> Глава 9. Акушерство и гинекология</w:t>
      </w:r>
    </w:p>
    <w:bookmarkEnd w:id="643"/>
    <w:bookmarkStart w:name="z710" w:id="644"/>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644"/>
    <w:bookmarkStart w:name="z711" w:id="645"/>
    <w:p>
      <w:pPr>
        <w:spacing w:after="0"/>
        <w:ind w:left="0"/>
        <w:jc w:val="both"/>
      </w:pPr>
      <w:r>
        <w:rPr>
          <w:rFonts w:ascii="Times New Roman"/>
          <w:b w:val="false"/>
          <w:i w:val="false"/>
          <w:color w:val="000000"/>
          <w:sz w:val="28"/>
        </w:rPr>
        <w:t>
      Пороки развития женских половых органов с функциональными нарушениями (метроррагия, боли); эндометриоз; симптомная миома матки; хронические заболевания женской половой сферы с частыми обострениями (более трех раз в год) и с нарушением функций; выпадение и опущение половых органов 3 степени; мочеполовые и кишечно-половые свищи; разрывы промежности с нарушением функции сфинктера заднего прохода являются основанием для признания негодности к работе (обучению).</w:t>
      </w:r>
    </w:p>
    <w:bookmarkEnd w:id="645"/>
    <w:bookmarkStart w:name="z712" w:id="646"/>
    <w:p>
      <w:pPr>
        <w:spacing w:after="0"/>
        <w:ind w:left="0"/>
        <w:jc w:val="both"/>
      </w:pPr>
      <w:r>
        <w:rPr>
          <w:rFonts w:ascii="Times New Roman"/>
          <w:b w:val="false"/>
          <w:i w:val="false"/>
          <w:color w:val="000000"/>
          <w:sz w:val="28"/>
        </w:rPr>
        <w:t>
      Лечение острого периода болезней шейки матки (эрозия, эндоцервицит, эрозированный эктропион) предполагает отстранение от полетов сроком от 3 недель до 3 месяцев. Кистозные образования женской половой сферы размером более 5 см подлежат оперативному лечению. Возобновление медицинского сертификата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646"/>
    <w:bookmarkStart w:name="z713" w:id="647"/>
    <w:p>
      <w:pPr>
        <w:spacing w:after="0"/>
        <w:ind w:left="0"/>
        <w:jc w:val="both"/>
      </w:pPr>
      <w:r>
        <w:rPr>
          <w:rFonts w:ascii="Times New Roman"/>
          <w:b w:val="false"/>
          <w:i w:val="false"/>
          <w:color w:val="000000"/>
          <w:sz w:val="28"/>
        </w:rPr>
        <w:t>
      Бессимптомная миома матки, эндометриоз, эндометриоидная, параовариальная и фолликуллярная кисты размером не более 5 см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дисквалификации.</w:t>
      </w:r>
    </w:p>
    <w:bookmarkEnd w:id="647"/>
    <w:bookmarkStart w:name="z714" w:id="648"/>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648"/>
    <w:bookmarkStart w:name="z715" w:id="649"/>
    <w:p>
      <w:pPr>
        <w:spacing w:after="0"/>
        <w:ind w:left="0"/>
        <w:jc w:val="both"/>
      </w:pPr>
      <w:r>
        <w:rPr>
          <w:rFonts w:ascii="Times New Roman"/>
          <w:b w:val="false"/>
          <w:i w:val="false"/>
          <w:color w:val="000000"/>
          <w:sz w:val="28"/>
        </w:rPr>
        <w:t>
      Беременные заявители считаются негодными, кроме случаев, когда в результате акушерского обследования и постоянного медицинского наблюдения установлена неосложненная беременность малой степени риска.</w:t>
      </w:r>
    </w:p>
    <w:bookmarkEnd w:id="649"/>
    <w:bookmarkStart w:name="z716" w:id="650"/>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с ограничением TML при условии, что авиадиспетчер, обладающий аналогичной квалификацией находится в непосредственной близости от обладателя свидетельства в процессе выполнения им прав, предоставляемым его свидетельством на период с 12 до конца 26 недели беременности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650"/>
    <w:bookmarkStart w:name="z717" w:id="651"/>
    <w:p>
      <w:pPr>
        <w:spacing w:after="0"/>
        <w:ind w:left="0"/>
        <w:jc w:val="both"/>
      </w:pPr>
      <w:r>
        <w:rPr>
          <w:rFonts w:ascii="Times New Roman"/>
          <w:b w:val="false"/>
          <w:i w:val="false"/>
          <w:color w:val="000000"/>
          <w:sz w:val="28"/>
        </w:rPr>
        <w:t>
      После родов или прекращения беременности заявителем не осуществляются профессиональные обязанности, предоставляемые ее свидетельством, до переосвидетельствования и признания, что она безопасно осуществляет профессиональные обязанности, предоставляемые ее свидетельством и квалификационными отметками.</w:t>
      </w:r>
    </w:p>
    <w:bookmarkEnd w:id="651"/>
    <w:bookmarkStart w:name="z718" w:id="652"/>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652"/>
    <w:bookmarkStart w:name="z719" w:id="653"/>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653"/>
    <w:bookmarkStart w:name="z720" w:id="654"/>
    <w:p>
      <w:pPr>
        <w:spacing w:after="0"/>
        <w:ind w:left="0"/>
        <w:jc w:val="left"/>
      </w:pPr>
      <w:r>
        <w:rPr>
          <w:rFonts w:ascii="Times New Roman"/>
          <w:b/>
          <w:i w:val="false"/>
          <w:color w:val="000000"/>
        </w:rPr>
        <w:t xml:space="preserve"> Глава 10. Опорно-двигательный аппарат</w:t>
      </w:r>
    </w:p>
    <w:bookmarkEnd w:id="654"/>
    <w:bookmarkStart w:name="z721" w:id="655"/>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655"/>
    <w:bookmarkStart w:name="z722" w:id="656"/>
    <w:p>
      <w:pPr>
        <w:spacing w:after="0"/>
        <w:ind w:left="0"/>
        <w:jc w:val="both"/>
      </w:pPr>
      <w:r>
        <w:rPr>
          <w:rFonts w:ascii="Times New Roman"/>
          <w:b w:val="false"/>
          <w:i w:val="false"/>
          <w:color w:val="000000"/>
          <w:sz w:val="28"/>
        </w:rPr>
        <w:t>
      Физическое развитие заявителя и соответствие массы тела росту рассчитывается по ИМТ по Кетле при пропорциональном развитии тела. При оценке физического развития обучающихся в авиационном учебном заведений учитывается возраст (в период интенсивного развития организма масса тела отстает от роста), дефицит массы тела менее 25 процентов не расценивается как проявление недостаточного физического развития.</w:t>
      </w:r>
    </w:p>
    <w:bookmarkEnd w:id="656"/>
    <w:bookmarkStart w:name="z723" w:id="657"/>
    <w:p>
      <w:pPr>
        <w:spacing w:after="0"/>
        <w:ind w:left="0"/>
        <w:jc w:val="both"/>
      </w:pPr>
      <w:r>
        <w:rPr>
          <w:rFonts w:ascii="Times New Roman"/>
          <w:b w:val="false"/>
          <w:i w:val="false"/>
          <w:color w:val="000000"/>
          <w:sz w:val="28"/>
        </w:rPr>
        <w:t>
      При инфантилизме вопрос о годности к обучению решается после консультации эндокринолога.</w:t>
      </w:r>
    </w:p>
    <w:bookmarkEnd w:id="657"/>
    <w:bookmarkStart w:name="z724" w:id="658"/>
    <w:p>
      <w:pPr>
        <w:spacing w:after="0"/>
        <w:ind w:left="0"/>
        <w:jc w:val="both"/>
      </w:pPr>
      <w:r>
        <w:rPr>
          <w:rFonts w:ascii="Times New Roman"/>
          <w:b w:val="false"/>
          <w:i w:val="false"/>
          <w:color w:val="000000"/>
          <w:sz w:val="28"/>
        </w:rPr>
        <w:t>
      Заявитель является не годным при отсутствии достаточного роста в положении сидя, соответствующей длины рук и ног, мышечной силы.</w:t>
      </w:r>
    </w:p>
    <w:bookmarkEnd w:id="658"/>
    <w:bookmarkStart w:name="z725" w:id="659"/>
    <w:p>
      <w:pPr>
        <w:spacing w:after="0"/>
        <w:ind w:left="0"/>
        <w:jc w:val="both"/>
      </w:pPr>
      <w:r>
        <w:rPr>
          <w:rFonts w:ascii="Times New Roman"/>
          <w:b w:val="false"/>
          <w:i w:val="false"/>
          <w:color w:val="000000"/>
          <w:sz w:val="28"/>
        </w:rPr>
        <w:t>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(отсутствие ногтевой фаланги на первом пальце и двух фаланг на других приравнивается к отсутствию пальца) является основанием для признания негодности к работе (обучению).</w:t>
      </w:r>
    </w:p>
    <w:bookmarkEnd w:id="659"/>
    <w:bookmarkStart w:name="z726" w:id="660"/>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 (обучения).</w:t>
      </w:r>
    </w:p>
    <w:bookmarkEnd w:id="660"/>
    <w:bookmarkStart w:name="z727" w:id="661"/>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w:t>
      </w:r>
    </w:p>
    <w:bookmarkEnd w:id="661"/>
    <w:bookmarkStart w:name="z728" w:id="662"/>
    <w:p>
      <w:pPr>
        <w:spacing w:after="0"/>
        <w:ind w:left="0"/>
        <w:jc w:val="both"/>
      </w:pPr>
      <w:r>
        <w:rPr>
          <w:rFonts w:ascii="Times New Roman"/>
          <w:b w:val="false"/>
          <w:i w:val="false"/>
          <w:color w:val="000000"/>
          <w:sz w:val="28"/>
        </w:rPr>
        <w:t>
      При отказе от операции по показаниям к оперативному лечению неосложненных привычных вывихов, ложных суставов заявители признаются негодными к обучению.</w:t>
      </w:r>
    </w:p>
    <w:bookmarkEnd w:id="662"/>
    <w:bookmarkStart w:name="z729" w:id="663"/>
    <w:p>
      <w:pPr>
        <w:spacing w:after="0"/>
        <w:ind w:left="0"/>
        <w:jc w:val="both"/>
      </w:pP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вынесения диагноза.</w:t>
      </w:r>
    </w:p>
    <w:bookmarkEnd w:id="663"/>
    <w:bookmarkStart w:name="z730" w:id="664"/>
    <w:p>
      <w:pPr>
        <w:spacing w:after="0"/>
        <w:ind w:left="0"/>
        <w:jc w:val="both"/>
      </w:pPr>
      <w:r>
        <w:rPr>
          <w:rFonts w:ascii="Times New Roman"/>
          <w:b w:val="false"/>
          <w:i w:val="false"/>
          <w:color w:val="000000"/>
          <w:sz w:val="28"/>
        </w:rPr>
        <w:t>
      После перелома тел позвонков с подвывихом при туберкулезе позвоночника (независимо от фазы процесса и функционального состояния) заявители признаются негодными.</w:t>
      </w:r>
    </w:p>
    <w:bookmarkEnd w:id="664"/>
    <w:bookmarkStart w:name="z731" w:id="665"/>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переломах поперечных, остистых отростков при отсутствии нарушений функций и болевого синдрома после выздоровления заявитель допускается к работе (обучению). При консолидированных переломах костей таза освидетельствование проводится через 3-6 месяцев после травмы.</w:t>
      </w:r>
    </w:p>
    <w:bookmarkEnd w:id="665"/>
    <w:bookmarkStart w:name="z732" w:id="666"/>
    <w:p>
      <w:pPr>
        <w:spacing w:after="0"/>
        <w:ind w:left="0"/>
        <w:jc w:val="both"/>
      </w:pPr>
      <w:r>
        <w:rPr>
          <w:rFonts w:ascii="Times New Roman"/>
          <w:b w:val="false"/>
          <w:i w:val="false"/>
          <w:color w:val="000000"/>
          <w:sz w:val="28"/>
        </w:rPr>
        <w:t>
      Все виды патологического кифоза определяют негодность к обучению. К патологическому кифозу не относятся "круглая спина" (разновидность осанки). Для дифференциальной диагностики назначается рентгенография позвоночника.</w:t>
      </w:r>
    </w:p>
    <w:bookmarkEnd w:id="666"/>
    <w:bookmarkStart w:name="z733" w:id="667"/>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в ремиссии, без выраженных нарушений функции органов заключение выносится в зависимости от функционального состояния суставов и вовлеченных органов, при этом заявители для обучения на авиадиспетчера признаются негодными.</w:t>
      </w:r>
    </w:p>
    <w:bookmarkEnd w:id="667"/>
    <w:bookmarkStart w:name="z734" w:id="668"/>
    <w:p>
      <w:pPr>
        <w:spacing w:after="0"/>
        <w:ind w:left="0"/>
        <w:jc w:val="left"/>
      </w:pPr>
      <w:r>
        <w:rPr>
          <w:rFonts w:ascii="Times New Roman"/>
          <w:b/>
          <w:i w:val="false"/>
          <w:color w:val="000000"/>
        </w:rPr>
        <w:t xml:space="preserve"> Глава 11. Психиатрия</w:t>
      </w:r>
    </w:p>
    <w:bookmarkEnd w:id="668"/>
    <w:bookmarkStart w:name="z735" w:id="669"/>
    <w:p>
      <w:pPr>
        <w:spacing w:after="0"/>
        <w:ind w:left="0"/>
        <w:jc w:val="both"/>
      </w:pPr>
      <w:r>
        <w:rPr>
          <w:rFonts w:ascii="Times New Roman"/>
          <w:b w:val="false"/>
          <w:i w:val="false"/>
          <w:color w:val="000000"/>
          <w:sz w:val="28"/>
        </w:rPr>
        <w:t>
      Заявители являются негодными при наличии медицинской истории (с изложением семейного анамнеза для исключения генетического компонента), описывающей наличие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669"/>
    <w:bookmarkStart w:name="z736" w:id="670"/>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непригодные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670"/>
    <w:bookmarkStart w:name="z737" w:id="671"/>
    <w:p>
      <w:pPr>
        <w:spacing w:after="0"/>
        <w:ind w:left="0"/>
        <w:jc w:val="both"/>
      </w:pPr>
      <w:r>
        <w:rPr>
          <w:rFonts w:ascii="Times New Roman"/>
          <w:b w:val="false"/>
          <w:i w:val="false"/>
          <w:color w:val="000000"/>
          <w:sz w:val="28"/>
        </w:rPr>
        <w:t>
      Заявители с историей или клинически поставленным диагнозом шизофрении, депрессии, расстройством личности или бредовым расстройством рассматриваются как непригодные без права восстановления.</w:t>
      </w:r>
    </w:p>
    <w:bookmarkEnd w:id="671"/>
    <w:bookmarkStart w:name="z738" w:id="672"/>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и при полной компенсации нервно-психических функций без применения поддерживающей терапии признаются годными к работе через шесть месяцев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TML.</w:t>
      </w:r>
    </w:p>
    <w:bookmarkEnd w:id="672"/>
    <w:bookmarkStart w:name="z739" w:id="673"/>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 и обучению.</w:t>
      </w:r>
    </w:p>
    <w:bookmarkEnd w:id="673"/>
    <w:bookmarkStart w:name="z740" w:id="674"/>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w:t>
      </w:r>
    </w:p>
    <w:bookmarkEnd w:id="674"/>
    <w:bookmarkStart w:name="z741" w:id="675"/>
    <w:p>
      <w:pPr>
        <w:spacing w:after="0"/>
        <w:ind w:left="0"/>
        <w:jc w:val="both"/>
      </w:pPr>
      <w:r>
        <w:rPr>
          <w:rFonts w:ascii="Times New Roman"/>
          <w:b w:val="false"/>
          <w:i w:val="false"/>
          <w:color w:val="000000"/>
          <w:sz w:val="28"/>
        </w:rPr>
        <w:t>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675"/>
    <w:bookmarkStart w:name="z742" w:id="676"/>
    <w:p>
      <w:pPr>
        <w:spacing w:after="0"/>
        <w:ind w:left="0"/>
        <w:jc w:val="left"/>
      </w:pPr>
      <w:r>
        <w:rPr>
          <w:rFonts w:ascii="Times New Roman"/>
          <w:b/>
          <w:i w:val="false"/>
          <w:color w:val="000000"/>
        </w:rPr>
        <w:t xml:space="preserve"> Глава 12. Психология</w:t>
      </w:r>
    </w:p>
    <w:bookmarkEnd w:id="676"/>
    <w:bookmarkStart w:name="z743" w:id="677"/>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677"/>
    <w:bookmarkStart w:name="z744" w:id="678"/>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678"/>
    <w:bookmarkStart w:name="z745" w:id="679"/>
    <w:p>
      <w:pPr>
        <w:spacing w:after="0"/>
        <w:ind w:left="0"/>
        <w:jc w:val="both"/>
      </w:pPr>
      <w:r>
        <w:rPr>
          <w:rFonts w:ascii="Times New Roman"/>
          <w:b w:val="false"/>
          <w:i w:val="false"/>
          <w:color w:val="000000"/>
          <w:sz w:val="28"/>
        </w:rPr>
        <w:t>
      При подозрении или установленном подтверждении наличия у заявителя психологического нарушения, заявитель направляется на консультацию к психологу. Очевидным подтверждением будет проверенная информация из идентифицированного источника, который представляет сомнения относительно психической годности или личностных характеристик конкретного человека. Источником информации являются катастрофы или инциденты авиационные происшествия, проблемы в обучении или при проведении квалификационных тестов, проступки или поведение, относящееся к безопасному осуществлению прав соответствующего свидетельства.</w:t>
      </w:r>
    </w:p>
    <w:bookmarkEnd w:id="679"/>
    <w:bookmarkStart w:name="z746" w:id="680"/>
    <w:p>
      <w:pPr>
        <w:spacing w:after="0"/>
        <w:ind w:left="0"/>
        <w:jc w:val="left"/>
      </w:pPr>
      <w:r>
        <w:rPr>
          <w:rFonts w:ascii="Times New Roman"/>
          <w:b/>
          <w:i w:val="false"/>
          <w:color w:val="000000"/>
        </w:rPr>
        <w:t xml:space="preserve"> Глава 13. Неврология</w:t>
      </w:r>
    </w:p>
    <w:bookmarkEnd w:id="680"/>
    <w:bookmarkStart w:name="z747" w:id="681"/>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681"/>
    <w:bookmarkStart w:name="z748" w:id="682"/>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летнего возраста; эпилепсии без рецидивирующих приступов и сроком после прекращения лечения более 10 лет; отсутствием эпилептиформного нарушения электроэнцефалографии (ЭЭГ) и фокальных медленных волн; прогрессирующей или не прогрессирующей болезни нервной системы; единичного эпизода потери сознания неустановленной этиологии; потери сознания после ЧМТ; проникающей травмы с поражением головного мозга; повреждения периферического нерва или спинного мозга проходят расширенное неврологическое обследование.</w:t>
      </w:r>
    </w:p>
    <w:bookmarkEnd w:id="682"/>
    <w:bookmarkStart w:name="z749" w:id="683"/>
    <w:p>
      <w:pPr>
        <w:spacing w:after="0"/>
        <w:ind w:left="0"/>
        <w:jc w:val="both"/>
      </w:pPr>
      <w:r>
        <w:rPr>
          <w:rFonts w:ascii="Times New Roman"/>
          <w:b w:val="false"/>
          <w:i w:val="false"/>
          <w:color w:val="000000"/>
          <w:sz w:val="28"/>
        </w:rPr>
        <w:t>
      Лица с подозрением на эпилепсию подлежат полному неврологическому обследованию, суточному мониторированию ЭЭГ, диагностической визуализации (КТ или МРТ головного мозга), консультации эпилептолога. Эпилептоидная активность на ЭЭГ подтверждает диагноз эпилепсии, а ее отсутствие не исключает диагноза. Подтвержденный диагноз эпилепсии определяет негодность заявителя к работе и обучению.</w:t>
      </w:r>
    </w:p>
    <w:bookmarkEnd w:id="683"/>
    <w:bookmarkStart w:name="z750" w:id="684"/>
    <w:p>
      <w:pPr>
        <w:spacing w:after="0"/>
        <w:ind w:left="0"/>
        <w:jc w:val="both"/>
      </w:pP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p>
    <w:bookmarkEnd w:id="684"/>
    <w:bookmarkStart w:name="z751" w:id="685"/>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работы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685"/>
    <w:bookmarkStart w:name="z752" w:id="686"/>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работе.</w:t>
      </w:r>
    </w:p>
    <w:bookmarkEnd w:id="686"/>
    <w:bookmarkStart w:name="z753" w:id="687"/>
    <w:p>
      <w:pPr>
        <w:spacing w:after="0"/>
        <w:ind w:left="0"/>
        <w:jc w:val="both"/>
      </w:pPr>
      <w:r>
        <w:rPr>
          <w:rFonts w:ascii="Times New Roman"/>
          <w:b w:val="false"/>
          <w:i w:val="false"/>
          <w:color w:val="000000"/>
          <w:sz w:val="28"/>
        </w:rPr>
        <w:t>
      Заявители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и обучению при наличии функциональных нарушений, препятствующих выполнению профессиональных обязанностей с учетом степени интенсивности прогрессирования заболевания. В каждом случае оценка профессиональной годности проводится индивидуально с ограничениями TML/ODL.</w:t>
      </w:r>
    </w:p>
    <w:bookmarkEnd w:id="687"/>
    <w:bookmarkStart w:name="z754" w:id="688"/>
    <w:p>
      <w:pPr>
        <w:spacing w:after="0"/>
        <w:ind w:left="0"/>
        <w:jc w:val="both"/>
      </w:pPr>
      <w:r>
        <w:rPr>
          <w:rFonts w:ascii="Times New Roman"/>
          <w:b w:val="false"/>
          <w:i w:val="false"/>
          <w:color w:val="000000"/>
          <w:sz w:val="28"/>
        </w:rPr>
        <w:t>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один год по результатам расширенного неврологического обследования.</w:t>
      </w:r>
    </w:p>
    <w:bookmarkEnd w:id="688"/>
    <w:bookmarkStart w:name="z755" w:id="689"/>
    <w:p>
      <w:pPr>
        <w:spacing w:after="0"/>
        <w:ind w:left="0"/>
        <w:jc w:val="both"/>
      </w:pPr>
      <w:r>
        <w:rPr>
          <w:rFonts w:ascii="Times New Roman"/>
          <w:b w:val="false"/>
          <w:i w:val="false"/>
          <w:color w:val="000000"/>
          <w:sz w:val="28"/>
        </w:rPr>
        <w:t>
      Заявители с хроническими заболеваниями и травматическими повреждениями корешков спинного мозга, сплетений, нервных стволов, ганглиев, периферическими нейроваскулярными синдромами, корешковыми компрессиями при заболевании позвоночника; последствиями оперативных вмешательств на позвоночнике, корешках спинного мозга, сплетениях и нервных стволах с незначительными нарушениями функций, не препятствующими выполнению профессиональных обязанностей, признаются годными к работе, но к обучению негодны.</w:t>
      </w:r>
    </w:p>
    <w:bookmarkEnd w:id="689"/>
    <w:bookmarkStart w:name="z756" w:id="690"/>
    <w:p>
      <w:pPr>
        <w:spacing w:after="0"/>
        <w:ind w:left="0"/>
        <w:jc w:val="both"/>
      </w:pPr>
      <w:r>
        <w:rPr>
          <w:rFonts w:ascii="Times New Roman"/>
          <w:b w:val="false"/>
          <w:i w:val="false"/>
          <w:color w:val="000000"/>
          <w:sz w:val="28"/>
        </w:rPr>
        <w:t>
      После удаления грыжи межпозвонкового диска освидетельствование проводится через три-шесть месяцев после операции с учетом характера операции и течения послеоперационного периода.</w:t>
      </w:r>
    </w:p>
    <w:bookmarkEnd w:id="690"/>
    <w:bookmarkStart w:name="z757" w:id="691"/>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 в течение 3 лет. При этом заявители на обучение авиадиспетчером негодны. Возможность выдачи медицинского заключения у заявителей, перенесшие сотрясение или легкую степень ушиба головного мозга, рассматривается не ранее, чем через три месяца после травмы.</w:t>
      </w:r>
    </w:p>
    <w:bookmarkEnd w:id="691"/>
    <w:bookmarkStart w:name="z758" w:id="692"/>
    <w:p>
      <w:pPr>
        <w:spacing w:after="0"/>
        <w:ind w:left="0"/>
        <w:jc w:val="both"/>
      </w:pPr>
      <w:r>
        <w:rPr>
          <w:rFonts w:ascii="Times New Roman"/>
          <w:b w:val="false"/>
          <w:i w:val="false"/>
          <w:color w:val="000000"/>
          <w:sz w:val="28"/>
        </w:rPr>
        <w:t>
      Заявители с диагнозами: открытая черепно-мозговая травма (ЧМТ), ушиб головного мозга тяжелой степени; последствия открытой или закрытой ЧМТ с выраженными органическими изменениями ЦНС, нарушением психики, гипертензионным или судорожным синдромом; последствия травмы спинного мозга с двигательными, чувствительными нарушениями или тазовыми расстройствами, признаются негодными к работе (обучению).</w:t>
      </w:r>
    </w:p>
    <w:bookmarkEnd w:id="692"/>
    <w:bookmarkStart w:name="z759" w:id="693"/>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работе (обучению).</w:t>
      </w:r>
    </w:p>
    <w:bookmarkEnd w:id="693"/>
    <w:bookmarkStart w:name="z760" w:id="694"/>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694"/>
    <w:bookmarkStart w:name="z761" w:id="695"/>
    <w:p>
      <w:pPr>
        <w:spacing w:after="0"/>
        <w:ind w:left="0"/>
        <w:jc w:val="both"/>
      </w:pPr>
      <w:r>
        <w:rPr>
          <w:rFonts w:ascii="Times New Roman"/>
          <w:b w:val="false"/>
          <w:i w:val="false"/>
          <w:color w:val="000000"/>
          <w:sz w:val="28"/>
        </w:rPr>
        <w:t>
      Заявители, перенесшие синкопальные состояния (обмороки), отстраняются от работы (обучения). Возможность выдачи медицинского заключения рассматривается, когда установлен доброкачественный характер события и исключены потенциально серьезные механизмы синкопального состояния, после лечения и наблюдения продолжительностью от одного месяца до одного года. Вопрос о годности решается после расширенного обследования и на основе результатов переносимости нагрузочных проб. Диагноз снимается после двух лет диспансерного наблюдения и повторного расширенного обследования.</w:t>
      </w:r>
    </w:p>
    <w:bookmarkEnd w:id="695"/>
    <w:bookmarkStart w:name="z762" w:id="696"/>
    <w:p>
      <w:pPr>
        <w:spacing w:after="0"/>
        <w:ind w:left="0"/>
        <w:jc w:val="left"/>
      </w:pPr>
      <w:r>
        <w:rPr>
          <w:rFonts w:ascii="Times New Roman"/>
          <w:b/>
          <w:i w:val="false"/>
          <w:color w:val="000000"/>
        </w:rPr>
        <w:t xml:space="preserve"> Глава 14. Офтальмология</w:t>
      </w:r>
    </w:p>
    <w:bookmarkEnd w:id="696"/>
    <w:bookmarkStart w:name="z763" w:id="697"/>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697"/>
    <w:bookmarkStart w:name="z764" w:id="698"/>
    <w:p>
      <w:pPr>
        <w:spacing w:after="0"/>
        <w:ind w:left="0"/>
        <w:jc w:val="both"/>
      </w:pPr>
      <w:r>
        <w:rPr>
          <w:rFonts w:ascii="Times New Roman"/>
          <w:b w:val="false"/>
          <w:i w:val="false"/>
          <w:color w:val="000000"/>
          <w:sz w:val="28"/>
        </w:rPr>
        <w:t>
      Заявители являются негодными при отсутствии поле зрения, соответствующие внутриглазное давление, бинокулярную функцию, цветовосприятие.</w:t>
      </w:r>
    </w:p>
    <w:bookmarkEnd w:id="698"/>
    <w:bookmarkStart w:name="z765" w:id="699"/>
    <w:p>
      <w:pPr>
        <w:spacing w:after="0"/>
        <w:ind w:left="0"/>
        <w:jc w:val="both"/>
      </w:pPr>
      <w:r>
        <w:rPr>
          <w:rFonts w:ascii="Times New Roman"/>
          <w:b w:val="false"/>
          <w:i w:val="false"/>
          <w:color w:val="000000"/>
          <w:sz w:val="28"/>
        </w:rPr>
        <w:t>
      Проверка остроты зрения проводится на расстоянии без коррекции и с коррекцией; указывается истинная острота зрения.</w:t>
      </w:r>
    </w:p>
    <w:bookmarkEnd w:id="699"/>
    <w:bookmarkStart w:name="z766" w:id="700"/>
    <w:p>
      <w:pPr>
        <w:spacing w:after="0"/>
        <w:ind w:left="0"/>
        <w:jc w:val="both"/>
      </w:pPr>
      <w:r>
        <w:rPr>
          <w:rFonts w:ascii="Times New Roman"/>
          <w:b w:val="false"/>
          <w:i w:val="false"/>
          <w:color w:val="000000"/>
          <w:sz w:val="28"/>
        </w:rPr>
        <w:t>
      Острота зрения - годны для обучения на авиадиспетчера 0,3 на каждый глаз без коррекции, с коррекцией 1,0. Действующим заявителям никакие пределы не устанавливаются в отношении остроты некорригированного зрения, годны с коррекцией 0,8с объемом аккомодации, соответствующей возрастной норме с учетом профессиональной подготовки и опыта работы.</w:t>
      </w:r>
    </w:p>
    <w:bookmarkEnd w:id="700"/>
    <w:bookmarkStart w:name="z767" w:id="701"/>
    <w:p>
      <w:pPr>
        <w:spacing w:after="0"/>
        <w:ind w:left="0"/>
        <w:jc w:val="both"/>
      </w:pPr>
      <w:r>
        <w:rPr>
          <w:rFonts w:ascii="Times New Roman"/>
          <w:b w:val="false"/>
          <w:i w:val="false"/>
          <w:color w:val="000000"/>
          <w:sz w:val="28"/>
        </w:rPr>
        <w:t>
      Заявитель является негодным при отсутствии способности прочитать таблицу № 5 (либо эквивалентную) на расстоянии 30–50 см; таблицу № 14 (либо эквивалентную) на расстоянии 100 см, с проведением коррекции.</w:t>
      </w:r>
    </w:p>
    <w:bookmarkEnd w:id="701"/>
    <w:bookmarkStart w:name="z768" w:id="702"/>
    <w:p>
      <w:pPr>
        <w:spacing w:after="0"/>
        <w:ind w:left="0"/>
        <w:jc w:val="both"/>
      </w:pPr>
      <w:r>
        <w:rPr>
          <w:rFonts w:ascii="Times New Roman"/>
          <w:b w:val="false"/>
          <w:i w:val="false"/>
          <w:color w:val="000000"/>
          <w:sz w:val="28"/>
        </w:rPr>
        <w:t>
      Заявителем предоставляются общедоступные запасные корригирующие очки, которые обеспечивают оптимальную зрительную функцию, при использовании контактные линзы обеспечивают зрение на большое расстояние, которые являются не тонированными и удобными; заявители с неадекватной рефракцией используют контактные линзы или очковые линзы с высоким коэффициентом преломления; в соответствии с необходимыми для зрения условиями используется не более чем одна пара очков. Заявителям с пониженной остротой зрения при наличии пресбиопии предписывается выполнять работу в корригирующих бифокальных очках или контактных линзах и иметь при себе запасной комплект очков. В данных случаях устанавливаются ограничения VDL, VML, VNL, VXL в зависимости от вида требуемой коррекции. Наличие и качество очков (линз) контролируется при врачебных осмотрах.</w:t>
      </w:r>
    </w:p>
    <w:bookmarkEnd w:id="702"/>
    <w:bookmarkStart w:name="z769" w:id="703"/>
    <w:p>
      <w:pPr>
        <w:spacing w:after="0"/>
        <w:ind w:left="0"/>
        <w:jc w:val="both"/>
      </w:pPr>
      <w:r>
        <w:rPr>
          <w:rFonts w:ascii="Times New Roman"/>
          <w:b w:val="false"/>
          <w:i w:val="false"/>
          <w:color w:val="000000"/>
          <w:sz w:val="28"/>
        </w:rPr>
        <w:t>
      При близорукости в степени 0,5Д, дальнозоркости в степени 1,0Д, астигматизме 0,5Д и остроте зрения 1,0 без коррекции в медицинских документах в строке "диагноз" указывается "здоров", а в строке "рефракция" делается соответствующая запись с ограничением VNL.</w:t>
      </w:r>
    </w:p>
    <w:bookmarkEnd w:id="703"/>
    <w:bookmarkStart w:name="z770" w:id="704"/>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+5.0Д; миопией, не превышающей - 6.0Д; астигматизмом, не превышающим 2.0Д; анизометропией, не превышающей 2.0Д при условии достижения оптимальной коррекции. При анизометропии от 2.0 до 3.0Д, следует носить контактные линзы.</w:t>
      </w:r>
    </w:p>
    <w:bookmarkEnd w:id="704"/>
    <w:bookmarkStart w:name="z771" w:id="705"/>
    <w:p>
      <w:pPr>
        <w:spacing w:after="0"/>
        <w:ind w:left="0"/>
        <w:jc w:val="both"/>
      </w:pPr>
      <w:r>
        <w:rPr>
          <w:rFonts w:ascii="Times New Roman"/>
          <w:b w:val="false"/>
          <w:i w:val="false"/>
          <w:color w:val="000000"/>
          <w:sz w:val="28"/>
        </w:rPr>
        <w:t>
      При нарушении аккомодации и пресбиопии в степени выше 3,5Д применяется индивидуальная оценка с ограничением VXL.</w:t>
      </w:r>
    </w:p>
    <w:bookmarkEnd w:id="705"/>
    <w:bookmarkStart w:name="z772" w:id="706"/>
    <w:p>
      <w:pPr>
        <w:spacing w:after="0"/>
        <w:ind w:left="0"/>
        <w:jc w:val="both"/>
      </w:pPr>
      <w:r>
        <w:rPr>
          <w:rFonts w:ascii="Times New Roman"/>
          <w:b w:val="false"/>
          <w:i w:val="false"/>
          <w:color w:val="000000"/>
          <w:sz w:val="28"/>
        </w:rPr>
        <w:t>
      Нарушения аккомодации и степень пресбиопии определяется силой сферической линзы, необходимой для выполнения профессиональной деятельности с учетом рабочего расстояния (60–80 см).</w:t>
      </w:r>
    </w:p>
    <w:bookmarkEnd w:id="706"/>
    <w:bookmarkStart w:name="z773" w:id="707"/>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707"/>
    <w:bookmarkStart w:name="z774" w:id="708"/>
    <w:p>
      <w:pPr>
        <w:spacing w:after="0"/>
        <w:ind w:left="0"/>
        <w:jc w:val="both"/>
      </w:pPr>
      <w:r>
        <w:rPr>
          <w:rFonts w:ascii="Times New Roman"/>
          <w:b w:val="false"/>
          <w:i w:val="false"/>
          <w:color w:val="000000"/>
          <w:sz w:val="28"/>
        </w:rPr>
        <w:t>
      Хронические заболевания век, недостаточность и выворот век, язвенные блефариты, хронические конъюнктивиты, не поддающиеся лечению, нарушающие функцию зрения и не подлежащие оперативному лечению, определяют негодность к работе (обучению).</w:t>
      </w:r>
    </w:p>
    <w:bookmarkEnd w:id="708"/>
    <w:bookmarkStart w:name="z775" w:id="709"/>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нерезко выраженные конъюнктивиты, рубцовые изменения век, не нарушающие функцию органа зрения, не являются противопоказанием для работы (обучения).</w:t>
      </w:r>
    </w:p>
    <w:bookmarkEnd w:id="709"/>
    <w:bookmarkStart w:name="z776" w:id="710"/>
    <w:p>
      <w:pPr>
        <w:spacing w:after="0"/>
        <w:ind w:left="0"/>
        <w:jc w:val="both"/>
      </w:pPr>
      <w:r>
        <w:rPr>
          <w:rFonts w:ascii="Times New Roman"/>
          <w:b w:val="false"/>
          <w:i w:val="false"/>
          <w:color w:val="000000"/>
          <w:sz w:val="28"/>
        </w:rPr>
        <w:t>
      Заболевания глазного яблока воспалительно-дегенеративного характера, заболевания сосудов глаза с нарушениями функции, заболевания слезных органов и слезоотводящих путей с нарушением функций и слезотечением, определяют негодность к обучению.</w:t>
      </w:r>
    </w:p>
    <w:bookmarkEnd w:id="710"/>
    <w:bookmarkStart w:name="z777" w:id="711"/>
    <w:p>
      <w:pPr>
        <w:spacing w:after="0"/>
        <w:ind w:left="0"/>
        <w:jc w:val="both"/>
      </w:pPr>
      <w:r>
        <w:rPr>
          <w:rFonts w:ascii="Times New Roman"/>
          <w:b w:val="false"/>
          <w:i w:val="false"/>
          <w:color w:val="000000"/>
          <w:sz w:val="28"/>
        </w:rPr>
        <w:t>
      Заявители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непрогрессирующей атрофией зрительного нерва признаются годными при достаточной сохранности функции зрения.</w:t>
      </w:r>
    </w:p>
    <w:bookmarkEnd w:id="711"/>
    <w:bookmarkStart w:name="z778" w:id="712"/>
    <w:p>
      <w:pPr>
        <w:spacing w:after="0"/>
        <w:ind w:left="0"/>
        <w:jc w:val="both"/>
      </w:pPr>
      <w:r>
        <w:rPr>
          <w:rFonts w:ascii="Times New Roman"/>
          <w:b w:val="false"/>
          <w:i w:val="false"/>
          <w:color w:val="000000"/>
          <w:sz w:val="28"/>
        </w:rPr>
        <w:t>
      Допуск к работе авиадиспетчеров, перенесших операцию по замене хрусталика по поводу катаракты (включая операции на оба глаза) с последующей имплантацией монофокальных интраокулярных линз, проводится через два месяца после операции, учитывая сохранность зрительных функций.</w:t>
      </w:r>
    </w:p>
    <w:bookmarkEnd w:id="712"/>
    <w:bookmarkStart w:name="z779" w:id="713"/>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три месяца после операции (после лазерной коагуляции сетчатки для действующих авиадиспетчеров – через четыре недели), с учетом степени сохранности зрительных функций.</w:t>
      </w:r>
    </w:p>
    <w:bookmarkEnd w:id="713"/>
    <w:bookmarkStart w:name="z780" w:id="714"/>
    <w:p>
      <w:pPr>
        <w:spacing w:after="0"/>
        <w:ind w:left="0"/>
        <w:jc w:val="both"/>
      </w:pPr>
      <w:r>
        <w:rPr>
          <w:rFonts w:ascii="Times New Roman"/>
          <w:b w:val="false"/>
          <w:i w:val="false"/>
          <w:color w:val="000000"/>
          <w:sz w:val="28"/>
        </w:rPr>
        <w:t>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w:t>
      </w:r>
    </w:p>
    <w:bookmarkEnd w:id="714"/>
    <w:bookmarkStart w:name="z781" w:id="715"/>
    <w:p>
      <w:pPr>
        <w:spacing w:after="0"/>
        <w:ind w:left="0"/>
        <w:jc w:val="both"/>
      </w:pPr>
      <w:r>
        <w:rPr>
          <w:rFonts w:ascii="Times New Roman"/>
          <w:b w:val="false"/>
          <w:i w:val="false"/>
          <w:color w:val="000000"/>
          <w:sz w:val="28"/>
        </w:rPr>
        <w:t>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w:t>
      </w:r>
    </w:p>
    <w:bookmarkEnd w:id="715"/>
    <w:bookmarkStart w:name="z782" w:id="716"/>
    <w:p>
      <w:pPr>
        <w:spacing w:after="0"/>
        <w:ind w:left="0"/>
        <w:jc w:val="both"/>
      </w:pPr>
      <w:r>
        <w:rPr>
          <w:rFonts w:ascii="Times New Roman"/>
          <w:b w:val="false"/>
          <w:i w:val="false"/>
          <w:color w:val="000000"/>
          <w:sz w:val="28"/>
        </w:rPr>
        <w:t>
      Темновая адаптация исследуется при каждом медицинском освидетельствовании заявителя. Результаты медицинского исследования оцениваются по соответствующим нормам, указанным в инструкции используемого прибора.</w:t>
      </w:r>
    </w:p>
    <w:bookmarkEnd w:id="716"/>
    <w:bookmarkStart w:name="z783" w:id="717"/>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717"/>
    <w:bookmarkStart w:name="z784" w:id="718"/>
    <w:p>
      <w:pPr>
        <w:spacing w:after="0"/>
        <w:ind w:left="0"/>
        <w:jc w:val="both"/>
      </w:pPr>
      <w:r>
        <w:rPr>
          <w:rFonts w:ascii="Times New Roman"/>
          <w:b w:val="false"/>
          <w:i w:val="false"/>
          <w:color w:val="000000"/>
          <w:sz w:val="28"/>
        </w:rPr>
        <w:t>
      Допуск к работе с открытоугольной глаукомой в начальных стадиях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718"/>
    <w:bookmarkStart w:name="z785" w:id="719"/>
    <w:p>
      <w:pPr>
        <w:spacing w:after="0"/>
        <w:ind w:left="0"/>
        <w:jc w:val="both"/>
      </w:pPr>
      <w:r>
        <w:rPr>
          <w:rFonts w:ascii="Times New Roman"/>
          <w:b w:val="false"/>
          <w:i w:val="false"/>
          <w:color w:val="000000"/>
          <w:sz w:val="28"/>
        </w:rPr>
        <w:t>
      Заявители к обучению на авиадиспетчера с любой формой глаукомы признаются негодными.</w:t>
      </w:r>
    </w:p>
    <w:bookmarkEnd w:id="719"/>
    <w:bookmarkStart w:name="z786" w:id="720"/>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Определяется вид и степень гетерофории. При наличии гетерофории исследуются фузионные резервы. В норме отрицательные фузионные резервы составляют 5–8 градусов, положительные - 15–20 градусов.</w:t>
      </w:r>
    </w:p>
    <w:bookmarkEnd w:id="720"/>
    <w:bookmarkStart w:name="z787" w:id="721"/>
    <w:p>
      <w:pPr>
        <w:spacing w:after="0"/>
        <w:ind w:left="0"/>
        <w:jc w:val="both"/>
      </w:pPr>
      <w:r>
        <w:rPr>
          <w:rFonts w:ascii="Times New Roman"/>
          <w:b w:val="false"/>
          <w:i w:val="false"/>
          <w:color w:val="000000"/>
          <w:sz w:val="28"/>
        </w:rPr>
        <w:t>
      Нарушение двигательного аппарата глаза с параличом мышц век; паралитическим и содружественным косоглазием; гетерофории со сниженными фузионными резервами является противопоказанием для работы (обучению).</w:t>
      </w:r>
    </w:p>
    <w:bookmarkEnd w:id="721"/>
    <w:bookmarkStart w:name="z788" w:id="722"/>
    <w:p>
      <w:pPr>
        <w:spacing w:after="0"/>
        <w:ind w:left="0"/>
        <w:jc w:val="left"/>
      </w:pPr>
      <w:r>
        <w:rPr>
          <w:rFonts w:ascii="Times New Roman"/>
          <w:b/>
          <w:i w:val="false"/>
          <w:color w:val="000000"/>
        </w:rPr>
        <w:t xml:space="preserve"> Глава 15. Оториноларингология</w:t>
      </w:r>
    </w:p>
    <w:bookmarkEnd w:id="722"/>
    <w:bookmarkStart w:name="z789" w:id="723"/>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безопасному выполнению профессиональных обязанностей соответствующего свидетельства.</w:t>
      </w:r>
    </w:p>
    <w:bookmarkEnd w:id="723"/>
    <w:bookmarkStart w:name="z790" w:id="724"/>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724"/>
    <w:bookmarkStart w:name="z791" w:id="725"/>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не имеется потеря слуха более 35 дБ на частотах 500, 1000 или 2000 Гц, или более 50 дБ на частоте 3000 Гц, каждым ухом по отдельности.</w:t>
      </w:r>
    </w:p>
    <w:bookmarkEnd w:id="725"/>
    <w:bookmarkStart w:name="z792" w:id="726"/>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726"/>
    <w:bookmarkStart w:name="z793" w:id="727"/>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на рабочем месте авиадиспетчера.</w:t>
      </w:r>
    </w:p>
    <w:bookmarkEnd w:id="727"/>
    <w:bookmarkStart w:name="z794" w:id="728"/>
    <w:p>
      <w:pPr>
        <w:spacing w:after="0"/>
        <w:ind w:left="0"/>
        <w:jc w:val="both"/>
      </w:pPr>
      <w:r>
        <w:rPr>
          <w:rFonts w:ascii="Times New Roman"/>
          <w:b w:val="false"/>
          <w:i w:val="false"/>
          <w:color w:val="000000"/>
          <w:sz w:val="28"/>
        </w:rPr>
        <w:t>
      Когда обнаружена неспособность слышать разговорную речь средней громкости на оба уха в тихой комнате на расстоянии двух метров, стоя спиной к медицинскому работнику, производящему обследование, заявитель признается негодным к работе (обучению).</w:t>
      </w:r>
    </w:p>
    <w:bookmarkEnd w:id="728"/>
    <w:bookmarkStart w:name="z795" w:id="729"/>
    <w:p>
      <w:pPr>
        <w:spacing w:after="0"/>
        <w:ind w:left="0"/>
        <w:jc w:val="both"/>
      </w:pPr>
      <w:r>
        <w:rPr>
          <w:rFonts w:ascii="Times New Roman"/>
          <w:b w:val="false"/>
          <w:i w:val="false"/>
          <w:color w:val="000000"/>
          <w:sz w:val="28"/>
        </w:rPr>
        <w:t>
      Вопрос о годности к работе решается с учетом восстановления функций после радикальной слуховосстанавливающей операции (тимпанопластика, стапедопластика)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 При этом заявители для обучения на авиадиспетчера негодны.</w:t>
      </w:r>
    </w:p>
    <w:bookmarkEnd w:id="729"/>
    <w:bookmarkStart w:name="z796" w:id="730"/>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вызывающие нарушение дыхательной и речевой функции и затрудняющие использование спецоборудования, заикание, косноязычие или другие дефекты речи, препятствующие ведению речевой связи, определяют негодность к работе и обучению. Нарушение произношения отдельных звуков, но с четкой разборчивой речью не является препятствием к работе (обучению).</w:t>
      </w:r>
    </w:p>
    <w:bookmarkEnd w:id="730"/>
    <w:bookmarkStart w:name="z797" w:id="731"/>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731"/>
    <w:bookmarkStart w:name="z798" w:id="732"/>
    <w:p>
      <w:pPr>
        <w:spacing w:after="0"/>
        <w:ind w:left="0"/>
        <w:jc w:val="both"/>
      </w:pPr>
      <w:r>
        <w:rPr>
          <w:rFonts w:ascii="Times New Roman"/>
          <w:b w:val="false"/>
          <w:i w:val="false"/>
          <w:color w:val="000000"/>
          <w:sz w:val="28"/>
        </w:rPr>
        <w:t>
      Пристеночное утолщение слизистой гайморовых пазух не является препятствием к обучению. При отсутствии зубов с умеренным нарушением функции жевания рекомендуется протезирование в плановом порядке.</w:t>
      </w:r>
    </w:p>
    <w:bookmarkEnd w:id="732"/>
    <w:bookmarkStart w:name="z799" w:id="733"/>
    <w:p>
      <w:pPr>
        <w:spacing w:after="0"/>
        <w:ind w:left="0"/>
        <w:jc w:val="both"/>
      </w:pPr>
      <w:r>
        <w:rPr>
          <w:rFonts w:ascii="Times New Roman"/>
          <w:b w:val="false"/>
          <w:i w:val="false"/>
          <w:color w:val="000000"/>
          <w:sz w:val="28"/>
        </w:rPr>
        <w:t>
      При хронических болезнях среднего уха – эпи - или мезотимпанит - решение о допуске выносится при положительных результатах лечения с учетом сохранности функций, при этом заявители для обучения на авиадиспетчера – негодны. Небольшие рубцы без истончения на месте перфорации, сухая перфорация,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p>
    <w:bookmarkEnd w:id="733"/>
    <w:bookmarkStart w:name="z800" w:id="734"/>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обучению. Легкие вестибуловегетативные реакции (незначительное побледнение, небольшой гипергидроз) во время вестибулометрии и отсутствии отклонений в состоянии здоровья не является основанием для установления диагноза.</w:t>
      </w:r>
    </w:p>
    <w:bookmarkEnd w:id="734"/>
    <w:bookmarkStart w:name="z801" w:id="735"/>
    <w:p>
      <w:pPr>
        <w:spacing w:after="0"/>
        <w:ind w:left="0"/>
        <w:jc w:val="left"/>
      </w:pPr>
      <w:r>
        <w:rPr>
          <w:rFonts w:ascii="Times New Roman"/>
          <w:b/>
          <w:i w:val="false"/>
          <w:color w:val="000000"/>
        </w:rPr>
        <w:t xml:space="preserve"> Глава 16. Дерматология</w:t>
      </w:r>
    </w:p>
    <w:bookmarkEnd w:id="735"/>
    <w:bookmarkStart w:name="z802" w:id="736"/>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736"/>
    <w:bookmarkStart w:name="z803" w:id="737"/>
    <w:p>
      <w:pPr>
        <w:spacing w:after="0"/>
        <w:ind w:left="0"/>
        <w:jc w:val="both"/>
      </w:pPr>
      <w:r>
        <w:rPr>
          <w:rFonts w:ascii="Times New Roman"/>
          <w:b w:val="false"/>
          <w:i w:val="false"/>
          <w:color w:val="000000"/>
          <w:sz w:val="28"/>
        </w:rPr>
        <w:t>
      При легких формах псориаза, чешуйчатом лишае с ограниченной локализацией, легких формах экземы с ограниченным распространением при хорошем общем состоянии принимается решение о годности к работе (обучению).</w:t>
      </w:r>
    </w:p>
    <w:bookmarkEnd w:id="737"/>
    <w:bookmarkStart w:name="z804" w:id="738"/>
    <w:p>
      <w:pPr>
        <w:spacing w:after="0"/>
        <w:ind w:left="0"/>
        <w:jc w:val="left"/>
      </w:pPr>
      <w:r>
        <w:rPr>
          <w:rFonts w:ascii="Times New Roman"/>
          <w:b/>
          <w:i w:val="false"/>
          <w:color w:val="000000"/>
        </w:rPr>
        <w:t xml:space="preserve"> Глава 17. Онкология</w:t>
      </w:r>
    </w:p>
    <w:bookmarkEnd w:id="738"/>
    <w:bookmarkStart w:name="z805" w:id="739"/>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739"/>
    <w:bookmarkStart w:name="z806" w:id="740"/>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740"/>
    <w:bookmarkStart w:name="z807" w:id="741"/>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741"/>
    <w:bookmarkStart w:name="z808" w:id="742"/>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не ранее, чем через шесть месяцев после окончания лечения (оперативного, химиотерапии, лучевой терапии, комбинированного) при полной и стабильной компенсации функций организма. В документах, представляемых для оценки, отражаются по классификации стадия опухоли (TNM), развернутое патоморфологическое заключение (анатомический тип роста опухоли, ее морфологическая характеристика, состояние региональных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 Допуск к работе осуществляется по рекомендациям официального онколога с учетом клинической группы (классификационная единица динамического наблюдения за состоянием здоровья пациента, а также оказание необходимой медпомощи по результатам данных наблюдения) злокачественного процесса с ограничением TML/ODL бессрочно.</w:t>
      </w:r>
    </w:p>
    <w:bookmarkEnd w:id="742"/>
    <w:bookmarkStart w:name="z809" w:id="743"/>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743"/>
    <w:bookmarkStart w:name="z810" w:id="744"/>
    <w:p>
      <w:pPr>
        <w:spacing w:after="0"/>
        <w:ind w:left="0"/>
        <w:jc w:val="both"/>
      </w:pPr>
      <w:r>
        <w:rPr>
          <w:rFonts w:ascii="Times New Roman"/>
          <w:b w:val="false"/>
          <w:i w:val="false"/>
          <w:color w:val="000000"/>
          <w:sz w:val="28"/>
        </w:rPr>
        <w:t>
      При патоморфологическом заключении "рак insitu" независимо от локализации опухоли, кожи и губы 1 стадии решение о годности к работе (обучению) выносится в зависимости от характера проведенного лечения (операции) по заключению онколога с ограничением TML.</w:t>
      </w:r>
    </w:p>
    <w:bookmarkEnd w:id="744"/>
    <w:bookmarkStart w:name="z811" w:id="745"/>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 Сроки допуска к работе после удаления доброкачественных опухолей определяется масштабами операции и их исходом. Оперированные ранее по поводу доброкачественных опухолей, представляют выписки с описанием характера проведенной операции и данными гистологического исследования опухоли.</w:t>
      </w:r>
    </w:p>
    <w:bookmarkEnd w:id="745"/>
    <w:bookmarkStart w:name="z812" w:id="746"/>
    <w:p>
      <w:pPr>
        <w:spacing w:after="0"/>
        <w:ind w:left="0"/>
        <w:jc w:val="both"/>
      </w:pPr>
      <w:r>
        <w:rPr>
          <w:rFonts w:ascii="Times New Roman"/>
          <w:b w:val="false"/>
          <w:i w:val="false"/>
          <w:color w:val="000000"/>
          <w:sz w:val="28"/>
        </w:rPr>
        <w:t>
      Заявители с доброкачественным внутричерепным новообразованием являются не годными. Заявителям после успешного удаления доброкачественного внутричерепного новообразования без осложнений, медицинское освидетельствование проводиться после одного года наблюдения, исключением являются новообразования заднечерепной ямки. Выдается медицинский сертификат с ограничением TML/ODL и устанавливается мониторинг заболевания для исключения рецидива опухоли.</w:t>
      </w:r>
    </w:p>
    <w:bookmarkEnd w:id="746"/>
    <w:bookmarkStart w:name="z813" w:id="747"/>
    <w:p>
      <w:pPr>
        <w:spacing w:after="0"/>
        <w:ind w:left="0"/>
        <w:jc w:val="both"/>
      </w:pPr>
      <w:r>
        <w:rPr>
          <w:rFonts w:ascii="Times New Roman"/>
          <w:b w:val="false"/>
          <w:i w:val="false"/>
          <w:color w:val="000000"/>
          <w:sz w:val="28"/>
        </w:rPr>
        <w:t>
      Доброкачественные опухоли, а также костно-хрящевые экзостозы, узловой зоб, кистозные новообразования, аденома предстательной железы, мастопатии оцениваются по степени нарушения функции органов и болевого синдрома. Доброкачественные опухоли небольших размеров, без тенденции к росту, не мешающих ношению одежды и обуви, не являются противопоказанием к работе (обучению).</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816" w:id="748"/>
    <w:p>
      <w:pPr>
        <w:spacing w:after="0"/>
        <w:ind w:left="0"/>
        <w:jc w:val="left"/>
      </w:pPr>
      <w:r>
        <w:rPr>
          <w:rFonts w:ascii="Times New Roman"/>
          <w:b/>
          <w:i w:val="false"/>
          <w:color w:val="000000"/>
        </w:rPr>
        <w:t xml:space="preserve"> Требования по медицинскому освидетельствованию к состоянию здоровья, предъявляемые к заявителю на получение медицинского сертификата ЛА и СЛА</w:t>
      </w:r>
    </w:p>
    <w:bookmarkEnd w:id="748"/>
    <w:bookmarkStart w:name="z817" w:id="749"/>
    <w:p>
      <w:pPr>
        <w:spacing w:after="0"/>
        <w:ind w:left="0"/>
        <w:jc w:val="left"/>
      </w:pPr>
      <w:r>
        <w:rPr>
          <w:rFonts w:ascii="Times New Roman"/>
          <w:b/>
          <w:i w:val="false"/>
          <w:color w:val="000000"/>
        </w:rPr>
        <w:t xml:space="preserve"> Глава 1. Общие положения</w:t>
      </w:r>
    </w:p>
    <w:bookmarkEnd w:id="749"/>
    <w:bookmarkStart w:name="z818" w:id="750"/>
    <w:p>
      <w:pPr>
        <w:spacing w:after="0"/>
        <w:ind w:left="0"/>
        <w:jc w:val="both"/>
      </w:pPr>
      <w:r>
        <w:rPr>
          <w:rFonts w:ascii="Times New Roman"/>
          <w:b w:val="false"/>
          <w:i w:val="false"/>
          <w:color w:val="000000"/>
          <w:sz w:val="28"/>
        </w:rPr>
        <w:t>
      Заявитель на получение медицинского сертификата является негодным при наличии:</w:t>
      </w:r>
    </w:p>
    <w:bookmarkEnd w:id="750"/>
    <w:bookmarkStart w:name="z819" w:id="751"/>
    <w:p>
      <w:pPr>
        <w:spacing w:after="0"/>
        <w:ind w:left="0"/>
        <w:jc w:val="both"/>
      </w:pPr>
      <w:r>
        <w:rPr>
          <w:rFonts w:ascii="Times New Roman"/>
          <w:b w:val="false"/>
          <w:i w:val="false"/>
          <w:color w:val="000000"/>
          <w:sz w:val="28"/>
        </w:rPr>
        <w:t>
      врожденных или приобретенных аномалий;</w:t>
      </w:r>
    </w:p>
    <w:bookmarkEnd w:id="751"/>
    <w:bookmarkStart w:name="z820" w:id="752"/>
    <w:p>
      <w:pPr>
        <w:spacing w:after="0"/>
        <w:ind w:left="0"/>
        <w:jc w:val="both"/>
      </w:pPr>
      <w:r>
        <w:rPr>
          <w:rFonts w:ascii="Times New Roman"/>
          <w:b w:val="false"/>
          <w:i w:val="false"/>
          <w:color w:val="000000"/>
          <w:sz w:val="28"/>
        </w:rPr>
        <w:t>
      активной, скрытой, острой или хронической неспособности;</w:t>
      </w:r>
    </w:p>
    <w:bookmarkEnd w:id="752"/>
    <w:bookmarkStart w:name="z821" w:id="753"/>
    <w:p>
      <w:pPr>
        <w:spacing w:after="0"/>
        <w:ind w:left="0"/>
        <w:jc w:val="both"/>
      </w:pPr>
      <w:r>
        <w:rPr>
          <w:rFonts w:ascii="Times New Roman"/>
          <w:b w:val="false"/>
          <w:i w:val="false"/>
          <w:color w:val="000000"/>
          <w:sz w:val="28"/>
        </w:rPr>
        <w:t>
      ран, телесных повреждений или последствий операции;</w:t>
      </w:r>
    </w:p>
    <w:bookmarkEnd w:id="753"/>
    <w:bookmarkStart w:name="z822" w:id="754"/>
    <w:p>
      <w:pPr>
        <w:spacing w:after="0"/>
        <w:ind w:left="0"/>
        <w:jc w:val="both"/>
      </w:pPr>
      <w:r>
        <w:rPr>
          <w:rFonts w:ascii="Times New Roman"/>
          <w:b w:val="false"/>
          <w:i w:val="false"/>
          <w:color w:val="000000"/>
          <w:sz w:val="28"/>
        </w:rPr>
        <w:t>
      последствий или побочного эффекта от приема прописанных врачом или имеющихся в открытой продаже терапевтических, диагностических или профилактических медикаментов, которые вызывают степень функциональной нетрудоспособности, что приводит к нарушению безопасности полета воздушного судна или безопасности осуществления обязанностей данным лицом.</w:t>
      </w:r>
    </w:p>
    <w:bookmarkEnd w:id="754"/>
    <w:bookmarkStart w:name="z823" w:id="755"/>
    <w:p>
      <w:pPr>
        <w:spacing w:after="0"/>
        <w:ind w:left="0"/>
        <w:jc w:val="left"/>
      </w:pPr>
      <w:r>
        <w:rPr>
          <w:rFonts w:ascii="Times New Roman"/>
          <w:b/>
          <w:i w:val="false"/>
          <w:color w:val="000000"/>
        </w:rPr>
        <w:t xml:space="preserve"> Глава 2. Сердечно-сосудистая система</w:t>
      </w:r>
    </w:p>
    <w:bookmarkEnd w:id="755"/>
    <w:bookmarkStart w:name="z824" w:id="756"/>
    <w:p>
      <w:pPr>
        <w:spacing w:after="0"/>
        <w:ind w:left="0"/>
        <w:jc w:val="both"/>
      </w:pPr>
      <w:r>
        <w:rPr>
          <w:rFonts w:ascii="Times New Roman"/>
          <w:b w:val="false"/>
          <w:i w:val="false"/>
          <w:color w:val="000000"/>
          <w:sz w:val="28"/>
        </w:rPr>
        <w:t>
      Заявители являются негодными при наличии врожденных или приобретенных нарушений сердечной деятельности, которые препятствуют безопасному осуществлению профессиональных обязанностей, предоставляемых его свидетельством и квалификационными отметками.</w:t>
      </w:r>
    </w:p>
    <w:bookmarkEnd w:id="756"/>
    <w:bookmarkStart w:name="z825" w:id="757"/>
    <w:p>
      <w:pPr>
        <w:spacing w:after="0"/>
        <w:ind w:left="0"/>
        <w:jc w:val="both"/>
      </w:pPr>
      <w:r>
        <w:rPr>
          <w:rFonts w:ascii="Times New Roman"/>
          <w:b w:val="false"/>
          <w:i w:val="false"/>
          <w:color w:val="000000"/>
          <w:sz w:val="28"/>
        </w:rPr>
        <w:t>
      Заявители, имеющие какое-либо из нижеперечисленных состояний, признаются негодными: аневризмы грудного или супраренального брюшного отделов аорты при диаметре 5 и более см до или после хирургического вмешательства; пересадка сердца или сердца/легкие.</w:t>
      </w:r>
    </w:p>
    <w:bookmarkEnd w:id="757"/>
    <w:bookmarkStart w:name="z826" w:id="758"/>
    <w:p>
      <w:pPr>
        <w:spacing w:after="0"/>
        <w:ind w:left="0"/>
        <w:jc w:val="both"/>
      </w:pPr>
      <w:r>
        <w:rPr>
          <w:rFonts w:ascii="Times New Roman"/>
          <w:b w:val="false"/>
          <w:i w:val="false"/>
          <w:color w:val="000000"/>
          <w:sz w:val="28"/>
        </w:rPr>
        <w:t>
      Медицинское освидетельствование при артериальной гипертензии рассматривается по уровню артериального давления и по степени выраженности рисков при артериальной гипертензии.</w:t>
      </w:r>
    </w:p>
    <w:bookmarkEnd w:id="758"/>
    <w:bookmarkStart w:name="z827" w:id="759"/>
    <w:p>
      <w:pPr>
        <w:spacing w:after="0"/>
        <w:ind w:left="0"/>
        <w:jc w:val="both"/>
      </w:pPr>
      <w:r>
        <w:rPr>
          <w:rFonts w:ascii="Times New Roman"/>
          <w:b w:val="false"/>
          <w:i w:val="false"/>
          <w:color w:val="000000"/>
          <w:sz w:val="28"/>
        </w:rPr>
        <w:t>
      Заявители, у которых артериальное давление зарегистрировано 160/95 миллиметров ртутного столба и выше (по результатам суточного мониторирования артериального давления) и корригируется с помощью немедикаментозной или разрешенной для применения без отрыва от работы медикаментозной терапией, признаются годными к работе после успешного подбора медикаментозной терапии.</w:t>
      </w:r>
    </w:p>
    <w:bookmarkEnd w:id="759"/>
    <w:bookmarkStart w:name="z828" w:id="760"/>
    <w:p>
      <w:pPr>
        <w:spacing w:after="0"/>
        <w:ind w:left="0"/>
        <w:jc w:val="both"/>
      </w:pPr>
      <w:r>
        <w:rPr>
          <w:rFonts w:ascii="Times New Roman"/>
          <w:b w:val="false"/>
          <w:i w:val="false"/>
          <w:color w:val="000000"/>
          <w:sz w:val="28"/>
        </w:rPr>
        <w:t>
      Подбор медикаментозной терапии проводится не менее 2 недель с отстранением от работы по специальности. При допуске к работе учитываются стойкость эффекта от проводимых мероприятий по результатам суточного мониторирования артериального давления, факторы риска, побочные эффекты назначаемых препаратов, переносимость нагрузочных проб.</w:t>
      </w:r>
    </w:p>
    <w:bookmarkEnd w:id="760"/>
    <w:bookmarkStart w:name="z829" w:id="761"/>
    <w:p>
      <w:pPr>
        <w:spacing w:after="0"/>
        <w:ind w:left="0"/>
        <w:jc w:val="both"/>
      </w:pPr>
      <w:r>
        <w:rPr>
          <w:rFonts w:ascii="Times New Roman"/>
          <w:b w:val="false"/>
          <w:i w:val="false"/>
          <w:color w:val="000000"/>
          <w:sz w:val="28"/>
        </w:rPr>
        <w:t>
      Решение о годности заявителя с ограничением OSL со следующим нарушением проводящей системы или ритма, перечисленные ниже, при отсутствии какой-либо другой патологии принимается после кардиологического обследования с нагрузочными пробами при успешном лечении: суправентрикулярные нарушения ритма, включая преходящие или установившиеся нарушения синоатриального узла; мерцательная аритмия; тахикардии с широким и узким комплексами; асимптоматическая синусовая брадикардия; асимптоматическая синусовая тахикардия; асимптоматические изолированные униформные суправентрикулярные или вентрикулярные эктопические комплексы; феномен Бругада на электрокардиограмме; атриовентрикулярная блокада тип Мобиц-1, Мобиц-2; полная блокада правой ножки пучка Гиса, полная блокада левой ножки пучка Гиса; стабильное отклонение электрической оси влево; асимптоматическое удлинение интервала QT.</w:t>
      </w:r>
    </w:p>
    <w:bookmarkEnd w:id="761"/>
    <w:bookmarkStart w:name="z830" w:id="762"/>
    <w:p>
      <w:pPr>
        <w:spacing w:after="0"/>
        <w:ind w:left="0"/>
        <w:jc w:val="both"/>
      </w:pPr>
      <w:r>
        <w:rPr>
          <w:rFonts w:ascii="Times New Roman"/>
          <w:b w:val="false"/>
          <w:i w:val="false"/>
          <w:color w:val="000000"/>
          <w:sz w:val="28"/>
        </w:rPr>
        <w:t>
      Заявителям, которым проведена абляция, признаются годными к работе (обучению) через два месяца по результатам электрофизиологического исследования, демонстрирующего удовлетворительные результаты, с ограничением OSL/OPL на период не менее одного года.</w:t>
      </w:r>
    </w:p>
    <w:bookmarkEnd w:id="762"/>
    <w:bookmarkStart w:name="z831" w:id="763"/>
    <w:p>
      <w:pPr>
        <w:spacing w:after="0"/>
        <w:ind w:left="0"/>
        <w:jc w:val="both"/>
      </w:pPr>
      <w:r>
        <w:rPr>
          <w:rFonts w:ascii="Times New Roman"/>
          <w:b w:val="false"/>
          <w:i w:val="false"/>
          <w:color w:val="000000"/>
          <w:sz w:val="28"/>
        </w:rPr>
        <w:t>
      Заявители, не предъявляющие жалоб, с нарушением ритма и проводимости сердца, не перечисленными выше, с лабильными изменениями конечной части желудочкового комплекса ЭКГ (-SТ и -T), поддающиеся нормализации при приеме бета-адреноблокаторов, признаются годными к работе.</w:t>
      </w:r>
    </w:p>
    <w:bookmarkEnd w:id="763"/>
    <w:bookmarkStart w:name="z832" w:id="764"/>
    <w:p>
      <w:pPr>
        <w:spacing w:after="0"/>
        <w:ind w:left="0"/>
        <w:jc w:val="both"/>
      </w:pPr>
      <w:r>
        <w:rPr>
          <w:rFonts w:ascii="Times New Roman"/>
          <w:b w:val="false"/>
          <w:i w:val="false"/>
          <w:color w:val="000000"/>
          <w:sz w:val="28"/>
        </w:rPr>
        <w:t>
      Подозрение на ишемию миокарда требует кардиологического обследования. Стенокардия, контролируемая приемом антиангинальных препаратов, является препятствием для получения и (или) продления медицинского сертификата.</w:t>
      </w:r>
    </w:p>
    <w:bookmarkEnd w:id="764"/>
    <w:bookmarkStart w:name="z833" w:id="765"/>
    <w:p>
      <w:pPr>
        <w:spacing w:after="0"/>
        <w:ind w:left="0"/>
        <w:jc w:val="both"/>
      </w:pPr>
      <w:r>
        <w:rPr>
          <w:rFonts w:ascii="Times New Roman"/>
          <w:b w:val="false"/>
          <w:i w:val="false"/>
          <w:color w:val="000000"/>
          <w:sz w:val="28"/>
        </w:rPr>
        <w:t>
      Заявители, перенесшие хирургическое замещение коронарной артерии или ангиопластику (со стентом или без него) либо другую операцию на сердце, или в анамнезе которого зарегистрирован инфаркт миокарда, или который имеет другое кардиологическое заболевание, которое приведет к утрате работоспособности, считается непригодным, кроме случаев, когда состояние заявителя обследовалось и оценивалось при кардиологическом обследовании и было признано, что оно не препятствует безопасному осуществлению заявителем прав, предоставляемых его свидетельством ЛА и СЛА при условии, что прошло 6 месяцев после операции, учтены все факторы риска сердечно-сосудистых заболеваний, не имеется симптомов и не требуется прием антиангинальных средств, при положительных результатах расширенного кардиологического обследования (ЭхоКГ, ЭКГ с нагрузкой стадии 4 протокола Брюса, коронароангиография с оценкой кардиолога) с последующим кардиологическим обследованием при каждом продлении медицинского сертификата с ограничением OSL/OPL.</w:t>
      </w:r>
    </w:p>
    <w:bookmarkEnd w:id="765"/>
    <w:bookmarkStart w:name="z834" w:id="766"/>
    <w:p>
      <w:pPr>
        <w:spacing w:after="0"/>
        <w:ind w:left="0"/>
        <w:jc w:val="both"/>
      </w:pPr>
      <w:r>
        <w:rPr>
          <w:rFonts w:ascii="Times New Roman"/>
          <w:b w:val="false"/>
          <w:i w:val="false"/>
          <w:color w:val="000000"/>
          <w:sz w:val="28"/>
        </w:rPr>
        <w:t>
      При умеренных и значительных регургитациях митрального и аортального клапанов допуск с ограничением OSL/OPL на период не менее одного года проводится после эхокардиографии и нагрузочных проб при условии допустимых размеров левого желудочка с удовлетворительной сократительной функцией миокарда при митральном пороке и отсутствии патологии восходящей аорты при аортальном пороке. В последующем проводится ежегодное расширенное кардиологическое обследование.</w:t>
      </w:r>
    </w:p>
    <w:bookmarkEnd w:id="766"/>
    <w:bookmarkStart w:name="z835" w:id="767"/>
    <w:p>
      <w:pPr>
        <w:spacing w:after="0"/>
        <w:ind w:left="0"/>
        <w:jc w:val="both"/>
      </w:pPr>
      <w:r>
        <w:rPr>
          <w:rFonts w:ascii="Times New Roman"/>
          <w:b w:val="false"/>
          <w:i w:val="false"/>
          <w:color w:val="000000"/>
          <w:sz w:val="28"/>
        </w:rPr>
        <w:t>
      Пороки развития, заболевания, облитерирующие заболевания артерий (эндартериит, атеросклероз), атеросклеротические окклюзии, аневризмы, варикозное расширение вен (с признаками трофических расстройств, декомпенсации кровообращения, при истончении кожи над узлами с угрозой их разрыва), тромбофлебит, последствия заболеваний и повреждений сосудов, а также операций на них, сопровождающиеся нарушением кровообращения, лимфообращения, трофическими расстройствами, болевым синдромом, а также прием антикоагулянтов с лечебной целью являются противопоказанием для работы. Вопрос возобновления медицинского сертификата решается при нормализации лабораторных показателей, компенсации кровообращения и лимфообращения, отсутствии болевого синдрома, без клинических проявлений заболевания после расширенного медицинского обследования по результатам лечения (хирургического, консервативного) не ранее 6 месяцев стабильного состояния при приеме антикоагулянтной терапии с профилактической целью.</w:t>
      </w:r>
    </w:p>
    <w:bookmarkEnd w:id="767"/>
    <w:bookmarkStart w:name="z836" w:id="768"/>
    <w:p>
      <w:pPr>
        <w:spacing w:after="0"/>
        <w:ind w:left="0"/>
        <w:jc w:val="both"/>
      </w:pPr>
      <w:r>
        <w:rPr>
          <w:rFonts w:ascii="Times New Roman"/>
          <w:b w:val="false"/>
          <w:i w:val="false"/>
          <w:color w:val="000000"/>
          <w:sz w:val="28"/>
        </w:rPr>
        <w:t>
      Допуск к работе после планового оперативного лечения неосложненного варикозного расширения вен нижних конечностей решается через 6 недель после операции по результатам расширенного медицинского обследования.</w:t>
      </w:r>
    </w:p>
    <w:bookmarkEnd w:id="768"/>
    <w:bookmarkStart w:name="z837" w:id="769"/>
    <w:p>
      <w:pPr>
        <w:spacing w:after="0"/>
        <w:ind w:left="0"/>
        <w:jc w:val="left"/>
      </w:pPr>
      <w:r>
        <w:rPr>
          <w:rFonts w:ascii="Times New Roman"/>
          <w:b/>
          <w:i w:val="false"/>
          <w:color w:val="000000"/>
        </w:rPr>
        <w:t xml:space="preserve"> Глава 3. Система органов дыхания</w:t>
      </w:r>
    </w:p>
    <w:bookmarkEnd w:id="769"/>
    <w:bookmarkStart w:name="z838" w:id="770"/>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дыхательной системы, которые препятствуют безопасному выполнению профессиональных обязанностей соответствующего свидетельства.</w:t>
      </w:r>
    </w:p>
    <w:bookmarkEnd w:id="770"/>
    <w:bookmarkStart w:name="z839" w:id="771"/>
    <w:p>
      <w:pPr>
        <w:spacing w:after="0"/>
        <w:ind w:left="0"/>
        <w:jc w:val="both"/>
      </w:pPr>
      <w:r>
        <w:rPr>
          <w:rFonts w:ascii="Times New Roman"/>
          <w:b w:val="false"/>
          <w:i w:val="false"/>
          <w:color w:val="000000"/>
          <w:sz w:val="28"/>
        </w:rPr>
        <w:t>
      Признание годности проводится после восстановления функции легких и их удовлетворительного состояния по результатам исследований.</w:t>
      </w:r>
    </w:p>
    <w:bookmarkEnd w:id="771"/>
    <w:bookmarkStart w:name="z840" w:id="772"/>
    <w:p>
      <w:pPr>
        <w:spacing w:after="0"/>
        <w:ind w:left="0"/>
        <w:jc w:val="both"/>
      </w:pPr>
      <w:r>
        <w:rPr>
          <w:rFonts w:ascii="Times New Roman"/>
          <w:b w:val="false"/>
          <w:i w:val="false"/>
          <w:color w:val="000000"/>
          <w:sz w:val="28"/>
        </w:rPr>
        <w:t>
      Заявители признаются годными при отсутствии острой легочной недостаточности или активного поражения структур легких, средостения или плевры, которые вызывают появление симптомов утраты трудоспособности при работе в обычных или аварийных условиях.</w:t>
      </w:r>
    </w:p>
    <w:bookmarkEnd w:id="772"/>
    <w:bookmarkStart w:name="z841" w:id="773"/>
    <w:p>
      <w:pPr>
        <w:spacing w:after="0"/>
        <w:ind w:left="0"/>
        <w:jc w:val="both"/>
      </w:pPr>
      <w:r>
        <w:rPr>
          <w:rFonts w:ascii="Times New Roman"/>
          <w:b w:val="false"/>
          <w:i w:val="false"/>
          <w:color w:val="000000"/>
          <w:sz w:val="28"/>
        </w:rPr>
        <w:t>
      Заявители с бронхиальной астмой при клиническом течении без осложнений и когда не требуется медикаментозная терапия, или когда лечение приемлемыми препаратами надежно предотвращает приступы, признаются годными с ограничением OSL/OPL. Разрешенные ингаляционные препараты для предотвращения приступов бронхиальной астмы, совместимые с полетами: сальбутамол, беклометазон, кромоглицин, окситропиум бромид. Системное применение лекарственных средств для лечения бронхиальной астмы является основанием для признания негодности к работе.</w:t>
      </w:r>
    </w:p>
    <w:bookmarkEnd w:id="773"/>
    <w:bookmarkStart w:name="z842" w:id="774"/>
    <w:p>
      <w:pPr>
        <w:spacing w:after="0"/>
        <w:ind w:left="0"/>
        <w:jc w:val="both"/>
      </w:pPr>
      <w:r>
        <w:rPr>
          <w:rFonts w:ascii="Times New Roman"/>
          <w:b w:val="false"/>
          <w:i w:val="false"/>
          <w:color w:val="000000"/>
          <w:sz w:val="28"/>
        </w:rPr>
        <w:t>
      Заявители с хронической обструктивной болезнью легких (ХОБЛ) допускаются к работе при условии, что диагностирована легкая степень: значение ОФВ1 после использования бронходилятаторов&gt; 80% от расчетной у пациентов с ОФВ1/ФЖЕЛ &lt; 0.70. При умеренных нарушениях функции дыхания применяется ограничение OSL/OPL.</w:t>
      </w:r>
    </w:p>
    <w:bookmarkEnd w:id="774"/>
    <w:bookmarkStart w:name="z843" w:id="775"/>
    <w:p>
      <w:pPr>
        <w:spacing w:after="0"/>
        <w:ind w:left="0"/>
        <w:jc w:val="both"/>
      </w:pPr>
      <w:r>
        <w:rPr>
          <w:rFonts w:ascii="Times New Roman"/>
          <w:b w:val="false"/>
          <w:i w:val="false"/>
          <w:color w:val="000000"/>
          <w:sz w:val="28"/>
        </w:rPr>
        <w:t>
      Лица, перенесшие однократный спонтанный пневмоторакс, допускаются на работу не ранее 6 недель после выздоровления при условии, что обследование не выявило причины для его повторного возникновения.</w:t>
      </w:r>
    </w:p>
    <w:bookmarkEnd w:id="775"/>
    <w:bookmarkStart w:name="z844" w:id="776"/>
    <w:p>
      <w:pPr>
        <w:spacing w:after="0"/>
        <w:ind w:left="0"/>
        <w:jc w:val="both"/>
      </w:pPr>
      <w:r>
        <w:rPr>
          <w:rFonts w:ascii="Times New Roman"/>
          <w:b w:val="false"/>
          <w:i w:val="false"/>
          <w:color w:val="000000"/>
          <w:sz w:val="28"/>
        </w:rPr>
        <w:t>
      При проникающем ранении грудной клетки,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при травматическом пневмотораксе заключение принимается после окончания лечения и благоприятных результатах расширенного медицинского обследования.</w:t>
      </w:r>
    </w:p>
    <w:bookmarkEnd w:id="776"/>
    <w:bookmarkStart w:name="z845" w:id="777"/>
    <w:p>
      <w:pPr>
        <w:spacing w:after="0"/>
        <w:ind w:left="0"/>
        <w:jc w:val="both"/>
      </w:pPr>
      <w:r>
        <w:rPr>
          <w:rFonts w:ascii="Times New Roman"/>
          <w:b w:val="false"/>
          <w:i w:val="false"/>
          <w:color w:val="000000"/>
          <w:sz w:val="28"/>
        </w:rPr>
        <w:t>
      Заявители с активными формами туберкулеза органов дыхания признаются негодными к работе.</w:t>
      </w:r>
    </w:p>
    <w:bookmarkEnd w:id="777"/>
    <w:bookmarkStart w:name="z846" w:id="778"/>
    <w:p>
      <w:pPr>
        <w:spacing w:after="0"/>
        <w:ind w:left="0"/>
        <w:jc w:val="both"/>
      </w:pPr>
      <w:r>
        <w:rPr>
          <w:rFonts w:ascii="Times New Roman"/>
          <w:b w:val="false"/>
          <w:i w:val="false"/>
          <w:color w:val="000000"/>
          <w:sz w:val="28"/>
        </w:rPr>
        <w:t>
      Заявители с клиническим излечением или остаточными явлениями после перенесенного туберкулеза представляют медицинское заключение о допуске на работу (обучение) централизованной врачебно-консультативной комиссией фтизиопульмонологической организации.</w:t>
      </w:r>
    </w:p>
    <w:bookmarkEnd w:id="778"/>
    <w:bookmarkStart w:name="z847" w:id="779"/>
    <w:p>
      <w:pPr>
        <w:spacing w:after="0"/>
        <w:ind w:left="0"/>
        <w:jc w:val="both"/>
      </w:pPr>
      <w:r>
        <w:rPr>
          <w:rFonts w:ascii="Times New Roman"/>
          <w:b w:val="false"/>
          <w:i w:val="false"/>
          <w:color w:val="000000"/>
          <w:sz w:val="28"/>
        </w:rPr>
        <w:t>
      После операции по поводу заболеваний органов грудной полости и средостения, пороков развития, болезнях грудной клетки и диафрагмы, последствиях травм и операций, заявители признаются годными к работе после удовлетворительного восстановления и полной оценки функции органов дыхания.</w:t>
      </w:r>
    </w:p>
    <w:bookmarkEnd w:id="779"/>
    <w:bookmarkStart w:name="z848" w:id="780"/>
    <w:p>
      <w:pPr>
        <w:spacing w:after="0"/>
        <w:ind w:left="0"/>
        <w:jc w:val="left"/>
      </w:pPr>
      <w:r>
        <w:rPr>
          <w:rFonts w:ascii="Times New Roman"/>
          <w:b/>
          <w:i w:val="false"/>
          <w:color w:val="000000"/>
        </w:rPr>
        <w:t xml:space="preserve"> Глава 4. Пищеварительная система</w:t>
      </w:r>
    </w:p>
    <w:bookmarkEnd w:id="780"/>
    <w:bookmarkStart w:name="z849" w:id="781"/>
    <w:p>
      <w:pPr>
        <w:spacing w:after="0"/>
        <w:ind w:left="0"/>
        <w:jc w:val="both"/>
      </w:pPr>
      <w:r>
        <w:rPr>
          <w:rFonts w:ascii="Times New Roman"/>
          <w:b w:val="false"/>
          <w:i w:val="false"/>
          <w:color w:val="000000"/>
          <w:sz w:val="28"/>
        </w:rPr>
        <w:t>
      Заявитель является негодным при наличии функциональных или структурных органических заболеваний желудочно-кишечного тракта, которые препятствуют безопасному выполнению профессиональных обязанностей соответствующего свидетельства.</w:t>
      </w:r>
    </w:p>
    <w:bookmarkEnd w:id="781"/>
    <w:bookmarkStart w:name="z850" w:id="782"/>
    <w:p>
      <w:pPr>
        <w:spacing w:after="0"/>
        <w:ind w:left="0"/>
        <w:jc w:val="both"/>
      </w:pPr>
      <w:r>
        <w:rPr>
          <w:rFonts w:ascii="Times New Roman"/>
          <w:b w:val="false"/>
          <w:i w:val="false"/>
          <w:color w:val="000000"/>
          <w:sz w:val="28"/>
        </w:rPr>
        <w:t>
      Заявители с последствиями заболевания или хирургического вмешательства желудочно-кишечного тракта, с угрозой утраты трудоспособности в полете, в частности, с обструкцией, вследствие стриктуры, сужения или компрессии, оцениваются как негодные по состоянию здоровья на такой срок, пока эксперт не вынесет заключение о том, что последствия операции не приведут к потере работоспособности в полете.</w:t>
      </w:r>
    </w:p>
    <w:bookmarkEnd w:id="782"/>
    <w:bookmarkStart w:name="z851" w:id="783"/>
    <w:p>
      <w:pPr>
        <w:spacing w:after="0"/>
        <w:ind w:left="0"/>
        <w:jc w:val="both"/>
      </w:pPr>
      <w:r>
        <w:rPr>
          <w:rFonts w:ascii="Times New Roman"/>
          <w:b w:val="false"/>
          <w:i w:val="false"/>
          <w:color w:val="000000"/>
          <w:sz w:val="28"/>
        </w:rPr>
        <w:t>
      Заявители со следующей патологией желудочно-кишечного тракта: рецидивирующие диспепсические расстройства, требующие медикаментозного лечения; осложнения язвенной болезни (рецидивы, кровотечение, перфорация, пенетрации); гепатиты в активной стадии, хронические гепатиты с высокой и средней степенью активности (любой этиологии), цирроз печени; симптомная желчнокаменная болезнь или бессимптомная с небольшими многочисленными камнями; острые или хронические панкреатиты и холециститы; острое или хроническое воспалительное заболевание кишечника; заболевания прямой кишки и параректальной клетчатки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 после перенесенного хирургического вмешательства на желудочно-кишечном тракте, включая хирургическое полное или частичное удаление органов или с нарушением функции органов рассматриваются как негодные до устранения симптомов, вызывающих ограничение трудоспособности.</w:t>
      </w:r>
    </w:p>
    <w:bookmarkEnd w:id="783"/>
    <w:bookmarkStart w:name="z852" w:id="784"/>
    <w:p>
      <w:pPr>
        <w:spacing w:after="0"/>
        <w:ind w:left="0"/>
        <w:jc w:val="both"/>
      </w:pPr>
      <w:r>
        <w:rPr>
          <w:rFonts w:ascii="Times New Roman"/>
          <w:b w:val="false"/>
          <w:i w:val="false"/>
          <w:color w:val="000000"/>
          <w:sz w:val="28"/>
        </w:rPr>
        <w:t>
      Допуск к работе рассматривается после успешно проведенного лечения по удовлетворительным результатам расширенного гастроэнтерологического обследования.</w:t>
      </w:r>
    </w:p>
    <w:bookmarkEnd w:id="784"/>
    <w:bookmarkStart w:name="z853" w:id="785"/>
    <w:p>
      <w:pPr>
        <w:spacing w:after="0"/>
        <w:ind w:left="0"/>
        <w:jc w:val="both"/>
      </w:pPr>
      <w:r>
        <w:rPr>
          <w:rFonts w:ascii="Times New Roman"/>
          <w:b w:val="false"/>
          <w:i w:val="false"/>
          <w:color w:val="000000"/>
          <w:sz w:val="28"/>
        </w:rPr>
        <w:t>
      Годность к работе при трансплантации печени рассматривается через 12 месяцев после операции, расширенного гастроэнтерологического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785"/>
    <w:bookmarkStart w:name="z854" w:id="786"/>
    <w:p>
      <w:pPr>
        <w:spacing w:after="0"/>
        <w:ind w:left="0"/>
        <w:jc w:val="both"/>
      </w:pPr>
      <w:r>
        <w:rPr>
          <w:rFonts w:ascii="Times New Roman"/>
          <w:b w:val="false"/>
          <w:i w:val="false"/>
          <w:color w:val="000000"/>
          <w:sz w:val="28"/>
        </w:rPr>
        <w:t>
      При холецистолитиазе с бессимптомным одиночным крупным камнем рекомендуется проведение мероприятий по его удалению в плановом порядке, выдается ограничение OSL/OPL.</w:t>
      </w:r>
    </w:p>
    <w:bookmarkEnd w:id="786"/>
    <w:bookmarkStart w:name="z855" w:id="787"/>
    <w:p>
      <w:pPr>
        <w:spacing w:after="0"/>
        <w:ind w:left="0"/>
        <w:jc w:val="both"/>
      </w:pPr>
      <w:r>
        <w:rPr>
          <w:rFonts w:ascii="Times New Roman"/>
          <w:b w:val="false"/>
          <w:i w:val="false"/>
          <w:color w:val="000000"/>
          <w:sz w:val="28"/>
        </w:rPr>
        <w:t>
      Заявители с хроническим воспалительным заболеванием кишечника признаются годными с ограничением TML на 1 год в течение 3 лет, когда болезнь находится в установившейся ремиссии, состояние является стабильным и нет необходимости применения стероидов системного действия.</w:t>
      </w:r>
    </w:p>
    <w:bookmarkEnd w:id="787"/>
    <w:bookmarkStart w:name="z856" w:id="788"/>
    <w:p>
      <w:pPr>
        <w:spacing w:after="0"/>
        <w:ind w:left="0"/>
        <w:jc w:val="both"/>
      </w:pPr>
      <w:r>
        <w:rPr>
          <w:rFonts w:ascii="Times New Roman"/>
          <w:b w:val="false"/>
          <w:i w:val="false"/>
          <w:color w:val="000000"/>
          <w:sz w:val="28"/>
        </w:rPr>
        <w:t>
      Диагностированная грыжа, мешающая безопасно выполнять профессиональные обязанности, является причиной признания заявителя негодным до устранения симптомов, вызывающих ограничение трудоспособности. При паховых грыжах и грыжах брюшной стенки при отсутствии риска ущемления и болевого синдрома рекомендуется оперативное лечение в плановом порядке с ограничением OSL/OPL до операции.</w:t>
      </w:r>
    </w:p>
    <w:bookmarkEnd w:id="788"/>
    <w:bookmarkStart w:name="z857" w:id="789"/>
    <w:p>
      <w:pPr>
        <w:spacing w:after="0"/>
        <w:ind w:left="0"/>
        <w:jc w:val="both"/>
      </w:pPr>
      <w:r>
        <w:rPr>
          <w:rFonts w:ascii="Times New Roman"/>
          <w:b w:val="false"/>
          <w:i w:val="false"/>
          <w:color w:val="000000"/>
          <w:sz w:val="28"/>
        </w:rPr>
        <w:t>
      При пупочных грыжах показанием для оперативного лечения является болевой синдром.</w:t>
      </w:r>
    </w:p>
    <w:bookmarkEnd w:id="789"/>
    <w:bookmarkStart w:name="z858" w:id="790"/>
    <w:p>
      <w:pPr>
        <w:spacing w:after="0"/>
        <w:ind w:left="0"/>
        <w:jc w:val="left"/>
      </w:pPr>
      <w:r>
        <w:rPr>
          <w:rFonts w:ascii="Times New Roman"/>
          <w:b/>
          <w:i w:val="false"/>
          <w:color w:val="000000"/>
        </w:rPr>
        <w:t xml:space="preserve"> Глава 5. Метаболические нарушения и эндокринная система</w:t>
      </w:r>
    </w:p>
    <w:bookmarkEnd w:id="790"/>
    <w:bookmarkStart w:name="z859" w:id="791"/>
    <w:p>
      <w:pPr>
        <w:spacing w:after="0"/>
        <w:ind w:left="0"/>
        <w:jc w:val="both"/>
      </w:pPr>
      <w:r>
        <w:rPr>
          <w:rFonts w:ascii="Times New Roman"/>
          <w:b w:val="false"/>
          <w:i w:val="false"/>
          <w:color w:val="000000"/>
          <w:sz w:val="28"/>
        </w:rPr>
        <w:t>
      Заявители являются негодными при наличии метаболических или эндокринных расстройств, функционального или органического характера, которые препятствуют безопасному выполнению профессиональных обязанностей соответствующего свидетельства.</w:t>
      </w:r>
    </w:p>
    <w:bookmarkEnd w:id="791"/>
    <w:bookmarkStart w:name="z860" w:id="792"/>
    <w:p>
      <w:pPr>
        <w:spacing w:after="0"/>
        <w:ind w:left="0"/>
        <w:jc w:val="both"/>
      </w:pPr>
      <w:r>
        <w:rPr>
          <w:rFonts w:ascii="Times New Roman"/>
          <w:b w:val="false"/>
          <w:i w:val="false"/>
          <w:color w:val="000000"/>
          <w:sz w:val="28"/>
        </w:rPr>
        <w:t>
      Заявители с метаболическими или эндокринными нарушениями признаются годными при условии демонстрации стабильного состояния гормонального фона по результатам расширенного медицинского освидетельствования, включая и кардиологическое обследование.</w:t>
      </w:r>
    </w:p>
    <w:bookmarkEnd w:id="792"/>
    <w:bookmarkStart w:name="z861" w:id="793"/>
    <w:p>
      <w:pPr>
        <w:spacing w:after="0"/>
        <w:ind w:left="0"/>
        <w:jc w:val="both"/>
      </w:pPr>
      <w:r>
        <w:rPr>
          <w:rFonts w:ascii="Times New Roman"/>
          <w:b w:val="false"/>
          <w:i w:val="false"/>
          <w:color w:val="000000"/>
          <w:sz w:val="28"/>
        </w:rPr>
        <w:t>
      Заявители с выраженными формами болезней эндокринной системы признаются негодными к работе, в том числе с сахарным диабетом 1 типа и с сахарным диабетом 2 типа средней и тяжелой степени тяжести, когда не достигается полного контроля содержания сахара в крови и требуется постоянный прием инсулина или других гипогликемических лекарственных препаратов. Допуск к работе осуществляется при полной компенсации углеводного обмена без применения лекарственных препаратов, вызывающих гипогликемию. При этом безопасный пилот (OSL) проинструктирован до полета о потенциальных рисках, связанных с физическим состоянием пилота с сахарным диабетом.</w:t>
      </w:r>
    </w:p>
    <w:bookmarkEnd w:id="793"/>
    <w:bookmarkStart w:name="z862" w:id="794"/>
    <w:p>
      <w:pPr>
        <w:spacing w:after="0"/>
        <w:ind w:left="0"/>
        <w:jc w:val="both"/>
      </w:pPr>
      <w:r>
        <w:rPr>
          <w:rFonts w:ascii="Times New Roman"/>
          <w:b w:val="false"/>
          <w:i w:val="false"/>
          <w:color w:val="000000"/>
          <w:sz w:val="28"/>
        </w:rPr>
        <w:t>
      Решение о допуске к работе заявителя при нарушениях функции щитовидной железы принимается после лечения по достижении стойкого эутиреоидного состояния с регулярным контролем гормонов щитовидной железы.</w:t>
      </w:r>
    </w:p>
    <w:bookmarkEnd w:id="794"/>
    <w:bookmarkStart w:name="z863" w:id="795"/>
    <w:p>
      <w:pPr>
        <w:spacing w:after="0"/>
        <w:ind w:left="0"/>
        <w:jc w:val="left"/>
      </w:pPr>
      <w:r>
        <w:rPr>
          <w:rFonts w:ascii="Times New Roman"/>
          <w:b/>
          <w:i w:val="false"/>
          <w:color w:val="000000"/>
        </w:rPr>
        <w:t xml:space="preserve"> Глава 6. Гематология</w:t>
      </w:r>
    </w:p>
    <w:bookmarkEnd w:id="795"/>
    <w:bookmarkStart w:name="z864" w:id="796"/>
    <w:p>
      <w:pPr>
        <w:spacing w:after="0"/>
        <w:ind w:left="0"/>
        <w:jc w:val="both"/>
      </w:pPr>
      <w:r>
        <w:rPr>
          <w:rFonts w:ascii="Times New Roman"/>
          <w:b w:val="false"/>
          <w:i w:val="false"/>
          <w:color w:val="000000"/>
          <w:sz w:val="28"/>
        </w:rPr>
        <w:t>
      Заявители являются негодными при наличии гематологических заболеваний, препятствующих безопасному выполнению профессиональных обязанностей соответствующего свидетельства.</w:t>
      </w:r>
    </w:p>
    <w:bookmarkEnd w:id="796"/>
    <w:bookmarkStart w:name="z865" w:id="797"/>
    <w:p>
      <w:pPr>
        <w:spacing w:after="0"/>
        <w:ind w:left="0"/>
        <w:jc w:val="both"/>
      </w:pPr>
      <w:r>
        <w:rPr>
          <w:rFonts w:ascii="Times New Roman"/>
          <w:b w:val="false"/>
          <w:i w:val="false"/>
          <w:color w:val="000000"/>
          <w:sz w:val="28"/>
        </w:rPr>
        <w:t>
      Оценка годности заявителей с гематологическими расстройствами, такими как нарушение коагуляции, геморрагические или тромботические расстройства; лейкемии; полицитемии, гемоглобинопатии; значительное увеличение лимфатических узлов; увеличение селезенки, проводится после расширенного медицинского обследования и консультации гематолога.</w:t>
      </w:r>
    </w:p>
    <w:bookmarkEnd w:id="797"/>
    <w:bookmarkStart w:name="z866" w:id="798"/>
    <w:p>
      <w:pPr>
        <w:spacing w:after="0"/>
        <w:ind w:left="0"/>
        <w:jc w:val="both"/>
      </w:pPr>
      <w:r>
        <w:rPr>
          <w:rFonts w:ascii="Times New Roman"/>
          <w:b w:val="false"/>
          <w:i w:val="false"/>
          <w:color w:val="000000"/>
          <w:sz w:val="28"/>
        </w:rPr>
        <w:t>
      При этом годность к работе с ограничением OPL/OSL рассматривается при установлении доброкачественности заболевания, стабилизации состояния, отсутствии сопутствующей патологии, эпизодов массивного кровотечения или значительного тромбообразования.</w:t>
      </w:r>
    </w:p>
    <w:bookmarkEnd w:id="798"/>
    <w:bookmarkStart w:name="z867" w:id="799"/>
    <w:p>
      <w:pPr>
        <w:spacing w:after="0"/>
        <w:ind w:left="0"/>
        <w:jc w:val="both"/>
      </w:pPr>
      <w:r>
        <w:rPr>
          <w:rFonts w:ascii="Times New Roman"/>
          <w:b w:val="false"/>
          <w:i w:val="false"/>
          <w:color w:val="000000"/>
          <w:sz w:val="28"/>
        </w:rPr>
        <w:t>
      При лимфоме Ходжкина после завершения лечения; после проведенного лечения другой злокачественной патологии лимфоидной системы с восстановлением от острого инфекционного процесса и демонстрацией полной ремиссии; при острой и хронической лейкемии в период установления полной ремиссии без проявления побочных эффектов лечения (кардиотоксичность, нейротоксичность), имеющих значение для безопасности полетов, выносится решение о допуске к работе с ограничением OPL/OSL.</w:t>
      </w:r>
    </w:p>
    <w:bookmarkEnd w:id="799"/>
    <w:bookmarkStart w:name="z868" w:id="800"/>
    <w:p>
      <w:pPr>
        <w:spacing w:after="0"/>
        <w:ind w:left="0"/>
        <w:jc w:val="both"/>
      </w:pPr>
      <w:r>
        <w:rPr>
          <w:rFonts w:ascii="Times New Roman"/>
          <w:b w:val="false"/>
          <w:i w:val="false"/>
          <w:color w:val="000000"/>
          <w:sz w:val="28"/>
        </w:rPr>
        <w:t>
      Анемии доброкачественного характера (постгеморрагические, железодефицитные) при положительных результатах лечения (гемоглобин не менее 120 граммов на литр - у женщин, 130 граммов на литр – у мужчин), компенсированные гемоглобинопатии без склонности к рецидивам не являются противопоказанием к работе.</w:t>
      </w:r>
    </w:p>
    <w:bookmarkEnd w:id="800"/>
    <w:bookmarkStart w:name="z869" w:id="801"/>
    <w:p>
      <w:pPr>
        <w:spacing w:after="0"/>
        <w:ind w:left="0"/>
        <w:jc w:val="both"/>
      </w:pPr>
      <w:r>
        <w:rPr>
          <w:rFonts w:ascii="Times New Roman"/>
          <w:b w:val="false"/>
          <w:i w:val="false"/>
          <w:color w:val="000000"/>
          <w:sz w:val="28"/>
        </w:rPr>
        <w:t>
      Применение антитромбоцитарных препаратов (ацетилсалициловая кислота в малых дозах) не является противопоказанием для работы, тогда как прием антикоагулянтных препаратов (гепарин, кумарин, варфарин) противопоказан.</w:t>
      </w:r>
    </w:p>
    <w:bookmarkEnd w:id="801"/>
    <w:bookmarkStart w:name="z870" w:id="802"/>
    <w:p>
      <w:pPr>
        <w:spacing w:after="0"/>
        <w:ind w:left="0"/>
        <w:jc w:val="left"/>
      </w:pPr>
      <w:r>
        <w:rPr>
          <w:rFonts w:ascii="Times New Roman"/>
          <w:b/>
          <w:i w:val="false"/>
          <w:color w:val="000000"/>
        </w:rPr>
        <w:t xml:space="preserve"> Глава 7. Мочеполовая система</w:t>
      </w:r>
    </w:p>
    <w:bookmarkEnd w:id="802"/>
    <w:bookmarkStart w:name="z871" w:id="803"/>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заболеваний мочеполовой системы, которые препятствуют безопасному выполнению профессиональных обязанностей соответствующего свидетельства.</w:t>
      </w:r>
    </w:p>
    <w:bookmarkEnd w:id="803"/>
    <w:bookmarkStart w:name="z872" w:id="804"/>
    <w:p>
      <w:pPr>
        <w:spacing w:after="0"/>
        <w:ind w:left="0"/>
        <w:jc w:val="both"/>
      </w:pPr>
      <w:r>
        <w:rPr>
          <w:rFonts w:ascii="Times New Roman"/>
          <w:b w:val="false"/>
          <w:i w:val="false"/>
          <w:color w:val="000000"/>
          <w:sz w:val="28"/>
        </w:rPr>
        <w:t>
      Заявители с осложнениями самого заболевания или хирургического вмешательства, проведенного на органах мочеполовой системы, которые вызывают нетрудоспособность, в том числе обструкции, обусловленные сужением или сдавливанием, сопровождающиеся нарушением функции, с болевым синдромом, рассматриваются как непригодные.</w:t>
      </w:r>
    </w:p>
    <w:bookmarkEnd w:id="804"/>
    <w:bookmarkStart w:name="z873" w:id="805"/>
    <w:p>
      <w:pPr>
        <w:spacing w:after="0"/>
        <w:ind w:left="0"/>
        <w:jc w:val="both"/>
      </w:pPr>
      <w:r>
        <w:rPr>
          <w:rFonts w:ascii="Times New Roman"/>
          <w:b w:val="false"/>
          <w:i w:val="false"/>
          <w:color w:val="000000"/>
          <w:sz w:val="28"/>
        </w:rPr>
        <w:t>
      Вопрос о годности после оперативного вмешательства на почках, мочеточниках, мочевом пузыре и уретре рассматривается через три месяца после операции.</w:t>
      </w:r>
    </w:p>
    <w:bookmarkEnd w:id="805"/>
    <w:bookmarkStart w:name="z874" w:id="806"/>
    <w:p>
      <w:pPr>
        <w:spacing w:after="0"/>
        <w:ind w:left="0"/>
        <w:jc w:val="both"/>
      </w:pPr>
      <w:r>
        <w:rPr>
          <w:rFonts w:ascii="Times New Roman"/>
          <w:b w:val="false"/>
          <w:i w:val="false"/>
          <w:color w:val="000000"/>
          <w:sz w:val="28"/>
        </w:rPr>
        <w:t>
      Заявители, имеющие единственную почку врожденной или приобретенной этиологии, оцениваются по результатам урологического обследования в зависимости от состояния функции единственной почки.</w:t>
      </w:r>
    </w:p>
    <w:bookmarkEnd w:id="806"/>
    <w:bookmarkStart w:name="z875" w:id="807"/>
    <w:p>
      <w:pPr>
        <w:spacing w:after="0"/>
        <w:ind w:left="0"/>
        <w:jc w:val="both"/>
      </w:pPr>
      <w:r>
        <w:rPr>
          <w:rFonts w:ascii="Times New Roman"/>
          <w:b w:val="false"/>
          <w:i w:val="false"/>
          <w:color w:val="000000"/>
          <w:sz w:val="28"/>
        </w:rPr>
        <w:t>
      После тотальной цистэктомии, трансплантации почки годность к работе рассматривается через 12 месяцев после операции, расширенного урологического обследования, с учетом предполагаемого фармакологического действия используемого препарата, с ограничением TML/OML/OCL бессрочно.</w:t>
      </w:r>
    </w:p>
    <w:bookmarkEnd w:id="807"/>
    <w:bookmarkStart w:name="z876" w:id="808"/>
    <w:p>
      <w:pPr>
        <w:spacing w:after="0"/>
        <w:ind w:left="0"/>
        <w:jc w:val="both"/>
      </w:pPr>
      <w:r>
        <w:rPr>
          <w:rFonts w:ascii="Times New Roman"/>
          <w:b w:val="false"/>
          <w:i w:val="false"/>
          <w:color w:val="000000"/>
          <w:sz w:val="28"/>
        </w:rPr>
        <w:t>
      После однократного отхождения камня, почечной колики без отхождения камней, повторных приступов почечной колики обладатели медицинского сертификата после лечения признаются годными к работе при нормальных лабораторных и инструментальных показателях функции почек с ограничением OSL/OPL в течение пяти лет.</w:t>
      </w:r>
    </w:p>
    <w:bookmarkEnd w:id="808"/>
    <w:bookmarkStart w:name="z877" w:id="809"/>
    <w:p>
      <w:pPr>
        <w:spacing w:after="0"/>
        <w:ind w:left="0"/>
        <w:jc w:val="both"/>
      </w:pPr>
      <w:r>
        <w:rPr>
          <w:rFonts w:ascii="Times New Roman"/>
          <w:b w:val="false"/>
          <w:i w:val="false"/>
          <w:color w:val="000000"/>
          <w:sz w:val="28"/>
        </w:rPr>
        <w:t>
      При неинвазивных методах лечения мочекаменной болезни (в том числе после экстракорпоральной литотрипсии) допуск к работе без ограничений осуществляется через один месяц после вмешательства, при хирургическом лечении мочекаменной болезни – через три месяца при нормальных лабораторных и инструментальных показателях функции почек по результатам расширенного урологического обследования.</w:t>
      </w:r>
    </w:p>
    <w:bookmarkEnd w:id="809"/>
    <w:bookmarkStart w:name="z878" w:id="810"/>
    <w:p>
      <w:pPr>
        <w:spacing w:after="0"/>
        <w:ind w:left="0"/>
        <w:jc w:val="both"/>
      </w:pPr>
      <w:r>
        <w:rPr>
          <w:rFonts w:ascii="Times New Roman"/>
          <w:b w:val="false"/>
          <w:i w:val="false"/>
          <w:color w:val="000000"/>
          <w:sz w:val="28"/>
        </w:rPr>
        <w:t>
      Заявители, имеющие камни предстательной железы без клинических проявлений, годны к работе.</w:t>
      </w:r>
    </w:p>
    <w:bookmarkEnd w:id="810"/>
    <w:bookmarkStart w:name="z879" w:id="811"/>
    <w:p>
      <w:pPr>
        <w:spacing w:after="0"/>
        <w:ind w:left="0"/>
        <w:jc w:val="left"/>
      </w:pPr>
      <w:r>
        <w:rPr>
          <w:rFonts w:ascii="Times New Roman"/>
          <w:b/>
          <w:i w:val="false"/>
          <w:color w:val="000000"/>
        </w:rPr>
        <w:t xml:space="preserve"> Глава 8. Инфекционные заболевания</w:t>
      </w:r>
    </w:p>
    <w:bookmarkEnd w:id="811"/>
    <w:bookmarkStart w:name="z880" w:id="812"/>
    <w:p>
      <w:pPr>
        <w:spacing w:after="0"/>
        <w:ind w:left="0"/>
        <w:jc w:val="both"/>
      </w:pPr>
      <w:r>
        <w:rPr>
          <w:rFonts w:ascii="Times New Roman"/>
          <w:b w:val="false"/>
          <w:i w:val="false"/>
          <w:color w:val="000000"/>
          <w:sz w:val="28"/>
        </w:rPr>
        <w:t>
      Заявители являются негодными при наличии клинических диагнозов инфекционных заболеваний, препятствующих безопасному выполнению профессиональных обязанностей соответствующего свидетельства.</w:t>
      </w:r>
    </w:p>
    <w:bookmarkEnd w:id="812"/>
    <w:bookmarkStart w:name="z881" w:id="813"/>
    <w:p>
      <w:pPr>
        <w:spacing w:after="0"/>
        <w:ind w:left="0"/>
        <w:jc w:val="both"/>
      </w:pPr>
      <w:r>
        <w:rPr>
          <w:rFonts w:ascii="Times New Roman"/>
          <w:b w:val="false"/>
          <w:i w:val="false"/>
          <w:color w:val="000000"/>
          <w:sz w:val="28"/>
        </w:rPr>
        <w:t>
      Признание годности ВИЧ-положительных заявителей с ограничением OSL/OPL рассматривается для лиц со стабильной, не прогрессирующей стадией по результатам расширенного медицинского обследования и постоянного наблюдения в специализированной медицинской организации с контролем вирусной нагрузки и приемлемого лечения допустимыми ИКАО препаратами. Установление заболевания ВИЧ-инфекция дисквалифицирует.</w:t>
      </w:r>
    </w:p>
    <w:bookmarkEnd w:id="813"/>
    <w:bookmarkStart w:name="z882" w:id="814"/>
    <w:p>
      <w:pPr>
        <w:spacing w:after="0"/>
        <w:ind w:left="0"/>
        <w:jc w:val="both"/>
      </w:pPr>
      <w:r>
        <w:rPr>
          <w:rFonts w:ascii="Times New Roman"/>
          <w:b w:val="false"/>
          <w:i w:val="false"/>
          <w:color w:val="000000"/>
          <w:sz w:val="28"/>
        </w:rPr>
        <w:t>
      Хронические инфекционные и паразитарные болезни, выявленные у заявителя, оцениваются по степени нарушения функции органов и систем организма. При этих заболеваниях, сопровождающихся нарушением функции органов, общей астенизацией, выносится решение о негодности к работе. После лечения острых инфекций и инвазий, при бессимптомном течении болезни с незначительным нарушением функции органов обладатель медицинского сертификата допускается к работе.</w:t>
      </w:r>
    </w:p>
    <w:bookmarkEnd w:id="814"/>
    <w:bookmarkStart w:name="z883" w:id="815"/>
    <w:p>
      <w:pPr>
        <w:spacing w:after="0"/>
        <w:ind w:left="0"/>
        <w:jc w:val="left"/>
      </w:pPr>
      <w:r>
        <w:rPr>
          <w:rFonts w:ascii="Times New Roman"/>
          <w:b/>
          <w:i w:val="false"/>
          <w:color w:val="000000"/>
        </w:rPr>
        <w:t xml:space="preserve"> Глава 9. Акушерство и гинекология</w:t>
      </w:r>
    </w:p>
    <w:bookmarkEnd w:id="815"/>
    <w:bookmarkStart w:name="z884" w:id="816"/>
    <w:p>
      <w:pPr>
        <w:spacing w:after="0"/>
        <w:ind w:left="0"/>
        <w:jc w:val="both"/>
      </w:pPr>
      <w:r>
        <w:rPr>
          <w:rFonts w:ascii="Times New Roman"/>
          <w:b w:val="false"/>
          <w:i w:val="false"/>
          <w:color w:val="000000"/>
          <w:sz w:val="28"/>
        </w:rPr>
        <w:t>
      Заявители являются негодными при наличии функциональных или структурных акушерских травм или гинекологических заболеваний, препятствующих выполнению профессиональных обязанностей соответствующего свидетельства.</w:t>
      </w:r>
    </w:p>
    <w:bookmarkEnd w:id="816"/>
    <w:bookmarkStart w:name="z885" w:id="817"/>
    <w:p>
      <w:pPr>
        <w:spacing w:after="0"/>
        <w:ind w:left="0"/>
        <w:jc w:val="both"/>
      </w:pPr>
      <w:r>
        <w:rPr>
          <w:rFonts w:ascii="Times New Roman"/>
          <w:b w:val="false"/>
          <w:i w:val="false"/>
          <w:color w:val="000000"/>
          <w:sz w:val="28"/>
        </w:rPr>
        <w:t>
      Годность после хирургического лечения заболеваний женской половой сферы рассматривается при лапароскопической операции через 4-6 недель после операции, при лапаротомической операции (без осложнений) – через 2 месяца после операции.</w:t>
      </w:r>
    </w:p>
    <w:bookmarkEnd w:id="817"/>
    <w:bookmarkStart w:name="z886" w:id="818"/>
    <w:p>
      <w:pPr>
        <w:spacing w:after="0"/>
        <w:ind w:left="0"/>
        <w:jc w:val="both"/>
      </w:pPr>
      <w:r>
        <w:rPr>
          <w:rFonts w:ascii="Times New Roman"/>
          <w:b w:val="false"/>
          <w:i w:val="false"/>
          <w:color w:val="000000"/>
          <w:sz w:val="28"/>
        </w:rPr>
        <w:t>
      Бессимптомная миома матки, кисты яичников, эндометриоз и спаечный процесс в малом тазу без функциональных расстройств и болевого синдрома, отсутствие тела матки и ее придатков, не сопровождающиеся функциональными нарушениями, не являются основанием для признания заявителя негодным.</w:t>
      </w:r>
    </w:p>
    <w:bookmarkEnd w:id="818"/>
    <w:bookmarkStart w:name="z887" w:id="819"/>
    <w:p>
      <w:pPr>
        <w:spacing w:after="0"/>
        <w:ind w:left="0"/>
        <w:jc w:val="both"/>
      </w:pPr>
      <w:r>
        <w:rPr>
          <w:rFonts w:ascii="Times New Roman"/>
          <w:b w:val="false"/>
          <w:i w:val="false"/>
          <w:color w:val="000000"/>
          <w:sz w:val="28"/>
        </w:rPr>
        <w:t>
      Обладатели медицинского сертификата с расстройствами овариально-менструального цикла (за исключением дисменореи) подлежат обследованию и лечению без отстранения от работы.</w:t>
      </w:r>
    </w:p>
    <w:bookmarkEnd w:id="819"/>
    <w:bookmarkStart w:name="z888" w:id="820"/>
    <w:p>
      <w:pPr>
        <w:spacing w:after="0"/>
        <w:ind w:left="0"/>
        <w:jc w:val="both"/>
      </w:pPr>
      <w:r>
        <w:rPr>
          <w:rFonts w:ascii="Times New Roman"/>
          <w:b w:val="false"/>
          <w:i w:val="false"/>
          <w:color w:val="000000"/>
          <w:sz w:val="28"/>
        </w:rPr>
        <w:t>
      В состоянии беременности женщина признается годной к работе с ограничением OSL на период с 12 до конца 26 недели беременности (по согласованию). При этом на руки беременной женщине предоставляется письменная рекомендация относительно возможных осложнений беременности во время полетов. С начала 27 недели беременности действие медицинского сертификата приостанавливается.</w:t>
      </w:r>
    </w:p>
    <w:bookmarkEnd w:id="820"/>
    <w:bookmarkStart w:name="z889" w:id="821"/>
    <w:p>
      <w:pPr>
        <w:spacing w:after="0"/>
        <w:ind w:left="0"/>
        <w:jc w:val="both"/>
      </w:pPr>
      <w:r>
        <w:rPr>
          <w:rFonts w:ascii="Times New Roman"/>
          <w:b w:val="false"/>
          <w:i w:val="false"/>
          <w:color w:val="000000"/>
          <w:sz w:val="28"/>
        </w:rPr>
        <w:t>
      Допуск к работе после родов или при прекращении беременности, осуществляется по заключению врача акушера-гинеколога и результатам медицинского освидетельствования.</w:t>
      </w:r>
    </w:p>
    <w:bookmarkEnd w:id="821"/>
    <w:bookmarkStart w:name="z890" w:id="822"/>
    <w:p>
      <w:pPr>
        <w:spacing w:after="0"/>
        <w:ind w:left="0"/>
        <w:jc w:val="both"/>
      </w:pPr>
      <w:r>
        <w:rPr>
          <w:rFonts w:ascii="Times New Roman"/>
          <w:b w:val="false"/>
          <w:i w:val="false"/>
          <w:color w:val="000000"/>
          <w:sz w:val="28"/>
        </w:rPr>
        <w:t>
      Допуск к работе женщин, принимающих препараты для контрацепции и гормонозаместительную терапию, осуществляется при условии хорошей переносимости такого лечения и регулярном клинико-лабораторном контроле (каждые 6 месяцев) для предотвращения тромбоэмболических осложнений, токсико-аллергического медикаментозного гепатита, холестаза.</w:t>
      </w:r>
    </w:p>
    <w:bookmarkEnd w:id="822"/>
    <w:bookmarkStart w:name="z891" w:id="823"/>
    <w:p>
      <w:pPr>
        <w:spacing w:after="0"/>
        <w:ind w:left="0"/>
        <w:jc w:val="left"/>
      </w:pPr>
      <w:r>
        <w:rPr>
          <w:rFonts w:ascii="Times New Roman"/>
          <w:b/>
          <w:i w:val="false"/>
          <w:color w:val="000000"/>
        </w:rPr>
        <w:t xml:space="preserve"> Глава 10. Опорно-двигательный аппарат</w:t>
      </w:r>
    </w:p>
    <w:bookmarkEnd w:id="823"/>
    <w:bookmarkStart w:name="z892" w:id="824"/>
    <w:p>
      <w:pPr>
        <w:spacing w:after="0"/>
        <w:ind w:left="0"/>
        <w:jc w:val="both"/>
      </w:pPr>
      <w:r>
        <w:rPr>
          <w:rFonts w:ascii="Times New Roman"/>
          <w:b w:val="false"/>
          <w:i w:val="false"/>
          <w:color w:val="000000"/>
          <w:sz w:val="28"/>
        </w:rPr>
        <w:t>
      Заявители являются негодными при наличии нарушений костно-мышечного аппарата, как врожденных, так и приобретенных, препятствующих выполнению профессиональных обязанностей соответствующего свидетельства.</w:t>
      </w:r>
    </w:p>
    <w:bookmarkEnd w:id="824"/>
    <w:bookmarkStart w:name="z893" w:id="825"/>
    <w:p>
      <w:pPr>
        <w:spacing w:after="0"/>
        <w:ind w:left="0"/>
        <w:jc w:val="both"/>
      </w:pPr>
      <w:r>
        <w:rPr>
          <w:rFonts w:ascii="Times New Roman"/>
          <w:b w:val="false"/>
          <w:i w:val="false"/>
          <w:color w:val="000000"/>
          <w:sz w:val="28"/>
        </w:rPr>
        <w:t>
      Заявители являются негодными при отсутствии достаточного роста в положении сидя, соответствующей длины рук и ног, мышечной силы, умения функционально пользоваться опорно-двигательным аппаратом для безопасного осуществления прав, предоставляемых его свидетельством; при спорных случаях - основанием годности является проверка с заключением инструктора тренажера о результатах проверки.</w:t>
      </w:r>
    </w:p>
    <w:bookmarkEnd w:id="825"/>
    <w:bookmarkStart w:name="z894" w:id="826"/>
    <w:p>
      <w:pPr>
        <w:spacing w:after="0"/>
        <w:ind w:left="0"/>
        <w:jc w:val="both"/>
      </w:pPr>
      <w:r>
        <w:rPr>
          <w:rFonts w:ascii="Times New Roman"/>
          <w:b w:val="false"/>
          <w:i w:val="false"/>
          <w:color w:val="000000"/>
          <w:sz w:val="28"/>
        </w:rPr>
        <w:t>
      После операции на мышцах, сухожилиях, связках, костях и суставах годность к работе (обучению) определяется после восстановления функций; при эндопротезировании – не ранее шести месяцев после операции. Допустимо укорочение руки или ноги, допускающем работу только на конкретном типе воздушного судна с ограничением OAL.</w:t>
      </w:r>
    </w:p>
    <w:bookmarkEnd w:id="826"/>
    <w:bookmarkStart w:name="z895" w:id="827"/>
    <w:p>
      <w:pPr>
        <w:spacing w:after="0"/>
        <w:ind w:left="0"/>
        <w:jc w:val="both"/>
      </w:pPr>
      <w:r>
        <w:rPr>
          <w:rFonts w:ascii="Times New Roman"/>
          <w:b w:val="false"/>
          <w:i w:val="false"/>
          <w:color w:val="000000"/>
          <w:sz w:val="28"/>
        </w:rPr>
        <w:t>
      Оценка при дефектах пальцев рук, кисти, значительном укорочении руки или ноги определяется степенью сохранности функций после проверки на тренажере (с заключением инструктора тренажера о результатах проверки - оценивается способность легко доставать и эффективно работать со всеми органами управления). Допускается применить ограничение OAL</w:t>
      </w:r>
    </w:p>
    <w:bookmarkEnd w:id="827"/>
    <w:bookmarkStart w:name="z896" w:id="828"/>
    <w:p>
      <w:pPr>
        <w:spacing w:after="0"/>
        <w:ind w:left="0"/>
        <w:jc w:val="both"/>
      </w:pPr>
      <w:r>
        <w:rPr>
          <w:rFonts w:ascii="Times New Roman"/>
          <w:b w:val="false"/>
          <w:i w:val="false"/>
          <w:color w:val="000000"/>
          <w:sz w:val="28"/>
        </w:rPr>
        <w:t>
      Плоскостопие любой степени без явлений остеоартроза и с сохранностью функций стопы не является препятствием для работы.</w:t>
      </w:r>
    </w:p>
    <w:bookmarkEnd w:id="828"/>
    <w:bookmarkStart w:name="z897" w:id="829"/>
    <w:p>
      <w:pPr>
        <w:spacing w:after="0"/>
        <w:ind w:left="0"/>
        <w:jc w:val="both"/>
      </w:pPr>
      <w:r>
        <w:rPr>
          <w:rFonts w:ascii="Times New Roman"/>
          <w:b w:val="false"/>
          <w:i w:val="false"/>
          <w:color w:val="000000"/>
          <w:sz w:val="28"/>
        </w:rPr>
        <w:t>
      При болезнях суставов и системных заболеваниях соединительной ткани заключение выносится в зависимости от функционального состояния суставов и вовлеченных органов.</w:t>
      </w:r>
    </w:p>
    <w:bookmarkEnd w:id="829"/>
    <w:bookmarkStart w:name="z898" w:id="830"/>
    <w:p>
      <w:pPr>
        <w:spacing w:after="0"/>
        <w:ind w:left="0"/>
        <w:jc w:val="both"/>
      </w:pPr>
      <w:r>
        <w:rPr>
          <w:rFonts w:ascii="Times New Roman"/>
          <w:b w:val="false"/>
          <w:i w:val="false"/>
          <w:color w:val="000000"/>
          <w:sz w:val="28"/>
        </w:rPr>
        <w:t>
      При дегенеративно-дистрофических процессах в костях позвоночника (межпозвонковый остеохондроз, спондилоартроз), последствиях травм и операций, рубцах после ожогов и обморожений с ограничением функции без болевого синдрома, заключение о годности к работе выносится с оценкой функции и объема движений в суставах без ограничения или с ограничением OAL.</w:t>
      </w:r>
    </w:p>
    <w:bookmarkEnd w:id="830"/>
    <w:bookmarkStart w:name="z899" w:id="831"/>
    <w:p>
      <w:pPr>
        <w:spacing w:after="0"/>
        <w:ind w:left="0"/>
        <w:jc w:val="both"/>
      </w:pPr>
      <w:r>
        <w:rPr>
          <w:rFonts w:ascii="Times New Roman"/>
          <w:b w:val="false"/>
          <w:i w:val="false"/>
          <w:color w:val="000000"/>
          <w:sz w:val="28"/>
        </w:rPr>
        <w:t>
      После компрессионного перелома позвоночника и операций на позвоночнике медицинское освидетельствование проводится через 3-6 месяцев при отсутствии нарушений функций и болевого синдрома; при консолидированных переломах костей таза - не ранее, чем через шесть месяцев после травмы; при переломах поперечных, остистых отростков при отсутствии болевого синдрома - допуск к работе после выздоровления.</w:t>
      </w:r>
    </w:p>
    <w:bookmarkEnd w:id="831"/>
    <w:bookmarkStart w:name="z900" w:id="832"/>
    <w:p>
      <w:pPr>
        <w:spacing w:after="0"/>
        <w:ind w:left="0"/>
        <w:jc w:val="left"/>
      </w:pPr>
      <w:r>
        <w:rPr>
          <w:rFonts w:ascii="Times New Roman"/>
          <w:b/>
          <w:i w:val="false"/>
          <w:color w:val="000000"/>
        </w:rPr>
        <w:t xml:space="preserve"> Глава 11. Психиатрия</w:t>
      </w:r>
    </w:p>
    <w:bookmarkEnd w:id="832"/>
    <w:bookmarkStart w:name="z901" w:id="833"/>
    <w:p>
      <w:pPr>
        <w:spacing w:after="0"/>
        <w:ind w:left="0"/>
        <w:jc w:val="both"/>
      </w:pPr>
      <w:r>
        <w:rPr>
          <w:rFonts w:ascii="Times New Roman"/>
          <w:b w:val="false"/>
          <w:i w:val="false"/>
          <w:color w:val="000000"/>
          <w:sz w:val="28"/>
        </w:rPr>
        <w:t>
      Заявители являются негодными при наличии медицинской истории (с изложением семейного анамнеза для исключения генетического компонента), описывающей наличие каких-либо психиатрических заболеваний, либо соответствующих клинических диагнозов о недееспособности, патологических состояниях или нарушениях: как острых, так и хронических, как врожденных, так и приобретенных, которые препятствуют выполнению профессиональных обязанностей соответствующего свидетельства.</w:t>
      </w:r>
    </w:p>
    <w:bookmarkEnd w:id="833"/>
    <w:bookmarkStart w:name="z902" w:id="834"/>
    <w:p>
      <w:pPr>
        <w:spacing w:after="0"/>
        <w:ind w:left="0"/>
        <w:jc w:val="both"/>
      </w:pPr>
      <w:r>
        <w:rPr>
          <w:rFonts w:ascii="Times New Roman"/>
          <w:b w:val="false"/>
          <w:i w:val="false"/>
          <w:color w:val="000000"/>
          <w:sz w:val="28"/>
        </w:rPr>
        <w:t>
      Заявители с психическими расстройствами или расстройствами поведения, причиной чего является употребление спиртных напитков, либо использование запрещенных психотропных веществ, рассматриваются как негодные вплоть до выздоровления и прекращения использования психотропных веществ, а также после положительного результата наркологического и психиатрического обследования, проводимого после успешного лечения.</w:t>
      </w:r>
    </w:p>
    <w:bookmarkEnd w:id="834"/>
    <w:bookmarkStart w:name="z903" w:id="835"/>
    <w:p>
      <w:pPr>
        <w:spacing w:after="0"/>
        <w:ind w:left="0"/>
        <w:jc w:val="both"/>
      </w:pPr>
      <w:r>
        <w:rPr>
          <w:rFonts w:ascii="Times New Roman"/>
          <w:b w:val="false"/>
          <w:i w:val="false"/>
          <w:color w:val="000000"/>
          <w:sz w:val="28"/>
        </w:rPr>
        <w:t>
      Заявители с клинически поставленным диагнозом шизофрении, депрессии, расстройством личности или бредовым расстройством рассматриваются как негодные без права возобновления медицинского сертификата.</w:t>
      </w:r>
    </w:p>
    <w:bookmarkEnd w:id="835"/>
    <w:bookmarkStart w:name="z904" w:id="836"/>
    <w:p>
      <w:pPr>
        <w:spacing w:after="0"/>
        <w:ind w:left="0"/>
        <w:jc w:val="both"/>
      </w:pPr>
      <w:r>
        <w:rPr>
          <w:rFonts w:ascii="Times New Roman"/>
          <w:b w:val="false"/>
          <w:i w:val="false"/>
          <w:color w:val="000000"/>
          <w:sz w:val="28"/>
        </w:rPr>
        <w:t>
      При астеническом состоянии или неврастеническом, ситуационно обусловленном синдроме; при кратковременных психических соматогенно-обусловленных расстройствах, после выздоровления признаются годными через три месяца без применения поддерживающей терапии после соответствующего психиатрического обследования перед проведением оценки на пригодность и при положительных результатах психологического тестирования, клинического обследования и хорошей переносимости нагрузочных проб с ограничением OPL/OSL.</w:t>
      </w:r>
    </w:p>
    <w:bookmarkEnd w:id="836"/>
    <w:bookmarkStart w:name="z905" w:id="837"/>
    <w:p>
      <w:pPr>
        <w:spacing w:after="0"/>
        <w:ind w:left="0"/>
        <w:jc w:val="both"/>
      </w:pPr>
      <w:r>
        <w:rPr>
          <w:rFonts w:ascii="Times New Roman"/>
          <w:b w:val="false"/>
          <w:i w:val="false"/>
          <w:color w:val="000000"/>
          <w:sz w:val="28"/>
        </w:rPr>
        <w:t>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 психический инфантилизм, акцентуация характера, профессионально неблагоприятные психологические отклонения личности являются противопоказанием к работе.</w:t>
      </w:r>
    </w:p>
    <w:bookmarkEnd w:id="837"/>
    <w:bookmarkStart w:name="z906" w:id="838"/>
    <w:p>
      <w:pPr>
        <w:spacing w:after="0"/>
        <w:ind w:left="0"/>
        <w:jc w:val="both"/>
      </w:pP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медицинского заключения. Появление неадекватных поведенческих реакций, ранее не отмечаемых у заявителя, является основанием для проведения психологического обследования. При выявлении медицинским психологом отклонений и индивидуально-психологических особенностей личности назначается консультация психиатра и психиатрическое обследование в специализированному учреждении, по результатам которого выносится решение о допуске к работе. При незначительных отклонениях заключение о годности выносится с учетом профессиональных качеств, опыта работы, качества выполняемой работы.</w:t>
      </w:r>
    </w:p>
    <w:bookmarkEnd w:id="838"/>
    <w:bookmarkStart w:name="z907" w:id="839"/>
    <w:p>
      <w:pPr>
        <w:spacing w:after="0"/>
        <w:ind w:left="0"/>
        <w:jc w:val="left"/>
      </w:pPr>
      <w:r>
        <w:rPr>
          <w:rFonts w:ascii="Times New Roman"/>
          <w:b/>
          <w:i w:val="false"/>
          <w:color w:val="000000"/>
        </w:rPr>
        <w:t xml:space="preserve"> Глава 12. Психология</w:t>
      </w:r>
    </w:p>
    <w:bookmarkEnd w:id="839"/>
    <w:bookmarkStart w:name="z908" w:id="840"/>
    <w:p>
      <w:pPr>
        <w:spacing w:after="0"/>
        <w:ind w:left="0"/>
        <w:jc w:val="both"/>
      </w:pPr>
      <w:r>
        <w:rPr>
          <w:rFonts w:ascii="Times New Roman"/>
          <w:b w:val="false"/>
          <w:i w:val="false"/>
          <w:color w:val="000000"/>
          <w:sz w:val="28"/>
        </w:rPr>
        <w:t>
      Заявители являются негодными при наличии психологических дефектов, которые препятствуют выполнению профессиональных обязанностей соответствующего свидетельства.</w:t>
      </w:r>
    </w:p>
    <w:bookmarkEnd w:id="840"/>
    <w:bookmarkStart w:name="z909" w:id="841"/>
    <w:p>
      <w:pPr>
        <w:spacing w:after="0"/>
        <w:ind w:left="0"/>
        <w:jc w:val="both"/>
      </w:pPr>
      <w:r>
        <w:rPr>
          <w:rFonts w:ascii="Times New Roman"/>
          <w:b w:val="false"/>
          <w:i w:val="false"/>
          <w:color w:val="000000"/>
          <w:sz w:val="28"/>
        </w:rPr>
        <w:t>
      При психологическом тестировании оцениваются психологическое состояние и когнитивные критерии на профессиональную годность в авиации: концентрация, общие умственные способности (разговорные и цифровые), цифровое мышление/устный счет, объем памяти, способность понимать технологию, ориентация в пространстве, ориентация по обстановке, распределение внимания, многозадачный режим, скорость автоматизации, психомоторная координация. Психологическая оценка включает сбор биографических данных, личностные тесты и психологическое интервью.</w:t>
      </w:r>
    </w:p>
    <w:bookmarkEnd w:id="841"/>
    <w:bookmarkStart w:name="z910" w:id="842"/>
    <w:p>
      <w:pPr>
        <w:spacing w:after="0"/>
        <w:ind w:left="0"/>
        <w:jc w:val="left"/>
      </w:pPr>
      <w:r>
        <w:rPr>
          <w:rFonts w:ascii="Times New Roman"/>
          <w:b/>
          <w:i w:val="false"/>
          <w:color w:val="000000"/>
        </w:rPr>
        <w:t xml:space="preserve"> Глава 13. Неврология</w:t>
      </w:r>
    </w:p>
    <w:bookmarkEnd w:id="842"/>
    <w:bookmarkStart w:name="z911" w:id="843"/>
    <w:p>
      <w:pPr>
        <w:spacing w:after="0"/>
        <w:ind w:left="0"/>
        <w:jc w:val="both"/>
      </w:pPr>
      <w:r>
        <w:rPr>
          <w:rFonts w:ascii="Times New Roman"/>
          <w:b w:val="false"/>
          <w:i w:val="false"/>
          <w:color w:val="000000"/>
          <w:sz w:val="28"/>
        </w:rPr>
        <w:t>
      Заявители являются негодными при наличии неврологического заболевания, которое препятствует безопасному выполнению профессиональных обязанностей соответствующего свидетельства.</w:t>
      </w:r>
    </w:p>
    <w:bookmarkEnd w:id="843"/>
    <w:bookmarkStart w:name="z912" w:id="844"/>
    <w:p>
      <w:pPr>
        <w:spacing w:after="0"/>
        <w:ind w:left="0"/>
        <w:jc w:val="both"/>
      </w:pPr>
      <w:r>
        <w:rPr>
          <w:rFonts w:ascii="Times New Roman"/>
          <w:b w:val="false"/>
          <w:i w:val="false"/>
          <w:color w:val="000000"/>
          <w:sz w:val="28"/>
        </w:rPr>
        <w:t>
      Заявители с клиническим диагнозом или записью в медицинской карте о наличии эпилепсии с рецидивирующими приступами; рецидивирующих приступов неизвестных отклонений сознания рассматриваются как непригодные к работе.</w:t>
      </w:r>
    </w:p>
    <w:bookmarkEnd w:id="844"/>
    <w:bookmarkStart w:name="z913" w:id="845"/>
    <w:p>
      <w:pPr>
        <w:spacing w:after="0"/>
        <w:ind w:left="0"/>
        <w:jc w:val="both"/>
      </w:pPr>
      <w:r>
        <w:rPr>
          <w:rFonts w:ascii="Times New Roman"/>
          <w:b w:val="false"/>
          <w:i w:val="false"/>
          <w:color w:val="000000"/>
          <w:sz w:val="28"/>
        </w:rPr>
        <w:t>
      Заявители с клиническим диагнозом или записью в истории о наличии эпилепсии без рецидивирующих приступов с 5 летнего возраста; эпилепсии без рецидивирующих приступов и сроком после прекращения лечения более 10 лет; отсутствием эпилептиформного нарушения электроэнцефалографии (ЭЭГ) и фокальных медленных волн; прогрессирующей или непрогрессирующей болезни нервной системы; единичного эпизода потери сознания неустановленной этиологии; потери сознания после ЧМТ; проникающей травмы с поражением головного мозга; повреждения периферического нерва или спинного мозга для получения допуска к полетам проходят расширенное неврологическое обследование.</w:t>
      </w:r>
    </w:p>
    <w:bookmarkEnd w:id="845"/>
    <w:bookmarkStart w:name="z914" w:id="846"/>
    <w:p>
      <w:pPr>
        <w:spacing w:after="0"/>
        <w:ind w:left="0"/>
        <w:jc w:val="both"/>
      </w:pPr>
      <w:r>
        <w:rPr>
          <w:rFonts w:ascii="Times New Roman"/>
          <w:b w:val="false"/>
          <w:i w:val="false"/>
          <w:color w:val="000000"/>
          <w:sz w:val="28"/>
        </w:rPr>
        <w:t>
      Клинические проявления в виде острых нарушений мозгового кровообращения, нарушений кровообращения головного мозга с кризовым течением являются противопоказанием для полетов до полного восстановления нервно-психической деятельности или легких остаточных явлений в виде органических микросимптомов без нарушения функций по результатам неврологического обследования.</w:t>
      </w:r>
    </w:p>
    <w:bookmarkEnd w:id="846"/>
    <w:bookmarkStart w:name="z915" w:id="847"/>
    <w:p>
      <w:pPr>
        <w:spacing w:after="0"/>
        <w:ind w:left="0"/>
        <w:jc w:val="both"/>
      </w:pPr>
      <w:r>
        <w:rPr>
          <w:rFonts w:ascii="Times New Roman"/>
          <w:b w:val="false"/>
          <w:i w:val="false"/>
          <w:color w:val="000000"/>
          <w:sz w:val="28"/>
        </w:rPr>
        <w:t>
      Рассеянная микросимптоматика в неврологическом статусе и возраст не является основанием для вынесения диагноза и решения о негодности к полетам.</w:t>
      </w:r>
    </w:p>
    <w:bookmarkEnd w:id="847"/>
    <w:bookmarkStart w:name="z916" w:id="848"/>
    <w:p>
      <w:pPr>
        <w:spacing w:after="0"/>
        <w:ind w:left="0"/>
        <w:jc w:val="both"/>
      </w:pPr>
      <w:r>
        <w:rPr>
          <w:rFonts w:ascii="Times New Roman"/>
          <w:b w:val="false"/>
          <w:i w:val="false"/>
          <w:color w:val="000000"/>
          <w:sz w:val="28"/>
        </w:rPr>
        <w:t>
      Заявители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освидетельствуются с целью допуска к работе через один год по результатам расширенного неврологического обследования.</w:t>
      </w:r>
    </w:p>
    <w:bookmarkEnd w:id="848"/>
    <w:bookmarkStart w:name="z917" w:id="849"/>
    <w:p>
      <w:pPr>
        <w:spacing w:after="0"/>
        <w:ind w:left="0"/>
        <w:jc w:val="both"/>
      </w:pPr>
      <w:r>
        <w:rPr>
          <w:rFonts w:ascii="Times New Roman"/>
          <w:b w:val="false"/>
          <w:i w:val="false"/>
          <w:color w:val="000000"/>
          <w:sz w:val="28"/>
        </w:rPr>
        <w:t>
      Медицинское освидетельствование заявителей, перенесших ушиб головного мозга средней степени, с линейным переломом костей свода, основания черепа или субарахноидальным кровоизлиянием, проводится не ранее, чем через шесть месяцев после травмы с ограничением TML/OPL/OSL в течение 3 лет, перенесшие сотрясение или легкую степень ушиба головного мозга - через три месяца после травмы.</w:t>
      </w:r>
    </w:p>
    <w:bookmarkEnd w:id="849"/>
    <w:bookmarkStart w:name="z918" w:id="850"/>
    <w:p>
      <w:pPr>
        <w:spacing w:after="0"/>
        <w:ind w:left="0"/>
        <w:jc w:val="both"/>
      </w:pPr>
      <w:r>
        <w:rPr>
          <w:rFonts w:ascii="Times New Roman"/>
          <w:b w:val="false"/>
          <w:i w:val="false"/>
          <w:color w:val="000000"/>
          <w:sz w:val="28"/>
        </w:rPr>
        <w:t>
      Вегетососудистые расстройства, имеющие пароксизмальные проявления заболеваний вегетативной нервной системы (ВНС),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мигрень, солярит, синдром Меньера, диэнцефальный синдром, ангиотрофоневрозы, ортостатическая эссенциальная гипотония дают основание для принятия решения о негодности к работе (обучению).</w:t>
      </w:r>
    </w:p>
    <w:bookmarkEnd w:id="850"/>
    <w:bookmarkStart w:name="z919" w:id="851"/>
    <w:p>
      <w:pPr>
        <w:spacing w:after="0"/>
        <w:ind w:left="0"/>
        <w:jc w:val="both"/>
      </w:pP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нервной системы, заболевания крови, эндокринные заболевания.</w:t>
      </w:r>
    </w:p>
    <w:bookmarkEnd w:id="851"/>
    <w:bookmarkStart w:name="z920" w:id="852"/>
    <w:p>
      <w:pPr>
        <w:spacing w:after="0"/>
        <w:ind w:left="0"/>
        <w:jc w:val="left"/>
      </w:pPr>
      <w:r>
        <w:rPr>
          <w:rFonts w:ascii="Times New Roman"/>
          <w:b/>
          <w:i w:val="false"/>
          <w:color w:val="000000"/>
        </w:rPr>
        <w:t xml:space="preserve"> Глава 14. Офтальмология</w:t>
      </w:r>
    </w:p>
    <w:bookmarkEnd w:id="852"/>
    <w:bookmarkStart w:name="z921" w:id="853"/>
    <w:p>
      <w:pPr>
        <w:spacing w:after="0"/>
        <w:ind w:left="0"/>
        <w:jc w:val="both"/>
      </w:pPr>
      <w:r>
        <w:rPr>
          <w:rFonts w:ascii="Times New Roman"/>
          <w:b w:val="false"/>
          <w:i w:val="false"/>
          <w:color w:val="000000"/>
          <w:sz w:val="28"/>
        </w:rPr>
        <w:t>
      Заявители являются негодными при наличии нарушений функций зрения и заболеваний, как врожденных, так и приобретенных, острых или хронических, а также каких-либо осложнений после травмы или операции на глаза, препятствующих выполнению профессиональных обязанностей соответствующего свидетельства.</w:t>
      </w:r>
    </w:p>
    <w:bookmarkEnd w:id="853"/>
    <w:bookmarkStart w:name="z922" w:id="854"/>
    <w:p>
      <w:pPr>
        <w:spacing w:after="0"/>
        <w:ind w:left="0"/>
        <w:jc w:val="both"/>
      </w:pPr>
      <w:r>
        <w:rPr>
          <w:rFonts w:ascii="Times New Roman"/>
          <w:b w:val="false"/>
          <w:i w:val="false"/>
          <w:color w:val="000000"/>
          <w:sz w:val="28"/>
        </w:rPr>
        <w:t>
      Заявитель являются негодными при отсутствии поля зрения, соответствующего внутриглазного давления, бинокулярной функции, световосприятия.</w:t>
      </w:r>
    </w:p>
    <w:bookmarkEnd w:id="854"/>
    <w:bookmarkStart w:name="z923" w:id="855"/>
    <w:p>
      <w:pPr>
        <w:spacing w:after="0"/>
        <w:ind w:left="0"/>
        <w:jc w:val="both"/>
      </w:pPr>
      <w:r>
        <w:rPr>
          <w:rFonts w:ascii="Times New Roman"/>
          <w:b w:val="false"/>
          <w:i w:val="false"/>
          <w:color w:val="000000"/>
          <w:sz w:val="28"/>
        </w:rPr>
        <w:t>
      Острота зрения исследуется без коррекции и с коррекцией; указывается истинная острота зрения.</w:t>
      </w:r>
    </w:p>
    <w:bookmarkEnd w:id="855"/>
    <w:bookmarkStart w:name="z924" w:id="856"/>
    <w:p>
      <w:pPr>
        <w:spacing w:after="0"/>
        <w:ind w:left="0"/>
        <w:jc w:val="both"/>
      </w:pPr>
      <w:r>
        <w:rPr>
          <w:rFonts w:ascii="Times New Roman"/>
          <w:b w:val="false"/>
          <w:i w:val="false"/>
          <w:color w:val="000000"/>
          <w:sz w:val="28"/>
        </w:rPr>
        <w:t>
      Заявитель способен прочитать таблицу № 5 (либо эквивалентную) на расстоянии 30–50 см, с проведением коррекции.</w:t>
      </w:r>
    </w:p>
    <w:bookmarkEnd w:id="856"/>
    <w:bookmarkStart w:name="z925" w:id="857"/>
    <w:p>
      <w:pPr>
        <w:spacing w:after="0"/>
        <w:ind w:left="0"/>
        <w:jc w:val="both"/>
      </w:pPr>
      <w:r>
        <w:rPr>
          <w:rFonts w:ascii="Times New Roman"/>
          <w:b w:val="false"/>
          <w:i w:val="false"/>
          <w:color w:val="000000"/>
          <w:sz w:val="28"/>
        </w:rPr>
        <w:t>
      Пределы в отношении остроты некорригированного зрения не устанавливаются.</w:t>
      </w:r>
    </w:p>
    <w:bookmarkEnd w:id="857"/>
    <w:bookmarkStart w:name="z926" w:id="858"/>
    <w:p>
      <w:pPr>
        <w:spacing w:after="0"/>
        <w:ind w:left="0"/>
        <w:jc w:val="both"/>
      </w:pPr>
      <w:r>
        <w:rPr>
          <w:rFonts w:ascii="Times New Roman"/>
          <w:b w:val="false"/>
          <w:i w:val="false"/>
          <w:color w:val="000000"/>
          <w:sz w:val="28"/>
        </w:rPr>
        <w:t>
      Заявителем предоставляются общедоступные запасные корректирующие очки, которые обеспечивают оптимальную зрительную функцию, удобные и подходящие для целей авиации; при использовании контактные линзы обеспечивают зрение на большое расстояние, являются монофокальными и не тонированными; заявители с неадекватной рефракцией используют контактные линзы или очковые линзы с высоким коэффициентом преломления. Заявителям с пониженной остротой зрения при наличии пресбиопии предписывается выполнять полеты в корригирующих бифокальных очках или контактных линзах и имеет при себе запасной комплект очков. В данных случаях устанавливаются ограничения VDL, VML, VNL, VCL и CCL в зависимости от вида требуемой коррекции. Наличие и качество очков (линз) контролируется при врачебных осмотрах.</w:t>
      </w:r>
    </w:p>
    <w:bookmarkEnd w:id="858"/>
    <w:bookmarkStart w:name="z927" w:id="859"/>
    <w:p>
      <w:pPr>
        <w:spacing w:after="0"/>
        <w:ind w:left="0"/>
        <w:jc w:val="both"/>
      </w:pPr>
      <w:r>
        <w:rPr>
          <w:rFonts w:ascii="Times New Roman"/>
          <w:b w:val="false"/>
          <w:i w:val="false"/>
          <w:color w:val="000000"/>
          <w:sz w:val="28"/>
        </w:rPr>
        <w:t>
      Рефракция – заявитель признается годным с гиперметропией, не превышающей +6.0Д; миопией, не превышающей - 8.0Д; астигматизмом, не превышающим 5.0Д; анизометропией, не превышающей 3.0Д при условии достижения оптимальной коррекции. За оптимальную коррекцию принимается способность чтения таблицы № 5 (либо эквивалентной) на расстоянии 30–50 см при остроте зрения 0,5 на каждый глаз и бинокулярном зрении 0,6 и выше. При анизометропии от 2.0 до 3.0Д, астигматизме выше 3.0Д следует носить контактные линзы с ограничением CCL.</w:t>
      </w:r>
    </w:p>
    <w:bookmarkEnd w:id="859"/>
    <w:bookmarkStart w:name="z928" w:id="860"/>
    <w:p>
      <w:pPr>
        <w:spacing w:after="0"/>
        <w:ind w:left="0"/>
        <w:jc w:val="both"/>
      </w:pPr>
      <w:r>
        <w:rPr>
          <w:rFonts w:ascii="Times New Roman"/>
          <w:b w:val="false"/>
          <w:i w:val="false"/>
          <w:color w:val="000000"/>
          <w:sz w:val="28"/>
        </w:rPr>
        <w:t>
      Диагноз расстройства цветового зрения выносится с указанием типа, вида, формы и степени нарушения с ограничением VСL. Результаты медицинского исследования оцениваются на специальном бланке по соответствующим нормам, указанным в инструкции используемого прибора и (или) методики.</w:t>
      </w:r>
    </w:p>
    <w:bookmarkEnd w:id="860"/>
    <w:bookmarkStart w:name="z929" w:id="861"/>
    <w:p>
      <w:pPr>
        <w:spacing w:after="0"/>
        <w:ind w:left="0"/>
        <w:jc w:val="both"/>
      </w:pP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простые блефариты, конъюнктивиты, рубцовые изменения век, не нарушающие функцию органа зрения, не являются противопоказанием для допуска.</w:t>
      </w:r>
    </w:p>
    <w:bookmarkEnd w:id="861"/>
    <w:bookmarkStart w:name="z930" w:id="862"/>
    <w:p>
      <w:pPr>
        <w:spacing w:after="0"/>
        <w:ind w:left="0"/>
        <w:jc w:val="both"/>
      </w:pPr>
      <w:r>
        <w:rPr>
          <w:rFonts w:ascii="Times New Roman"/>
          <w:b w:val="false"/>
          <w:i w:val="false"/>
          <w:color w:val="000000"/>
          <w:sz w:val="28"/>
        </w:rPr>
        <w:t>
      Допуск к работе обладателя медицинского сертификата, перенесших операцию по замене хрусталика по поводу катаракты (включая операции на оба глаза) с имплантацией монофокальной интраокулярной линзы, проводится через два месяца после операции, учитывая сохранность зрительных функций.</w:t>
      </w:r>
    </w:p>
    <w:bookmarkEnd w:id="862"/>
    <w:bookmarkStart w:name="z931" w:id="863"/>
    <w:p>
      <w:pPr>
        <w:spacing w:after="0"/>
        <w:ind w:left="0"/>
        <w:jc w:val="both"/>
      </w:pPr>
      <w:r>
        <w:rPr>
          <w:rFonts w:ascii="Times New Roman"/>
          <w:b w:val="false"/>
          <w:i w:val="false"/>
          <w:color w:val="000000"/>
          <w:sz w:val="28"/>
        </w:rPr>
        <w:t>
      После лазерных оперативных вмешательств на органах зрения вопрос о допуске к работе решается через один месяц после операции с учетом степени сохранности зрительных функций.</w:t>
      </w:r>
    </w:p>
    <w:bookmarkEnd w:id="863"/>
    <w:bookmarkStart w:name="z932" w:id="864"/>
    <w:p>
      <w:pPr>
        <w:spacing w:after="0"/>
        <w:ind w:left="0"/>
        <w:jc w:val="both"/>
      </w:pPr>
      <w:r>
        <w:rPr>
          <w:rFonts w:ascii="Times New Roman"/>
          <w:b w:val="false"/>
          <w:i w:val="false"/>
          <w:color w:val="000000"/>
          <w:sz w:val="28"/>
        </w:rPr>
        <w:t>
      При выявлении повышенного внутриглазного давления заявитель подлежит консультации офтальмолога для уточнения диагноза (доброкачественная офтальмогипертензия, открытоугольная или закрытоугольная, первичная или вторичная глаукома и др.) и назначения соответствующего лечения (консервативного или оперативного).</w:t>
      </w:r>
    </w:p>
    <w:bookmarkEnd w:id="864"/>
    <w:bookmarkStart w:name="z933" w:id="865"/>
    <w:p>
      <w:pPr>
        <w:spacing w:after="0"/>
        <w:ind w:left="0"/>
        <w:jc w:val="both"/>
      </w:pPr>
      <w:r>
        <w:rPr>
          <w:rFonts w:ascii="Times New Roman"/>
          <w:b w:val="false"/>
          <w:i w:val="false"/>
          <w:color w:val="000000"/>
          <w:sz w:val="28"/>
        </w:rPr>
        <w:t>
      Допуск к работе с открытоугольной глаукомой проводится через шесть недель с момента нормализации внутриглазного давления при постоянной локальной гипотензивной терапии. Заявители с глаукомой подлежат регулярному расширенному офтальмологическому обследованию с измерением внутриглазного давления и остроты зрения, исследованием поля зрения, оценки дисков зрительного нерва и оценкой побочных эффектов принимаемых препаратов.</w:t>
      </w:r>
    </w:p>
    <w:bookmarkEnd w:id="865"/>
    <w:bookmarkStart w:name="z934" w:id="866"/>
    <w:p>
      <w:pPr>
        <w:spacing w:after="0"/>
        <w:ind w:left="0"/>
        <w:jc w:val="both"/>
      </w:pPr>
      <w:r>
        <w:rPr>
          <w:rFonts w:ascii="Times New Roman"/>
          <w:b w:val="false"/>
          <w:i w:val="false"/>
          <w:color w:val="000000"/>
          <w:sz w:val="28"/>
        </w:rPr>
        <w:t>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Нарушение двигательного аппарата глаза с параличом мышц век, паралитическим и содружественным косоглазием является показанием для лечения до устранения патологии.</w:t>
      </w:r>
    </w:p>
    <w:bookmarkEnd w:id="866"/>
    <w:bookmarkStart w:name="z935" w:id="867"/>
    <w:p>
      <w:pPr>
        <w:spacing w:after="0"/>
        <w:ind w:left="0"/>
        <w:jc w:val="left"/>
      </w:pPr>
      <w:r>
        <w:rPr>
          <w:rFonts w:ascii="Times New Roman"/>
          <w:b/>
          <w:i w:val="false"/>
          <w:color w:val="000000"/>
        </w:rPr>
        <w:t xml:space="preserve"> Глава 15. Оториноларингология</w:t>
      </w:r>
    </w:p>
    <w:bookmarkEnd w:id="867"/>
    <w:bookmarkStart w:name="z936" w:id="868"/>
    <w:p>
      <w:pPr>
        <w:spacing w:after="0"/>
        <w:ind w:left="0"/>
        <w:jc w:val="both"/>
      </w:pPr>
      <w:r>
        <w:rPr>
          <w:rFonts w:ascii="Times New Roman"/>
          <w:b w:val="false"/>
          <w:i w:val="false"/>
          <w:color w:val="000000"/>
          <w:sz w:val="28"/>
        </w:rPr>
        <w:t>
      Заявители являются негодными при наличии нарушений функций слуха, обоняния, носовых пазух или горла, в том числе полости рта, зубов и гортани, либо каких-либо заболеваний, как врожденных, так и приобретенных, острых или хронических, а также каких-либо осложнений после травмы или операции, препятствующих выполнению профессиональных обязанностей соответствующего свидетельства.</w:t>
      </w:r>
    </w:p>
    <w:bookmarkEnd w:id="868"/>
    <w:bookmarkStart w:name="z937" w:id="869"/>
    <w:p>
      <w:pPr>
        <w:spacing w:after="0"/>
        <w:ind w:left="0"/>
        <w:jc w:val="both"/>
      </w:pPr>
      <w:r>
        <w:rPr>
          <w:rFonts w:ascii="Times New Roman"/>
          <w:b w:val="false"/>
          <w:i w:val="false"/>
          <w:color w:val="000000"/>
          <w:sz w:val="28"/>
        </w:rPr>
        <w:t>
      Острота слуха оценивается на восприятие шепотной речи в басовой и дискантной группе слов с расстояния не менее шести метров и по результатам аудиометрии.</w:t>
      </w:r>
    </w:p>
    <w:bookmarkEnd w:id="869"/>
    <w:bookmarkStart w:name="z938" w:id="870"/>
    <w:p>
      <w:pPr>
        <w:spacing w:after="0"/>
        <w:ind w:left="0"/>
        <w:jc w:val="both"/>
      </w:pPr>
      <w:r>
        <w:rPr>
          <w:rFonts w:ascii="Times New Roman"/>
          <w:b w:val="false"/>
          <w:i w:val="false"/>
          <w:color w:val="000000"/>
          <w:sz w:val="28"/>
        </w:rPr>
        <w:t>
      Аудиометрия фиксирует восприятие шума по интенсивности в диапазоне от -20 до +100 дБ и частоте от 125 до 8000 Гц. При проведении тональной аудиометрии у заявителя не имеется потеря слуха более 35 дБ на частотах 500, 1000 или 2000 Гц, или более 50 дБ на частоте 3000 Гц, каждым ухом по отдельности.</w:t>
      </w:r>
    </w:p>
    <w:bookmarkEnd w:id="870"/>
    <w:bookmarkStart w:name="z939" w:id="871"/>
    <w:p>
      <w:pPr>
        <w:spacing w:after="0"/>
        <w:ind w:left="0"/>
        <w:jc w:val="both"/>
      </w:pPr>
      <w:r>
        <w:rPr>
          <w:rFonts w:ascii="Times New Roman"/>
          <w:b w:val="false"/>
          <w:i w:val="false"/>
          <w:color w:val="000000"/>
          <w:sz w:val="28"/>
        </w:rPr>
        <w:t>
      При определении слуховой функции за основу принимаются худшие показания остроты слуха, независимо от того, относятся они к басовой или дискантной группе слов.</w:t>
      </w:r>
    </w:p>
    <w:bookmarkEnd w:id="871"/>
    <w:bookmarkStart w:name="z940" w:id="872"/>
    <w:p>
      <w:pPr>
        <w:spacing w:after="0"/>
        <w:ind w:left="0"/>
        <w:jc w:val="both"/>
      </w:pPr>
      <w:r>
        <w:rPr>
          <w:rFonts w:ascii="Times New Roman"/>
          <w:b w:val="false"/>
          <w:i w:val="false"/>
          <w:color w:val="000000"/>
          <w:sz w:val="28"/>
        </w:rPr>
        <w:t>
      Обладатели медицинского сертификата с потерей слуха, превышающей указанные выше нормы, признаются годным при условии, что они имеют нормальную остроту слуха при шумовом фоне, воспроизводящем или имитирующем обычный шум в кабине воздушного судна, соответствующего квалификационным отметкам типа, который накладывается на речь и сигналы радиомаяков. В качестве альтернативы проводится практическая проверка слуха в условиях полета в кабине воздушного судна того типа, в отношении которого действуют свидетельство и квалификационные отметки с ограничением OAL.</w:t>
      </w:r>
    </w:p>
    <w:bookmarkEnd w:id="872"/>
    <w:bookmarkStart w:name="z941" w:id="873"/>
    <w:p>
      <w:pPr>
        <w:spacing w:after="0"/>
        <w:ind w:left="0"/>
        <w:jc w:val="both"/>
      </w:pPr>
      <w:r>
        <w:rPr>
          <w:rFonts w:ascii="Times New Roman"/>
          <w:b w:val="false"/>
          <w:i w:val="false"/>
          <w:color w:val="000000"/>
          <w:sz w:val="28"/>
        </w:rPr>
        <w:t>
      После радикальной слуховосстанавливающей операции (тимпанопластика, стапедопластика) вопрос о годности к работе решается с учетом восстановления функций при полной и стойкой эпидермизации послеоперационной полости и сохранности слуховой функции при удовлетворительной способности ношения специального оборудования.</w:t>
      </w:r>
    </w:p>
    <w:bookmarkEnd w:id="873"/>
    <w:bookmarkStart w:name="z942" w:id="874"/>
    <w:p>
      <w:pPr>
        <w:spacing w:after="0"/>
        <w:ind w:left="0"/>
        <w:jc w:val="both"/>
      </w:pPr>
      <w:r>
        <w:rPr>
          <w:rFonts w:ascii="Times New Roman"/>
          <w:b w:val="false"/>
          <w:i w:val="false"/>
          <w:color w:val="000000"/>
          <w:sz w:val="28"/>
        </w:rPr>
        <w:t>
      При соответствии требованиям по остроте слуха с использованием слухового аппарата, такой аппарат обеспечивает оптимальную остроту слуха, хорошую переносимость и быть приемлемым для использования в авиации.</w:t>
      </w:r>
    </w:p>
    <w:bookmarkEnd w:id="874"/>
    <w:bookmarkStart w:name="z943" w:id="875"/>
    <w:p>
      <w:pPr>
        <w:spacing w:after="0"/>
        <w:ind w:left="0"/>
        <w:jc w:val="both"/>
      </w:pPr>
      <w:r>
        <w:rPr>
          <w:rFonts w:ascii="Times New Roman"/>
          <w:b w:val="false"/>
          <w:i w:val="false"/>
          <w:color w:val="000000"/>
          <w:sz w:val="28"/>
        </w:rPr>
        <w:t>
      Грубые изменения полости носа и его придаточных пазух, полости рта, глотки, гортани, трахеи или уха после повреждений, заболеваний и оперативных вмешательств, нарушающие функцию ЛОР-органов и затрудняющие использование спецоборудования, заикание или другие дефекты речи, препятствующие ведению речевой связи, определяют негодность к работе.</w:t>
      </w:r>
    </w:p>
    <w:bookmarkEnd w:id="875"/>
    <w:bookmarkStart w:name="z944" w:id="876"/>
    <w:p>
      <w:pPr>
        <w:spacing w:after="0"/>
        <w:ind w:left="0"/>
        <w:jc w:val="both"/>
      </w:pPr>
      <w:r>
        <w:rPr>
          <w:rFonts w:ascii="Times New Roman"/>
          <w:b w:val="false"/>
          <w:i w:val="false"/>
          <w:color w:val="000000"/>
          <w:sz w:val="28"/>
        </w:rPr>
        <w:t>
      Заявители, перенесшие ринопластику с полным восстановлением функции носового дыхания, после оперативного лечения кист гайморовых пазух размером более двух сантиметров, кист и остеом лобных пазух признаются годными к обучению, но не ранее, чем через две недели после операции.</w:t>
      </w:r>
    </w:p>
    <w:bookmarkEnd w:id="876"/>
    <w:bookmarkStart w:name="z945" w:id="877"/>
    <w:p>
      <w:pPr>
        <w:spacing w:after="0"/>
        <w:ind w:left="0"/>
        <w:jc w:val="both"/>
      </w:pPr>
      <w:r>
        <w:rPr>
          <w:rFonts w:ascii="Times New Roman"/>
          <w:b w:val="false"/>
          <w:i w:val="false"/>
          <w:color w:val="000000"/>
          <w:sz w:val="28"/>
        </w:rPr>
        <w:t>
      Нарушение произношения отдельных звуков, но с четкой разборчивой речью не является препятствием к работе.</w:t>
      </w:r>
    </w:p>
    <w:bookmarkEnd w:id="877"/>
    <w:bookmarkStart w:name="z946" w:id="878"/>
    <w:p>
      <w:pPr>
        <w:spacing w:after="0"/>
        <w:ind w:left="0"/>
        <w:jc w:val="both"/>
      </w:pPr>
      <w:r>
        <w:rPr>
          <w:rFonts w:ascii="Times New Roman"/>
          <w:b w:val="false"/>
          <w:i w:val="false"/>
          <w:color w:val="000000"/>
          <w:sz w:val="28"/>
        </w:rPr>
        <w:t>
      Повышенная чувствительность к статокинетическим раздражителям является противопоказанием к работе.</w:t>
      </w:r>
    </w:p>
    <w:bookmarkEnd w:id="878"/>
    <w:bookmarkStart w:name="z947" w:id="879"/>
    <w:p>
      <w:pPr>
        <w:spacing w:after="0"/>
        <w:ind w:left="0"/>
        <w:jc w:val="left"/>
      </w:pPr>
      <w:r>
        <w:rPr>
          <w:rFonts w:ascii="Times New Roman"/>
          <w:b/>
          <w:i w:val="false"/>
          <w:color w:val="000000"/>
        </w:rPr>
        <w:t xml:space="preserve"> Глава 16. Дерматология</w:t>
      </w:r>
    </w:p>
    <w:bookmarkEnd w:id="879"/>
    <w:bookmarkStart w:name="z948" w:id="880"/>
    <w:p>
      <w:pPr>
        <w:spacing w:after="0"/>
        <w:ind w:left="0"/>
        <w:jc w:val="both"/>
      </w:pPr>
      <w:r>
        <w:rPr>
          <w:rFonts w:ascii="Times New Roman"/>
          <w:b w:val="false"/>
          <w:i w:val="false"/>
          <w:color w:val="000000"/>
          <w:sz w:val="28"/>
        </w:rPr>
        <w:t>
      Заявители являются негодными при наличии дерматологических заболеваний, препятствующих безопасному выполнению профессиональных обязанностей соответствующего свидетельства.</w:t>
      </w:r>
    </w:p>
    <w:bookmarkEnd w:id="880"/>
    <w:bookmarkStart w:name="z949" w:id="881"/>
    <w:p>
      <w:pPr>
        <w:spacing w:after="0"/>
        <w:ind w:left="0"/>
        <w:jc w:val="left"/>
      </w:pPr>
      <w:r>
        <w:rPr>
          <w:rFonts w:ascii="Times New Roman"/>
          <w:b/>
          <w:i w:val="false"/>
          <w:color w:val="000000"/>
        </w:rPr>
        <w:t xml:space="preserve"> Глава 17. Онкология</w:t>
      </w:r>
    </w:p>
    <w:bookmarkEnd w:id="881"/>
    <w:bookmarkStart w:name="z950" w:id="882"/>
    <w:p>
      <w:pPr>
        <w:spacing w:after="0"/>
        <w:ind w:left="0"/>
        <w:jc w:val="both"/>
      </w:pPr>
      <w:r>
        <w:rPr>
          <w:rFonts w:ascii="Times New Roman"/>
          <w:b w:val="false"/>
          <w:i w:val="false"/>
          <w:color w:val="000000"/>
          <w:sz w:val="28"/>
        </w:rPr>
        <w:t>
      Заявители являются негодными при наличии первичных или вторичных злокачественных заболеваний, препятствующих выполнению профессиональных обязанностей соответствующего свидетельства.</w:t>
      </w:r>
    </w:p>
    <w:bookmarkEnd w:id="882"/>
    <w:bookmarkStart w:name="z951" w:id="883"/>
    <w:p>
      <w:pPr>
        <w:spacing w:after="0"/>
        <w:ind w:left="0"/>
        <w:jc w:val="both"/>
      </w:pPr>
      <w:r>
        <w:rPr>
          <w:rFonts w:ascii="Times New Roman"/>
          <w:b w:val="false"/>
          <w:i w:val="false"/>
          <w:color w:val="000000"/>
          <w:sz w:val="28"/>
        </w:rPr>
        <w:t>
      После лечения злокачественного заболевания заявители проходят положительное онкологическое обследование перед осуществлением проверки на пригодность.</w:t>
      </w:r>
    </w:p>
    <w:bookmarkEnd w:id="883"/>
    <w:bookmarkStart w:name="z952" w:id="884"/>
    <w:p>
      <w:pPr>
        <w:spacing w:after="0"/>
        <w:ind w:left="0"/>
        <w:jc w:val="both"/>
      </w:pPr>
      <w:r>
        <w:rPr>
          <w:rFonts w:ascii="Times New Roman"/>
          <w:b w:val="false"/>
          <w:i w:val="false"/>
          <w:color w:val="000000"/>
          <w:sz w:val="28"/>
        </w:rPr>
        <w:t>
      Заявители с клиническим диагнозом внутрицеребральной злокачественной опухоли рассматриваются как непригодные без права возобновления медицинского сертификата.</w:t>
      </w:r>
    </w:p>
    <w:bookmarkEnd w:id="884"/>
    <w:bookmarkStart w:name="z953" w:id="885"/>
    <w:p>
      <w:pPr>
        <w:spacing w:after="0"/>
        <w:ind w:left="0"/>
        <w:jc w:val="both"/>
      </w:pPr>
      <w:r>
        <w:rPr>
          <w:rFonts w:ascii="Times New Roman"/>
          <w:b w:val="false"/>
          <w:i w:val="false"/>
          <w:color w:val="000000"/>
          <w:sz w:val="28"/>
        </w:rPr>
        <w:t>
      При злокачественных новообразованиях при отсутствии метастазов в головной мозг, рецидивов, генерализации опухолевого процесса вопрос допуска к работе рассматривается через шесть месяцев после окончания лечения (оперативного, химиотерапии, лучевой терапии, комбинированного) при стабильной компенсации функций организма. Допуск к работе осуществляется с ограничением TML.</w:t>
      </w:r>
    </w:p>
    <w:bookmarkEnd w:id="885"/>
    <w:bookmarkStart w:name="z954" w:id="886"/>
    <w:p>
      <w:pPr>
        <w:spacing w:after="0"/>
        <w:ind w:left="0"/>
        <w:jc w:val="both"/>
      </w:pPr>
      <w:r>
        <w:rPr>
          <w:rFonts w:ascii="Times New Roman"/>
          <w:b w:val="false"/>
          <w:i w:val="false"/>
          <w:color w:val="000000"/>
          <w:sz w:val="28"/>
        </w:rPr>
        <w:t>
      Допуск к работе осуществляется с учетом стадии клинической группы (классификационная единица динамического наблюдения за состоянием здоровья пациента, а также оказание необходимой медпомощи по результатам данных наблюдения) злокачественного процесса с ограничением TML бессрочно.</w:t>
      </w:r>
    </w:p>
    <w:bookmarkEnd w:id="886"/>
    <w:bookmarkStart w:name="z955" w:id="887"/>
    <w:p>
      <w:pPr>
        <w:spacing w:after="0"/>
        <w:ind w:left="0"/>
        <w:jc w:val="both"/>
      </w:pPr>
      <w:r>
        <w:rPr>
          <w:rFonts w:ascii="Times New Roman"/>
          <w:b w:val="false"/>
          <w:i w:val="false"/>
          <w:color w:val="000000"/>
          <w:sz w:val="28"/>
        </w:rPr>
        <w:t>
      МРТ головного мозга для исключения метастазов проводится при первоначальном допуске после онкологического лечения, через каждые 5 лет и по медицинским показаниям.</w:t>
      </w:r>
    </w:p>
    <w:bookmarkEnd w:id="887"/>
    <w:bookmarkStart w:name="z956" w:id="888"/>
    <w:p>
      <w:pPr>
        <w:spacing w:after="0"/>
        <w:ind w:left="0"/>
        <w:jc w:val="both"/>
      </w:pPr>
      <w:r>
        <w:rPr>
          <w:rFonts w:ascii="Times New Roman"/>
          <w:b w:val="false"/>
          <w:i w:val="false"/>
          <w:color w:val="000000"/>
          <w:sz w:val="28"/>
        </w:rPr>
        <w:t>
      При выявлении доброкачественной опухоли оценивается возможность безопасного выполнения профессиональных обязанностей соответствующего свидетельства с рекомендацией лечения в плановом порядке.</w:t>
      </w:r>
    </w:p>
    <w:bookmarkEnd w:id="888"/>
    <w:bookmarkStart w:name="z957" w:id="889"/>
    <w:p>
      <w:pPr>
        <w:spacing w:after="0"/>
        <w:ind w:left="0"/>
        <w:jc w:val="both"/>
      </w:pPr>
      <w:r>
        <w:rPr>
          <w:rFonts w:ascii="Times New Roman"/>
          <w:b w:val="false"/>
          <w:i w:val="false"/>
          <w:color w:val="000000"/>
          <w:sz w:val="28"/>
        </w:rPr>
        <w:t>
      Заявители с доброкачественным внутричерепным новообразованием являются не годными. Заявителям после успешного удаления доброкачественного внутричерепного новообразования без осложнений, медицинское освидетельствование проводиться после одного года наблюдения, исключением являются новообразования заднечерепной ямки. Выдается медицинский сертификат с ограничением TML и устанавливается мониторинг заболевания для исключения рецидива опухоли.</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960" w:id="890"/>
    <w:p>
      <w:pPr>
        <w:spacing w:after="0"/>
        <w:ind w:left="0"/>
        <w:jc w:val="left"/>
      </w:pPr>
      <w:r>
        <w:rPr>
          <w:rFonts w:ascii="Times New Roman"/>
          <w:b/>
          <w:i w:val="false"/>
          <w:color w:val="000000"/>
        </w:rPr>
        <w:t xml:space="preserve"> Объем медицинского обследования при медицинском освидетельствовании</w:t>
      </w:r>
    </w:p>
    <w:bookmarkEnd w:id="890"/>
    <w:bookmarkStart w:name="z961" w:id="891"/>
    <w:p>
      <w:pPr>
        <w:spacing w:after="0"/>
        <w:ind w:left="0"/>
        <w:jc w:val="both"/>
      </w:pPr>
      <w:r>
        <w:rPr>
          <w:rFonts w:ascii="Times New Roman"/>
          <w:b w:val="false"/>
          <w:i w:val="false"/>
          <w:color w:val="000000"/>
          <w:sz w:val="28"/>
        </w:rPr>
        <w:t>
      1. Терапевтическое обследование:</w:t>
      </w:r>
    </w:p>
    <w:bookmarkEnd w:id="891"/>
    <w:bookmarkStart w:name="z962" w:id="892"/>
    <w:p>
      <w:pPr>
        <w:spacing w:after="0"/>
        <w:ind w:left="0"/>
        <w:jc w:val="both"/>
      </w:pPr>
      <w:r>
        <w:rPr>
          <w:rFonts w:ascii="Times New Roman"/>
          <w:b w:val="false"/>
          <w:i w:val="false"/>
          <w:color w:val="000000"/>
          <w:sz w:val="28"/>
        </w:rPr>
        <w:t>
      полость рта, зев, кожные покровы, видимые слизистые, лимфатические узлы, щитовидная железа, соответствие общего вида возрасту;</w:t>
      </w:r>
    </w:p>
    <w:bookmarkEnd w:id="892"/>
    <w:bookmarkStart w:name="z963" w:id="893"/>
    <w:p>
      <w:pPr>
        <w:spacing w:after="0"/>
        <w:ind w:left="0"/>
        <w:jc w:val="both"/>
      </w:pPr>
      <w:r>
        <w:rPr>
          <w:rFonts w:ascii="Times New Roman"/>
          <w:b w:val="false"/>
          <w:i w:val="false"/>
          <w:color w:val="000000"/>
          <w:sz w:val="28"/>
        </w:rPr>
        <w:t>
      органы дыхания, кровообращения, пищеварения и мочевыделения.</w:t>
      </w:r>
    </w:p>
    <w:bookmarkEnd w:id="893"/>
    <w:bookmarkStart w:name="z964" w:id="894"/>
    <w:p>
      <w:pPr>
        <w:spacing w:after="0"/>
        <w:ind w:left="0"/>
        <w:jc w:val="both"/>
      </w:pPr>
      <w:r>
        <w:rPr>
          <w:rFonts w:ascii="Times New Roman"/>
          <w:b w:val="false"/>
          <w:i w:val="false"/>
          <w:color w:val="000000"/>
          <w:sz w:val="28"/>
        </w:rPr>
        <w:t>
      2. Хирургическое обследование:</w:t>
      </w:r>
    </w:p>
    <w:bookmarkEnd w:id="894"/>
    <w:bookmarkStart w:name="z965" w:id="895"/>
    <w:p>
      <w:pPr>
        <w:spacing w:after="0"/>
        <w:ind w:left="0"/>
        <w:jc w:val="both"/>
      </w:pPr>
      <w:r>
        <w:rPr>
          <w:rFonts w:ascii="Times New Roman"/>
          <w:b w:val="false"/>
          <w:i w:val="false"/>
          <w:color w:val="000000"/>
          <w:sz w:val="28"/>
        </w:rPr>
        <w:t>
      антропометрия (рост, масса тела, окружность груди, динамометрия кистей); общий осмотр (телосложение, развитие мускулатуры и подкожно-жирового слоя, осанка, походка);</w:t>
      </w:r>
    </w:p>
    <w:bookmarkEnd w:id="895"/>
    <w:bookmarkStart w:name="z966" w:id="896"/>
    <w:p>
      <w:pPr>
        <w:spacing w:after="0"/>
        <w:ind w:left="0"/>
        <w:jc w:val="both"/>
      </w:pPr>
      <w:r>
        <w:rPr>
          <w:rFonts w:ascii="Times New Roman"/>
          <w:b w:val="false"/>
          <w:i w:val="false"/>
          <w:color w:val="000000"/>
          <w:sz w:val="28"/>
        </w:rPr>
        <w:t>
      состояние кожи, лимфатических узлов, щитовидной железы, молочных желез, периферических сосудов, костей, суставов, органов брюшной полости, наружных половых органов, области заднего прохода (по показаниям и с согласия обследуемого - пальцевое исследование прямой кишки).</w:t>
      </w:r>
    </w:p>
    <w:bookmarkEnd w:id="896"/>
    <w:bookmarkStart w:name="z967" w:id="897"/>
    <w:p>
      <w:pPr>
        <w:spacing w:after="0"/>
        <w:ind w:left="0"/>
        <w:jc w:val="both"/>
      </w:pPr>
      <w:r>
        <w:rPr>
          <w:rFonts w:ascii="Times New Roman"/>
          <w:b w:val="false"/>
          <w:i w:val="false"/>
          <w:color w:val="000000"/>
          <w:sz w:val="28"/>
        </w:rPr>
        <w:t>
      3. При оториноларингологическом обследовании - используются методы обследования, которые гарантируют достоверную проверку слуха:</w:t>
      </w:r>
    </w:p>
    <w:bookmarkEnd w:id="897"/>
    <w:bookmarkStart w:name="z968" w:id="898"/>
    <w:p>
      <w:pPr>
        <w:spacing w:after="0"/>
        <w:ind w:left="0"/>
        <w:jc w:val="both"/>
      </w:pPr>
      <w:r>
        <w:rPr>
          <w:rFonts w:ascii="Times New Roman"/>
          <w:b w:val="false"/>
          <w:i w:val="false"/>
          <w:color w:val="000000"/>
          <w:sz w:val="28"/>
        </w:rPr>
        <w:t>
      внешний осмотр:</w:t>
      </w:r>
    </w:p>
    <w:bookmarkEnd w:id="898"/>
    <w:bookmarkStart w:name="z969" w:id="899"/>
    <w:p>
      <w:pPr>
        <w:spacing w:after="0"/>
        <w:ind w:left="0"/>
        <w:jc w:val="both"/>
      </w:pPr>
      <w:r>
        <w:rPr>
          <w:rFonts w:ascii="Times New Roman"/>
          <w:b w:val="false"/>
          <w:i w:val="false"/>
          <w:color w:val="000000"/>
          <w:sz w:val="28"/>
        </w:rPr>
        <w:t>
      внутренний осмотр, передняя и задняя риноскопия, отоскопия, фарингоскопия, определение носового дыхания и обоняния;</w:t>
      </w:r>
    </w:p>
    <w:bookmarkEnd w:id="899"/>
    <w:bookmarkStart w:name="z970" w:id="900"/>
    <w:p>
      <w:pPr>
        <w:spacing w:after="0"/>
        <w:ind w:left="0"/>
        <w:jc w:val="both"/>
      </w:pPr>
      <w:r>
        <w:rPr>
          <w:rFonts w:ascii="Times New Roman"/>
          <w:b w:val="false"/>
          <w:i w:val="false"/>
          <w:color w:val="000000"/>
          <w:sz w:val="28"/>
        </w:rPr>
        <w:t>
      состояние зубов, слизистой оболочки полости рта, десен, прикус;</w:t>
      </w:r>
    </w:p>
    <w:bookmarkEnd w:id="900"/>
    <w:bookmarkStart w:name="z971" w:id="901"/>
    <w:p>
      <w:pPr>
        <w:spacing w:after="0"/>
        <w:ind w:left="0"/>
        <w:jc w:val="both"/>
      </w:pPr>
      <w:r>
        <w:rPr>
          <w:rFonts w:ascii="Times New Roman"/>
          <w:b w:val="false"/>
          <w:i w:val="false"/>
          <w:color w:val="000000"/>
          <w:sz w:val="28"/>
        </w:rPr>
        <w:t>
      акуметрия (разговорная и шепотная речь);</w:t>
      </w:r>
    </w:p>
    <w:bookmarkEnd w:id="901"/>
    <w:bookmarkStart w:name="z972" w:id="902"/>
    <w:p>
      <w:pPr>
        <w:spacing w:after="0"/>
        <w:ind w:left="0"/>
        <w:jc w:val="both"/>
      </w:pPr>
      <w:r>
        <w:rPr>
          <w:rFonts w:ascii="Times New Roman"/>
          <w:b w:val="false"/>
          <w:i w:val="false"/>
          <w:color w:val="000000"/>
          <w:sz w:val="28"/>
        </w:rPr>
        <w:t>
      исследование статокинетической устойчивости (вестибулометрия) проводится методом непрерывной кумуляции ускорений Кориолиса (НКУК) в течение 3 минут или методом прерывистой кумуляции ускорений Кориолиса (далее - ПКУК) в течение 2 минут заявителю - при первичном медицинском освидетельствовании для получения медицинского сертификата; по медицинским показаниям;</w:t>
      </w:r>
    </w:p>
    <w:bookmarkEnd w:id="902"/>
    <w:bookmarkStart w:name="z973" w:id="903"/>
    <w:p>
      <w:pPr>
        <w:spacing w:after="0"/>
        <w:ind w:left="0"/>
        <w:jc w:val="both"/>
      </w:pPr>
      <w:r>
        <w:rPr>
          <w:rFonts w:ascii="Times New Roman"/>
          <w:b w:val="false"/>
          <w:i w:val="false"/>
          <w:color w:val="000000"/>
          <w:sz w:val="28"/>
        </w:rPr>
        <w:t>
      тональная аудиометрия проводится при первичном медицинском освидетельствовании. Заявители, получающие медицинский сертификат первого и второго класса до 40 лет - 1 раз в 5 лет, с 40 лет - 1 раз в 2 года; при установлении заболевания со снижением слуха – 1 раз в год; по медицинским показаниям.</w:t>
      </w:r>
    </w:p>
    <w:bookmarkEnd w:id="903"/>
    <w:bookmarkStart w:name="z974" w:id="904"/>
    <w:p>
      <w:pPr>
        <w:spacing w:after="0"/>
        <w:ind w:left="0"/>
        <w:jc w:val="both"/>
      </w:pPr>
      <w:r>
        <w:rPr>
          <w:rFonts w:ascii="Times New Roman"/>
          <w:b w:val="false"/>
          <w:i w:val="false"/>
          <w:color w:val="000000"/>
          <w:sz w:val="28"/>
        </w:rPr>
        <w:t>
      Заявители на получение медицинского сертификата третьего класса обследуются с помощью чистотонального аудиометра при первом получении заключения и не реже одного раза в четыре года до достижения возраста 40 лет, а затем не реже одного раза в два года. В качестве альтернативы применяются другие методы, позволяющие получить аналогичные результаты.</w:t>
      </w:r>
    </w:p>
    <w:bookmarkEnd w:id="904"/>
    <w:bookmarkStart w:name="z975" w:id="905"/>
    <w:p>
      <w:pPr>
        <w:spacing w:after="0"/>
        <w:ind w:left="0"/>
        <w:jc w:val="both"/>
      </w:pPr>
      <w:r>
        <w:rPr>
          <w:rFonts w:ascii="Times New Roman"/>
          <w:b w:val="false"/>
          <w:i w:val="false"/>
          <w:color w:val="000000"/>
          <w:sz w:val="28"/>
        </w:rPr>
        <w:t>
      4. Офтальмологическое обследование:</w:t>
      </w:r>
    </w:p>
    <w:bookmarkEnd w:id="905"/>
    <w:bookmarkStart w:name="z976" w:id="906"/>
    <w:p>
      <w:pPr>
        <w:spacing w:after="0"/>
        <w:ind w:left="0"/>
        <w:jc w:val="both"/>
      </w:pPr>
      <w:r>
        <w:rPr>
          <w:rFonts w:ascii="Times New Roman"/>
          <w:b w:val="false"/>
          <w:i w:val="false"/>
          <w:color w:val="000000"/>
          <w:sz w:val="28"/>
        </w:rPr>
        <w:t>
      анатомическое состояние органа зрения;</w:t>
      </w:r>
    </w:p>
    <w:bookmarkEnd w:id="906"/>
    <w:bookmarkStart w:name="z977" w:id="907"/>
    <w:p>
      <w:pPr>
        <w:spacing w:after="0"/>
        <w:ind w:left="0"/>
        <w:jc w:val="both"/>
      </w:pPr>
      <w:r>
        <w:rPr>
          <w:rFonts w:ascii="Times New Roman"/>
          <w:b w:val="false"/>
          <w:i w:val="false"/>
          <w:color w:val="000000"/>
          <w:sz w:val="28"/>
        </w:rPr>
        <w:t>
      острота зрения;</w:t>
      </w:r>
    </w:p>
    <w:bookmarkEnd w:id="907"/>
    <w:bookmarkStart w:name="z978" w:id="908"/>
    <w:p>
      <w:pPr>
        <w:spacing w:after="0"/>
        <w:ind w:left="0"/>
        <w:jc w:val="both"/>
      </w:pPr>
      <w:r>
        <w:rPr>
          <w:rFonts w:ascii="Times New Roman"/>
          <w:b w:val="false"/>
          <w:i w:val="false"/>
          <w:color w:val="000000"/>
          <w:sz w:val="28"/>
        </w:rPr>
        <w:t>
      цветовое зрение;</w:t>
      </w:r>
    </w:p>
    <w:bookmarkEnd w:id="908"/>
    <w:bookmarkStart w:name="z979" w:id="909"/>
    <w:p>
      <w:pPr>
        <w:spacing w:after="0"/>
        <w:ind w:left="0"/>
        <w:jc w:val="both"/>
      </w:pPr>
      <w:r>
        <w:rPr>
          <w:rFonts w:ascii="Times New Roman"/>
          <w:b w:val="false"/>
          <w:i w:val="false"/>
          <w:color w:val="000000"/>
          <w:sz w:val="28"/>
        </w:rPr>
        <w:t>
      темновая адаптация;</w:t>
      </w:r>
    </w:p>
    <w:bookmarkEnd w:id="909"/>
    <w:bookmarkStart w:name="z980" w:id="910"/>
    <w:p>
      <w:pPr>
        <w:spacing w:after="0"/>
        <w:ind w:left="0"/>
        <w:jc w:val="both"/>
      </w:pPr>
      <w:r>
        <w:rPr>
          <w:rFonts w:ascii="Times New Roman"/>
          <w:b w:val="false"/>
          <w:i w:val="false"/>
          <w:color w:val="000000"/>
          <w:sz w:val="28"/>
        </w:rPr>
        <w:t>
      бинокулярное зрение;</w:t>
      </w:r>
    </w:p>
    <w:bookmarkEnd w:id="910"/>
    <w:bookmarkStart w:name="z981" w:id="911"/>
    <w:p>
      <w:pPr>
        <w:spacing w:after="0"/>
        <w:ind w:left="0"/>
        <w:jc w:val="both"/>
      </w:pPr>
      <w:r>
        <w:rPr>
          <w:rFonts w:ascii="Times New Roman"/>
          <w:b w:val="false"/>
          <w:i w:val="false"/>
          <w:color w:val="000000"/>
          <w:sz w:val="28"/>
        </w:rPr>
        <w:t>
      ближайшая точка конвергенции;</w:t>
      </w:r>
    </w:p>
    <w:bookmarkEnd w:id="911"/>
    <w:bookmarkStart w:name="z982" w:id="912"/>
    <w:p>
      <w:pPr>
        <w:spacing w:after="0"/>
        <w:ind w:left="0"/>
        <w:jc w:val="both"/>
      </w:pPr>
      <w:r>
        <w:rPr>
          <w:rFonts w:ascii="Times New Roman"/>
          <w:b w:val="false"/>
          <w:i w:val="false"/>
          <w:color w:val="000000"/>
          <w:sz w:val="28"/>
        </w:rPr>
        <w:t>
      ближайшая точка ясного зрения;</w:t>
      </w:r>
    </w:p>
    <w:bookmarkEnd w:id="912"/>
    <w:bookmarkStart w:name="z983" w:id="913"/>
    <w:p>
      <w:pPr>
        <w:spacing w:after="0"/>
        <w:ind w:left="0"/>
        <w:jc w:val="both"/>
      </w:pPr>
      <w:r>
        <w:rPr>
          <w:rFonts w:ascii="Times New Roman"/>
          <w:b w:val="false"/>
          <w:i w:val="false"/>
          <w:color w:val="000000"/>
          <w:sz w:val="28"/>
        </w:rPr>
        <w:t>
      рефракция субъективным и объективным методом исследования (скиаскопия или рефрактометрия);</w:t>
      </w:r>
    </w:p>
    <w:bookmarkEnd w:id="913"/>
    <w:bookmarkStart w:name="z984" w:id="914"/>
    <w:p>
      <w:pPr>
        <w:spacing w:after="0"/>
        <w:ind w:left="0"/>
        <w:jc w:val="both"/>
      </w:pPr>
      <w:r>
        <w:rPr>
          <w:rFonts w:ascii="Times New Roman"/>
          <w:b w:val="false"/>
          <w:i w:val="false"/>
          <w:color w:val="000000"/>
          <w:sz w:val="28"/>
        </w:rPr>
        <w:t>
      периметрия;</w:t>
      </w:r>
    </w:p>
    <w:bookmarkEnd w:id="914"/>
    <w:bookmarkStart w:name="z985" w:id="915"/>
    <w:p>
      <w:pPr>
        <w:spacing w:after="0"/>
        <w:ind w:left="0"/>
        <w:jc w:val="both"/>
      </w:pPr>
      <w:r>
        <w:rPr>
          <w:rFonts w:ascii="Times New Roman"/>
          <w:b w:val="false"/>
          <w:i w:val="false"/>
          <w:color w:val="000000"/>
          <w:sz w:val="28"/>
        </w:rPr>
        <w:t>
      внутриглазное давление измеряется при медицинском освидетельствовании для получения медицинского сертификата, с 40 лет при каждом медицинском освидетельствовании для продления медицинского сертификата.</w:t>
      </w:r>
    </w:p>
    <w:bookmarkEnd w:id="915"/>
    <w:bookmarkStart w:name="z986" w:id="916"/>
    <w:p>
      <w:pPr>
        <w:spacing w:after="0"/>
        <w:ind w:left="0"/>
        <w:jc w:val="both"/>
      </w:pPr>
      <w:r>
        <w:rPr>
          <w:rFonts w:ascii="Times New Roman"/>
          <w:b w:val="false"/>
          <w:i w:val="false"/>
          <w:color w:val="000000"/>
          <w:sz w:val="28"/>
        </w:rPr>
        <w:t>
      5. Неврологическое обследование:</w:t>
      </w:r>
    </w:p>
    <w:bookmarkEnd w:id="916"/>
    <w:bookmarkStart w:name="z987" w:id="917"/>
    <w:p>
      <w:pPr>
        <w:spacing w:after="0"/>
        <w:ind w:left="0"/>
        <w:jc w:val="both"/>
      </w:pPr>
      <w:r>
        <w:rPr>
          <w:rFonts w:ascii="Times New Roman"/>
          <w:b w:val="false"/>
          <w:i w:val="false"/>
          <w:color w:val="000000"/>
          <w:sz w:val="28"/>
        </w:rPr>
        <w:t>
      внешний осмотр (кожные рубцы, атрофии, фибриллярные подергивания);</w:t>
      </w:r>
    </w:p>
    <w:bookmarkEnd w:id="917"/>
    <w:bookmarkStart w:name="z988" w:id="918"/>
    <w:p>
      <w:pPr>
        <w:spacing w:after="0"/>
        <w:ind w:left="0"/>
        <w:jc w:val="both"/>
      </w:pPr>
      <w:r>
        <w:rPr>
          <w:rFonts w:ascii="Times New Roman"/>
          <w:b w:val="false"/>
          <w:i w:val="false"/>
          <w:color w:val="000000"/>
          <w:sz w:val="28"/>
        </w:rPr>
        <w:t>
      черепно-мозговые нервы;</w:t>
      </w:r>
    </w:p>
    <w:bookmarkEnd w:id="918"/>
    <w:bookmarkStart w:name="z989" w:id="919"/>
    <w:p>
      <w:pPr>
        <w:spacing w:after="0"/>
        <w:ind w:left="0"/>
        <w:jc w:val="both"/>
      </w:pPr>
      <w:r>
        <w:rPr>
          <w:rFonts w:ascii="Times New Roman"/>
          <w:b w:val="false"/>
          <w:i w:val="false"/>
          <w:color w:val="000000"/>
          <w:sz w:val="28"/>
        </w:rPr>
        <w:t>
      двигательная, рефлекторная, чувствительная сфера, статика и координация;</w:t>
      </w:r>
    </w:p>
    <w:bookmarkEnd w:id="919"/>
    <w:bookmarkStart w:name="z990" w:id="920"/>
    <w:p>
      <w:pPr>
        <w:spacing w:after="0"/>
        <w:ind w:left="0"/>
        <w:jc w:val="both"/>
      </w:pPr>
      <w:r>
        <w:rPr>
          <w:rFonts w:ascii="Times New Roman"/>
          <w:b w:val="false"/>
          <w:i w:val="false"/>
          <w:color w:val="000000"/>
          <w:sz w:val="28"/>
        </w:rPr>
        <w:t>
      вегетативная нервная система (дермографизм, акроцианоз, гипергидроз, тремор, ортоклиностатическая проба);</w:t>
      </w:r>
    </w:p>
    <w:bookmarkEnd w:id="920"/>
    <w:bookmarkStart w:name="z991" w:id="921"/>
    <w:p>
      <w:pPr>
        <w:spacing w:after="0"/>
        <w:ind w:left="0"/>
        <w:jc w:val="both"/>
      </w:pPr>
      <w:r>
        <w:rPr>
          <w:rFonts w:ascii="Times New Roman"/>
          <w:b w:val="false"/>
          <w:i w:val="false"/>
          <w:color w:val="000000"/>
          <w:sz w:val="28"/>
        </w:rPr>
        <w:t>
      эмоционально-психическая сфера.</w:t>
      </w:r>
    </w:p>
    <w:bookmarkEnd w:id="921"/>
    <w:bookmarkStart w:name="z992" w:id="922"/>
    <w:p>
      <w:pPr>
        <w:spacing w:after="0"/>
        <w:ind w:left="0"/>
        <w:jc w:val="both"/>
      </w:pPr>
      <w:r>
        <w:rPr>
          <w:rFonts w:ascii="Times New Roman"/>
          <w:b w:val="false"/>
          <w:i w:val="false"/>
          <w:color w:val="000000"/>
          <w:sz w:val="28"/>
        </w:rPr>
        <w:t>
      6. Психологическое обследование проводится:</w:t>
      </w:r>
    </w:p>
    <w:bookmarkEnd w:id="922"/>
    <w:bookmarkStart w:name="z993" w:id="923"/>
    <w:p>
      <w:pPr>
        <w:spacing w:after="0"/>
        <w:ind w:left="0"/>
        <w:jc w:val="both"/>
      </w:pPr>
      <w:r>
        <w:rPr>
          <w:rFonts w:ascii="Times New Roman"/>
          <w:b w:val="false"/>
          <w:i w:val="false"/>
          <w:color w:val="000000"/>
          <w:sz w:val="28"/>
        </w:rPr>
        <w:t>
      лицам, поступающим в авиационные учебные заведения по специальности: пилот, авиадиспетчер;</w:t>
      </w:r>
    </w:p>
    <w:bookmarkEnd w:id="923"/>
    <w:bookmarkStart w:name="z994" w:id="924"/>
    <w:p>
      <w:pPr>
        <w:spacing w:after="0"/>
        <w:ind w:left="0"/>
        <w:jc w:val="both"/>
      </w:pPr>
      <w:r>
        <w:rPr>
          <w:rFonts w:ascii="Times New Roman"/>
          <w:b w:val="false"/>
          <w:i w:val="false"/>
          <w:color w:val="000000"/>
          <w:sz w:val="28"/>
        </w:rPr>
        <w:t>
      кандидатам на бортпроводника - для получения медицинского сертификата;</w:t>
      </w:r>
    </w:p>
    <w:bookmarkEnd w:id="924"/>
    <w:bookmarkStart w:name="z995" w:id="925"/>
    <w:p>
      <w:pPr>
        <w:spacing w:after="0"/>
        <w:ind w:left="0"/>
        <w:jc w:val="both"/>
      </w:pPr>
      <w:r>
        <w:rPr>
          <w:rFonts w:ascii="Times New Roman"/>
          <w:b w:val="false"/>
          <w:i w:val="false"/>
          <w:color w:val="000000"/>
          <w:sz w:val="28"/>
        </w:rPr>
        <w:t>
      по медицинским показаниям.</w:t>
      </w:r>
    </w:p>
    <w:bookmarkEnd w:id="925"/>
    <w:bookmarkStart w:name="z996" w:id="926"/>
    <w:p>
      <w:pPr>
        <w:spacing w:after="0"/>
        <w:ind w:left="0"/>
        <w:jc w:val="both"/>
      </w:pPr>
      <w:r>
        <w:rPr>
          <w:rFonts w:ascii="Times New Roman"/>
          <w:b w:val="false"/>
          <w:i w:val="false"/>
          <w:color w:val="000000"/>
          <w:sz w:val="28"/>
        </w:rPr>
        <w:t>
      7. Дерматовенерологический осмотр проводится по медицинским показаниям.</w:t>
      </w:r>
    </w:p>
    <w:bookmarkEnd w:id="926"/>
    <w:bookmarkStart w:name="z997" w:id="927"/>
    <w:p>
      <w:pPr>
        <w:spacing w:after="0"/>
        <w:ind w:left="0"/>
        <w:jc w:val="both"/>
      </w:pPr>
      <w:r>
        <w:rPr>
          <w:rFonts w:ascii="Times New Roman"/>
          <w:b w:val="false"/>
          <w:i w:val="false"/>
          <w:color w:val="000000"/>
          <w:sz w:val="28"/>
        </w:rPr>
        <w:t>
      8. Гинекологический осмотр проводится при медицинском освидетельствовании и по медицинским показаниям.</w:t>
      </w:r>
    </w:p>
    <w:bookmarkEnd w:id="927"/>
    <w:bookmarkStart w:name="z998" w:id="928"/>
    <w:p>
      <w:pPr>
        <w:spacing w:after="0"/>
        <w:ind w:left="0"/>
        <w:jc w:val="both"/>
      </w:pPr>
      <w:r>
        <w:rPr>
          <w:rFonts w:ascii="Times New Roman"/>
          <w:b w:val="false"/>
          <w:i w:val="false"/>
          <w:color w:val="000000"/>
          <w:sz w:val="28"/>
        </w:rPr>
        <w:t>
      9. Лабораторные исследования:</w:t>
      </w:r>
    </w:p>
    <w:bookmarkEnd w:id="928"/>
    <w:bookmarkStart w:name="z999" w:id="929"/>
    <w:p>
      <w:pPr>
        <w:spacing w:after="0"/>
        <w:ind w:left="0"/>
        <w:jc w:val="both"/>
      </w:pPr>
      <w:r>
        <w:rPr>
          <w:rFonts w:ascii="Times New Roman"/>
          <w:b w:val="false"/>
          <w:i w:val="false"/>
          <w:color w:val="000000"/>
          <w:sz w:val="28"/>
        </w:rPr>
        <w:t>
      1) клинический анализ крови (гемоглобин, количество эритроцитов и лейкоцитарная формула, скорость оседания эритроцитов) – 1 раз в год и по медицинским показаниям;</w:t>
      </w:r>
    </w:p>
    <w:bookmarkEnd w:id="929"/>
    <w:bookmarkStart w:name="z1000" w:id="930"/>
    <w:p>
      <w:pPr>
        <w:spacing w:after="0"/>
        <w:ind w:left="0"/>
        <w:jc w:val="both"/>
      </w:pPr>
      <w:r>
        <w:rPr>
          <w:rFonts w:ascii="Times New Roman"/>
          <w:b w:val="false"/>
          <w:i w:val="false"/>
          <w:color w:val="000000"/>
          <w:sz w:val="28"/>
        </w:rPr>
        <w:t>
      2) клинический анализ мочи – при медицинском освидетельствовании и по медицинским показаниям;</w:t>
      </w:r>
    </w:p>
    <w:bookmarkEnd w:id="930"/>
    <w:bookmarkStart w:name="z1001" w:id="931"/>
    <w:p>
      <w:pPr>
        <w:spacing w:after="0"/>
        <w:ind w:left="0"/>
        <w:jc w:val="both"/>
      </w:pPr>
      <w:r>
        <w:rPr>
          <w:rFonts w:ascii="Times New Roman"/>
          <w:b w:val="false"/>
          <w:i w:val="false"/>
          <w:color w:val="000000"/>
          <w:sz w:val="28"/>
        </w:rPr>
        <w:t>
      3) анализ крови на холестерин - при медицинском освидетельствовании для получения медицинского сертификата, с 40 лет - 1 раз в год и по медицинским показаниям;</w:t>
      </w:r>
    </w:p>
    <w:bookmarkEnd w:id="931"/>
    <w:bookmarkStart w:name="z1002" w:id="932"/>
    <w:p>
      <w:pPr>
        <w:spacing w:after="0"/>
        <w:ind w:left="0"/>
        <w:jc w:val="both"/>
      </w:pPr>
      <w:r>
        <w:rPr>
          <w:rFonts w:ascii="Times New Roman"/>
          <w:b w:val="false"/>
          <w:i w:val="false"/>
          <w:color w:val="000000"/>
          <w:sz w:val="28"/>
        </w:rPr>
        <w:t>
      4) сахар крови натощак – при медицинском освидетельствовании для получения медицинского сертификата, далее один раз в 2 года и по медицинским показаниям;</w:t>
      </w:r>
    </w:p>
    <w:bookmarkEnd w:id="932"/>
    <w:bookmarkStart w:name="z1003" w:id="933"/>
    <w:p>
      <w:pPr>
        <w:spacing w:after="0"/>
        <w:ind w:left="0"/>
        <w:jc w:val="both"/>
      </w:pPr>
      <w:r>
        <w:rPr>
          <w:rFonts w:ascii="Times New Roman"/>
          <w:b w:val="false"/>
          <w:i w:val="false"/>
          <w:color w:val="000000"/>
          <w:sz w:val="28"/>
        </w:rPr>
        <w:t>
      5) биохимические исследования крови на билирубин и его фракции, ферменты аспартатаминотрансфераза (далее - АСТ), аланинаминотрансфераза (далее – АЛТ) проводятся пилотам при первоначальном медицинском освидетельствовании, выполняющим авиационно-химические работы - 1 раз в год; другим лицам авиационного персонала биохимические исследования крови проводятся по медицинским показаниям;</w:t>
      </w:r>
    </w:p>
    <w:bookmarkEnd w:id="933"/>
    <w:bookmarkStart w:name="z1004" w:id="934"/>
    <w:p>
      <w:pPr>
        <w:spacing w:after="0"/>
        <w:ind w:left="0"/>
        <w:jc w:val="both"/>
      </w:pPr>
      <w:r>
        <w:rPr>
          <w:rFonts w:ascii="Times New Roman"/>
          <w:b w:val="false"/>
          <w:i w:val="false"/>
          <w:color w:val="000000"/>
          <w:sz w:val="28"/>
        </w:rPr>
        <w:t>
      6) исследование мазка для определения степени чистоты влагалища проводится при медицинском освидетельствовании, 1 раз в год и по медицинским показаниям;</w:t>
      </w:r>
    </w:p>
    <w:bookmarkEnd w:id="934"/>
    <w:bookmarkStart w:name="z1005" w:id="935"/>
    <w:p>
      <w:pPr>
        <w:spacing w:after="0"/>
        <w:ind w:left="0"/>
        <w:jc w:val="both"/>
      </w:pPr>
      <w:r>
        <w:rPr>
          <w:rFonts w:ascii="Times New Roman"/>
          <w:b w:val="false"/>
          <w:i w:val="false"/>
          <w:color w:val="000000"/>
          <w:sz w:val="28"/>
        </w:rPr>
        <w:t>
      7) исследование крови на сифилис (экспресс-метод с забором крови из пальца) проводится - 1 раз в год;</w:t>
      </w:r>
    </w:p>
    <w:bookmarkEnd w:id="935"/>
    <w:bookmarkStart w:name="z1006" w:id="936"/>
    <w:p>
      <w:pPr>
        <w:spacing w:after="0"/>
        <w:ind w:left="0"/>
        <w:jc w:val="both"/>
      </w:pPr>
      <w:r>
        <w:rPr>
          <w:rFonts w:ascii="Times New Roman"/>
          <w:b w:val="false"/>
          <w:i w:val="false"/>
          <w:color w:val="000000"/>
          <w:sz w:val="28"/>
        </w:rPr>
        <w:t>
      8) определение нарко- и психоактивных веществ в организме проводится в авиационных медицинских центрах, психоневрологических и (или) наркологических организациях 1 раз в год и по медицинским показаниям.</w:t>
      </w:r>
    </w:p>
    <w:bookmarkEnd w:id="936"/>
    <w:bookmarkStart w:name="z1007" w:id="937"/>
    <w:p>
      <w:pPr>
        <w:spacing w:after="0"/>
        <w:ind w:left="0"/>
        <w:jc w:val="both"/>
      </w:pPr>
      <w:r>
        <w:rPr>
          <w:rFonts w:ascii="Times New Roman"/>
          <w:b w:val="false"/>
          <w:i w:val="false"/>
          <w:color w:val="000000"/>
          <w:sz w:val="28"/>
        </w:rPr>
        <w:t>
      В организациях гражданской авиации, внедривших комплекс мер по медицинскому обеспечению полетов в соответствии с Руководством по предотвращению связанного с риском употребления психоактивных веществ на рабочих местах (Doc 9654-AN/945, документ ИКАО), определение нарко- и психоактивных веществ проводится в соответствии с установленным комплексом мероприятий, согласованного с уполномоченной организацией;</w:t>
      </w:r>
    </w:p>
    <w:bookmarkEnd w:id="937"/>
    <w:bookmarkStart w:name="z1008" w:id="938"/>
    <w:p>
      <w:pPr>
        <w:spacing w:after="0"/>
        <w:ind w:left="0"/>
        <w:jc w:val="both"/>
      </w:pPr>
      <w:r>
        <w:rPr>
          <w:rFonts w:ascii="Times New Roman"/>
          <w:b w:val="false"/>
          <w:i w:val="false"/>
          <w:color w:val="000000"/>
          <w:sz w:val="28"/>
        </w:rPr>
        <w:t>
      9) прочие лабораторные исследования проводятся по медицинским показаниям.</w:t>
      </w:r>
    </w:p>
    <w:bookmarkEnd w:id="938"/>
    <w:bookmarkStart w:name="z1009" w:id="939"/>
    <w:p>
      <w:pPr>
        <w:spacing w:after="0"/>
        <w:ind w:left="0"/>
        <w:jc w:val="both"/>
      </w:pPr>
      <w:r>
        <w:rPr>
          <w:rFonts w:ascii="Times New Roman"/>
          <w:b w:val="false"/>
          <w:i w:val="false"/>
          <w:color w:val="000000"/>
          <w:sz w:val="28"/>
        </w:rPr>
        <w:t>
      10. Рентгенологические исследования:</w:t>
      </w:r>
    </w:p>
    <w:bookmarkEnd w:id="939"/>
    <w:bookmarkStart w:name="z1010" w:id="940"/>
    <w:p>
      <w:pPr>
        <w:spacing w:after="0"/>
        <w:ind w:left="0"/>
        <w:jc w:val="both"/>
      </w:pPr>
      <w:r>
        <w:rPr>
          <w:rFonts w:ascii="Times New Roman"/>
          <w:b w:val="false"/>
          <w:i w:val="false"/>
          <w:color w:val="000000"/>
          <w:sz w:val="28"/>
        </w:rPr>
        <w:t>
      1) флюорография (крупнокадровая флюорография, обзорная рентгенография органов грудной клетки) органов грудной клетки проводится - 1 раз в год;</w:t>
      </w:r>
    </w:p>
    <w:bookmarkEnd w:id="940"/>
    <w:bookmarkStart w:name="z1011" w:id="941"/>
    <w:p>
      <w:pPr>
        <w:spacing w:after="0"/>
        <w:ind w:left="0"/>
        <w:jc w:val="both"/>
      </w:pPr>
      <w:r>
        <w:rPr>
          <w:rFonts w:ascii="Times New Roman"/>
          <w:b w:val="false"/>
          <w:i w:val="false"/>
          <w:color w:val="000000"/>
          <w:sz w:val="28"/>
        </w:rPr>
        <w:t>
      2) рентгенография (крупнокадровая флюорография) придаточных пазух носа проводится - заявителю при медицинском освидетельствовании для получения медицинского сертификата и по медицинским показаниям;</w:t>
      </w:r>
    </w:p>
    <w:bookmarkEnd w:id="941"/>
    <w:bookmarkStart w:name="z1012" w:id="942"/>
    <w:p>
      <w:pPr>
        <w:spacing w:after="0"/>
        <w:ind w:left="0"/>
        <w:jc w:val="both"/>
      </w:pPr>
      <w:r>
        <w:rPr>
          <w:rFonts w:ascii="Times New Roman"/>
          <w:b w:val="false"/>
          <w:i w:val="false"/>
          <w:color w:val="000000"/>
          <w:sz w:val="28"/>
        </w:rPr>
        <w:t>
      3) другие рентгенологические исследования (рентгенография позвоночника в двух проекциях, с функциональными пробами, турецкого седла, стопы, компьютерная и магнитно-резонансная томография различных органов и т. п.) проводятся по медицинским показаниям.</w:t>
      </w:r>
    </w:p>
    <w:bookmarkEnd w:id="942"/>
    <w:bookmarkStart w:name="z1013" w:id="943"/>
    <w:p>
      <w:pPr>
        <w:spacing w:after="0"/>
        <w:ind w:left="0"/>
        <w:jc w:val="both"/>
      </w:pPr>
      <w:r>
        <w:rPr>
          <w:rFonts w:ascii="Times New Roman"/>
          <w:b w:val="false"/>
          <w:i w:val="false"/>
          <w:color w:val="000000"/>
          <w:sz w:val="28"/>
        </w:rPr>
        <w:t>
      11. Ультразвуковое исследование:</w:t>
      </w:r>
    </w:p>
    <w:bookmarkEnd w:id="943"/>
    <w:bookmarkStart w:name="z1014" w:id="944"/>
    <w:p>
      <w:pPr>
        <w:spacing w:after="0"/>
        <w:ind w:left="0"/>
        <w:jc w:val="both"/>
      </w:pPr>
      <w:r>
        <w:rPr>
          <w:rFonts w:ascii="Times New Roman"/>
          <w:b w:val="false"/>
          <w:i w:val="false"/>
          <w:color w:val="000000"/>
          <w:sz w:val="28"/>
        </w:rPr>
        <w:t>
      1) органов брюшной полости, почек, щитовидной железы, матки и придатков проводится заявителю - при медицинском освидетельствовании для получения медицинского сертификата и по медицинским показаниям; с 40 лет УЗИ исследования проводятся не реже одного раза в 5 лет, предстательной железы с 50 лет и по медицинским показаниям;</w:t>
      </w:r>
    </w:p>
    <w:bookmarkEnd w:id="944"/>
    <w:bookmarkStart w:name="z1015" w:id="945"/>
    <w:p>
      <w:pPr>
        <w:spacing w:after="0"/>
        <w:ind w:left="0"/>
        <w:jc w:val="both"/>
      </w:pPr>
      <w:r>
        <w:rPr>
          <w:rFonts w:ascii="Times New Roman"/>
          <w:b w:val="false"/>
          <w:i w:val="false"/>
          <w:color w:val="000000"/>
          <w:sz w:val="28"/>
        </w:rPr>
        <w:t>
      2) сердца (эхокардиография) проводится заявителю при медицинском освидетельствовании для получения медицинского сертификата и по медицинским показаниям.</w:t>
      </w:r>
    </w:p>
    <w:bookmarkEnd w:id="945"/>
    <w:bookmarkStart w:name="z1016" w:id="946"/>
    <w:p>
      <w:pPr>
        <w:spacing w:after="0"/>
        <w:ind w:left="0"/>
        <w:jc w:val="both"/>
      </w:pPr>
      <w:r>
        <w:rPr>
          <w:rFonts w:ascii="Times New Roman"/>
          <w:b w:val="false"/>
          <w:i w:val="false"/>
          <w:color w:val="000000"/>
          <w:sz w:val="28"/>
        </w:rPr>
        <w:t>
      12. ЭКГ в покое (12 отведений по Вильсону) проводится 1 раз в год и по медицинским показаниям.</w:t>
      </w:r>
    </w:p>
    <w:bookmarkEnd w:id="946"/>
    <w:bookmarkStart w:name="z1017" w:id="947"/>
    <w:p>
      <w:pPr>
        <w:spacing w:after="0"/>
        <w:ind w:left="0"/>
        <w:jc w:val="both"/>
      </w:pPr>
      <w:r>
        <w:rPr>
          <w:rFonts w:ascii="Times New Roman"/>
          <w:b w:val="false"/>
          <w:i w:val="false"/>
          <w:color w:val="000000"/>
          <w:sz w:val="28"/>
        </w:rPr>
        <w:t>
      13. ЭКГ с 20 приседаниями (12 отведений по Вильсону) заявителю - при медицинском освидетельствовании для получения медицинского сертификата и по медицинским показаниям.</w:t>
      </w:r>
    </w:p>
    <w:bookmarkEnd w:id="947"/>
    <w:bookmarkStart w:name="z1018" w:id="948"/>
    <w:p>
      <w:pPr>
        <w:spacing w:after="0"/>
        <w:ind w:left="0"/>
        <w:jc w:val="both"/>
      </w:pPr>
      <w:r>
        <w:rPr>
          <w:rFonts w:ascii="Times New Roman"/>
          <w:b w:val="false"/>
          <w:i w:val="false"/>
          <w:color w:val="000000"/>
          <w:sz w:val="28"/>
        </w:rPr>
        <w:t>
      14. Велоэргометрическое исследование или тредмил-тест проводятся с 40 лет один раз в 5 лет, при выявлении отклонений в регулярной ЭКГ и по медицинским показаниям, с 55 лет – при медицинском освидетельствовании и по медицинским показаниям.</w:t>
      </w:r>
    </w:p>
    <w:bookmarkEnd w:id="948"/>
    <w:bookmarkStart w:name="z1019" w:id="949"/>
    <w:p>
      <w:pPr>
        <w:spacing w:after="0"/>
        <w:ind w:left="0"/>
        <w:jc w:val="both"/>
      </w:pPr>
      <w:r>
        <w:rPr>
          <w:rFonts w:ascii="Times New Roman"/>
          <w:b w:val="false"/>
          <w:i w:val="false"/>
          <w:color w:val="000000"/>
          <w:sz w:val="28"/>
        </w:rPr>
        <w:t>
      15. Спирография проводится при медицинском освидетельствовании заявителя для получения медицинского сертификата и по медицинским показаниям.</w:t>
      </w:r>
    </w:p>
    <w:bookmarkEnd w:id="949"/>
    <w:bookmarkStart w:name="z1020" w:id="950"/>
    <w:p>
      <w:pPr>
        <w:spacing w:after="0"/>
        <w:ind w:left="0"/>
        <w:jc w:val="both"/>
      </w:pPr>
      <w:r>
        <w:rPr>
          <w:rFonts w:ascii="Times New Roman"/>
          <w:b w:val="false"/>
          <w:i w:val="false"/>
          <w:color w:val="000000"/>
          <w:sz w:val="28"/>
        </w:rPr>
        <w:t>
      16. ЭЭГ проводится – заявителю при медицинском освидетельствовании для получения медицинского сертификата и по медицинским показаниям.</w:t>
      </w:r>
    </w:p>
    <w:bookmarkEnd w:id="950"/>
    <w:bookmarkStart w:name="z1021" w:id="951"/>
    <w:p>
      <w:pPr>
        <w:spacing w:after="0"/>
        <w:ind w:left="0"/>
        <w:jc w:val="both"/>
      </w:pPr>
      <w:r>
        <w:rPr>
          <w:rFonts w:ascii="Times New Roman"/>
          <w:b w:val="false"/>
          <w:i w:val="false"/>
          <w:color w:val="000000"/>
          <w:sz w:val="28"/>
        </w:rPr>
        <w:t>
      17. Кольпоскопия проводится заявителям (женщинам) - при медицинском освидетельствовании для получения медицинского сертификата и по медицинским показаниям.</w:t>
      </w:r>
    </w:p>
    <w:bookmarkEnd w:id="951"/>
    <w:bookmarkStart w:name="z1022" w:id="952"/>
    <w:p>
      <w:pPr>
        <w:spacing w:after="0"/>
        <w:ind w:left="0"/>
        <w:jc w:val="both"/>
      </w:pPr>
      <w:r>
        <w:rPr>
          <w:rFonts w:ascii="Times New Roman"/>
          <w:b w:val="false"/>
          <w:i w:val="false"/>
          <w:color w:val="000000"/>
          <w:sz w:val="28"/>
        </w:rPr>
        <w:t>
      18. Фиброгастродуоденоскопия проводится по медицинским показаниям.</w:t>
      </w:r>
    </w:p>
    <w:bookmarkEnd w:id="952"/>
    <w:bookmarkStart w:name="z1023" w:id="953"/>
    <w:p>
      <w:pPr>
        <w:spacing w:after="0"/>
        <w:ind w:left="0"/>
        <w:jc w:val="both"/>
      </w:pPr>
      <w:r>
        <w:rPr>
          <w:rFonts w:ascii="Times New Roman"/>
          <w:b w:val="false"/>
          <w:i w:val="false"/>
          <w:color w:val="000000"/>
          <w:sz w:val="28"/>
        </w:rPr>
        <w:t>
      19. Прочие медицинские обследования проводятся по строгим медицинским показаниям с записью обоснования к исследованию и (или) консультации.</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7" w:id="954"/>
    <w:p>
      <w:pPr>
        <w:spacing w:after="0"/>
        <w:ind w:left="0"/>
        <w:jc w:val="left"/>
      </w:pPr>
      <w:r>
        <w:rPr>
          <w:rFonts w:ascii="Times New Roman"/>
          <w:b/>
          <w:i w:val="false"/>
          <w:color w:val="000000"/>
        </w:rPr>
        <w:t xml:space="preserve"> Отчет о неврологическом осмотре Конфиденциальные медицинские сведения</w:t>
      </w:r>
    </w:p>
    <w:bookmarkEnd w:id="954"/>
    <w:bookmarkStart w:name="z1028" w:id="955"/>
    <w:p>
      <w:pPr>
        <w:spacing w:after="0"/>
        <w:ind w:left="0"/>
        <w:jc w:val="both"/>
      </w:pPr>
      <w:r>
        <w:rPr>
          <w:rFonts w:ascii="Times New Roman"/>
          <w:b w:val="false"/>
          <w:i w:val="false"/>
          <w:color w:val="000000"/>
          <w:sz w:val="28"/>
        </w:rPr>
        <w:t>
      Данные неврологического обследования:</w:t>
      </w:r>
    </w:p>
    <w:bookmarkEnd w:id="955"/>
    <w:p>
      <w:pPr>
        <w:spacing w:after="0"/>
        <w:ind w:left="0"/>
        <w:jc w:val="both"/>
      </w:pPr>
      <w:bookmarkStart w:name="z1029" w:id="956"/>
      <w:r>
        <w:rPr>
          <w:rFonts w:ascii="Times New Roman"/>
          <w:b w:val="false"/>
          <w:i w:val="false"/>
          <w:color w:val="000000"/>
          <w:sz w:val="28"/>
        </w:rPr>
        <w:t>
      1. Жалобы (головные боли, головокружение, раздражительность, потливость,</w:t>
      </w:r>
    </w:p>
    <w:bookmarkEnd w:id="956"/>
    <w:p>
      <w:pPr>
        <w:spacing w:after="0"/>
        <w:ind w:left="0"/>
        <w:jc w:val="both"/>
      </w:pPr>
      <w:r>
        <w:rPr>
          <w:rFonts w:ascii="Times New Roman"/>
          <w:b w:val="false"/>
          <w:i w:val="false"/>
          <w:color w:val="000000"/>
          <w:sz w:val="28"/>
        </w:rPr>
        <w:t>      обмороки, судороги, расстройства сна и т. д. – подчеркнуть, описать),</w:t>
      </w:r>
    </w:p>
    <w:p>
      <w:pPr>
        <w:spacing w:after="0"/>
        <w:ind w:left="0"/>
        <w:jc w:val="both"/>
      </w:pPr>
      <w:r>
        <w:rPr>
          <w:rFonts w:ascii="Times New Roman"/>
          <w:b w:val="false"/>
          <w:i w:val="false"/>
          <w:color w:val="000000"/>
          <w:sz w:val="28"/>
        </w:rPr>
        <w:t>дата и подпись ________________________________</w:t>
      </w:r>
    </w:p>
    <w:bookmarkStart w:name="z1030" w:id="957"/>
    <w:p>
      <w:pPr>
        <w:spacing w:after="0"/>
        <w:ind w:left="0"/>
        <w:jc w:val="both"/>
      </w:pPr>
      <w:r>
        <w:rPr>
          <w:rFonts w:ascii="Times New Roman"/>
          <w:b w:val="false"/>
          <w:i w:val="false"/>
          <w:color w:val="000000"/>
          <w:sz w:val="28"/>
        </w:rPr>
        <w:t>
      2. Наследственность ___________________________</w:t>
      </w:r>
    </w:p>
    <w:bookmarkEnd w:id="957"/>
    <w:p>
      <w:pPr>
        <w:spacing w:after="0"/>
        <w:ind w:left="0"/>
        <w:jc w:val="both"/>
      </w:pPr>
      <w:bookmarkStart w:name="z1031" w:id="958"/>
      <w:r>
        <w:rPr>
          <w:rFonts w:ascii="Times New Roman"/>
          <w:b w:val="false"/>
          <w:i w:val="false"/>
          <w:color w:val="000000"/>
          <w:sz w:val="28"/>
        </w:rPr>
        <w:t>
      3. Неврологический анамнез: ____________________</w:t>
      </w:r>
    </w:p>
    <w:bookmarkEnd w:id="958"/>
    <w:p>
      <w:pPr>
        <w:spacing w:after="0"/>
        <w:ind w:left="0"/>
        <w:jc w:val="both"/>
      </w:pPr>
      <w:r>
        <w:rPr>
          <w:rFonts w:ascii="Times New Roman"/>
          <w:b w:val="false"/>
          <w:i w:val="false"/>
          <w:color w:val="000000"/>
          <w:sz w:val="28"/>
        </w:rPr>
        <w:t>невротические явления в детстве, судороги ________</w:t>
      </w:r>
    </w:p>
    <w:p>
      <w:pPr>
        <w:spacing w:after="0"/>
        <w:ind w:left="0"/>
        <w:jc w:val="both"/>
      </w:pPr>
      <w:r>
        <w:rPr>
          <w:rFonts w:ascii="Times New Roman"/>
          <w:b w:val="false"/>
          <w:i w:val="false"/>
          <w:color w:val="000000"/>
          <w:sz w:val="28"/>
        </w:rPr>
        <w:t>травмы и психотравмы _________________________</w:t>
      </w:r>
    </w:p>
    <w:p>
      <w:pPr>
        <w:spacing w:after="0"/>
        <w:ind w:left="0"/>
        <w:jc w:val="both"/>
      </w:pPr>
      <w:r>
        <w:rPr>
          <w:rFonts w:ascii="Times New Roman"/>
          <w:b w:val="false"/>
          <w:i w:val="false"/>
          <w:color w:val="000000"/>
          <w:sz w:val="28"/>
        </w:rPr>
        <w:t>заболевания нервной системы в прошлом _________</w:t>
      </w:r>
    </w:p>
    <w:p>
      <w:pPr>
        <w:spacing w:after="0"/>
        <w:ind w:left="0"/>
        <w:jc w:val="both"/>
      </w:pPr>
      <w:r>
        <w:rPr>
          <w:rFonts w:ascii="Times New Roman"/>
          <w:b w:val="false"/>
          <w:i w:val="false"/>
          <w:color w:val="000000"/>
          <w:sz w:val="28"/>
        </w:rPr>
        <w:t>4. Вазомоторные расстройства ___________________</w:t>
      </w:r>
    </w:p>
    <w:bookmarkStart w:name="z1032" w:id="959"/>
    <w:p>
      <w:pPr>
        <w:spacing w:after="0"/>
        <w:ind w:left="0"/>
        <w:jc w:val="both"/>
      </w:pPr>
      <w:r>
        <w:rPr>
          <w:rFonts w:ascii="Times New Roman"/>
          <w:b w:val="false"/>
          <w:i w:val="false"/>
          <w:color w:val="000000"/>
          <w:sz w:val="28"/>
        </w:rPr>
        <w:t>
      5. Дермографизм (красный, белый, меняющийся, отечный), стойкость _</w:t>
      </w:r>
    </w:p>
    <w:bookmarkEnd w:id="959"/>
    <w:bookmarkStart w:name="z1033" w:id="960"/>
    <w:p>
      <w:pPr>
        <w:spacing w:after="0"/>
        <w:ind w:left="0"/>
        <w:jc w:val="both"/>
      </w:pPr>
      <w:r>
        <w:rPr>
          <w:rFonts w:ascii="Times New Roman"/>
          <w:b w:val="false"/>
          <w:i w:val="false"/>
          <w:color w:val="000000"/>
          <w:sz w:val="28"/>
        </w:rPr>
        <w:t>
      6. Симптом Ашнера ___</w:t>
      </w:r>
    </w:p>
    <w:bookmarkEnd w:id="960"/>
    <w:bookmarkStart w:name="z1034" w:id="961"/>
    <w:p>
      <w:pPr>
        <w:spacing w:after="0"/>
        <w:ind w:left="0"/>
        <w:jc w:val="both"/>
      </w:pPr>
      <w:r>
        <w:rPr>
          <w:rFonts w:ascii="Times New Roman"/>
          <w:b w:val="false"/>
          <w:i w:val="false"/>
          <w:color w:val="000000"/>
          <w:sz w:val="28"/>
        </w:rPr>
        <w:t>
      7. Потоотделение __</w:t>
      </w:r>
    </w:p>
    <w:bookmarkEnd w:id="961"/>
    <w:bookmarkStart w:name="z1035" w:id="962"/>
    <w:p>
      <w:pPr>
        <w:spacing w:after="0"/>
        <w:ind w:left="0"/>
        <w:jc w:val="both"/>
      </w:pPr>
      <w:r>
        <w:rPr>
          <w:rFonts w:ascii="Times New Roman"/>
          <w:b w:val="false"/>
          <w:i w:val="false"/>
          <w:color w:val="000000"/>
          <w:sz w:val="28"/>
        </w:rPr>
        <w:t>
      8. Пиломоторный рефлекс</w:t>
      </w:r>
    </w:p>
    <w:bookmarkEnd w:id="962"/>
    <w:bookmarkStart w:name="z1036" w:id="963"/>
    <w:p>
      <w:pPr>
        <w:spacing w:after="0"/>
        <w:ind w:left="0"/>
        <w:jc w:val="both"/>
      </w:pPr>
      <w:r>
        <w:rPr>
          <w:rFonts w:ascii="Times New Roman"/>
          <w:b w:val="false"/>
          <w:i w:val="false"/>
          <w:color w:val="000000"/>
          <w:sz w:val="28"/>
        </w:rPr>
        <w:t>
      9. Тремор век _______________ пальцев _________</w:t>
      </w:r>
    </w:p>
    <w:bookmarkEnd w:id="963"/>
    <w:bookmarkStart w:name="z1037" w:id="964"/>
    <w:p>
      <w:pPr>
        <w:spacing w:after="0"/>
        <w:ind w:left="0"/>
        <w:jc w:val="both"/>
      </w:pPr>
      <w:r>
        <w:rPr>
          <w:rFonts w:ascii="Times New Roman"/>
          <w:b w:val="false"/>
          <w:i w:val="false"/>
          <w:color w:val="000000"/>
          <w:sz w:val="28"/>
        </w:rPr>
        <w:t>
      10. Конечности сухие, влажные, цианотичные _____</w:t>
      </w:r>
    </w:p>
    <w:bookmarkEnd w:id="964"/>
    <w:bookmarkStart w:name="z1038" w:id="965"/>
    <w:p>
      <w:pPr>
        <w:spacing w:after="0"/>
        <w:ind w:left="0"/>
        <w:jc w:val="both"/>
      </w:pPr>
      <w:r>
        <w:rPr>
          <w:rFonts w:ascii="Times New Roman"/>
          <w:b w:val="false"/>
          <w:i w:val="false"/>
          <w:color w:val="000000"/>
          <w:sz w:val="28"/>
        </w:rPr>
        <w:t>
      11. Зрачки __________________________________</w:t>
      </w:r>
    </w:p>
    <w:bookmarkEnd w:id="965"/>
    <w:bookmarkStart w:name="z1039" w:id="966"/>
    <w:p>
      <w:pPr>
        <w:spacing w:after="0"/>
        <w:ind w:left="0"/>
        <w:jc w:val="both"/>
      </w:pPr>
      <w:r>
        <w:rPr>
          <w:rFonts w:ascii="Times New Roman"/>
          <w:b w:val="false"/>
          <w:i w:val="false"/>
          <w:color w:val="000000"/>
          <w:sz w:val="28"/>
        </w:rPr>
        <w:t>
      12. Черепно-мозговые нервы __________________</w:t>
      </w:r>
    </w:p>
    <w:bookmarkEnd w:id="966"/>
    <w:bookmarkStart w:name="z1040" w:id="967"/>
    <w:p>
      <w:pPr>
        <w:spacing w:after="0"/>
        <w:ind w:left="0"/>
        <w:jc w:val="both"/>
      </w:pPr>
      <w:r>
        <w:rPr>
          <w:rFonts w:ascii="Times New Roman"/>
          <w:b w:val="false"/>
          <w:i w:val="false"/>
          <w:color w:val="000000"/>
          <w:sz w:val="28"/>
        </w:rPr>
        <w:t>
      13. Симптом Хвостека _______________________</w:t>
      </w:r>
    </w:p>
    <w:bookmarkEnd w:id="967"/>
    <w:bookmarkStart w:name="z1041" w:id="968"/>
    <w:p>
      <w:pPr>
        <w:spacing w:after="0"/>
        <w:ind w:left="0"/>
        <w:jc w:val="both"/>
      </w:pPr>
      <w:r>
        <w:rPr>
          <w:rFonts w:ascii="Times New Roman"/>
          <w:b w:val="false"/>
          <w:i w:val="false"/>
          <w:color w:val="000000"/>
          <w:sz w:val="28"/>
        </w:rPr>
        <w:t>
      14. Двигательная сфера ______________________</w:t>
      </w:r>
    </w:p>
    <w:bookmarkEnd w:id="968"/>
    <w:bookmarkStart w:name="z1042" w:id="969"/>
    <w:p>
      <w:pPr>
        <w:spacing w:after="0"/>
        <w:ind w:left="0"/>
        <w:jc w:val="both"/>
      </w:pPr>
      <w:r>
        <w:rPr>
          <w:rFonts w:ascii="Times New Roman"/>
          <w:b w:val="false"/>
          <w:i w:val="false"/>
          <w:color w:val="000000"/>
          <w:sz w:val="28"/>
        </w:rPr>
        <w:t>
      15. Мышечная возбудимость ___________________</w:t>
      </w:r>
    </w:p>
    <w:bookmarkEnd w:id="969"/>
    <w:p>
      <w:pPr>
        <w:spacing w:after="0"/>
        <w:ind w:left="0"/>
        <w:jc w:val="both"/>
      </w:pPr>
      <w:bookmarkStart w:name="z1043" w:id="970"/>
      <w:r>
        <w:rPr>
          <w:rFonts w:ascii="Times New Roman"/>
          <w:b w:val="false"/>
          <w:i w:val="false"/>
          <w:color w:val="000000"/>
          <w:sz w:val="28"/>
        </w:rPr>
        <w:t>
      16. Рефлекторная сфера: верхние конечности - правая _____, левая ___,</w:t>
      </w:r>
    </w:p>
    <w:bookmarkEnd w:id="970"/>
    <w:p>
      <w:pPr>
        <w:spacing w:after="0"/>
        <w:ind w:left="0"/>
        <w:jc w:val="both"/>
      </w:pPr>
      <w:r>
        <w:rPr>
          <w:rFonts w:ascii="Times New Roman"/>
          <w:b w:val="false"/>
          <w:i w:val="false"/>
          <w:color w:val="000000"/>
          <w:sz w:val="28"/>
        </w:rPr>
        <w:t>коленные рефлексы - правый _____, левый ___, ахиллов рефлекс - правый ___,</w:t>
      </w:r>
    </w:p>
    <w:p>
      <w:pPr>
        <w:spacing w:after="0"/>
        <w:ind w:left="0"/>
        <w:jc w:val="both"/>
      </w:pPr>
      <w:r>
        <w:rPr>
          <w:rFonts w:ascii="Times New Roman"/>
          <w:b w:val="false"/>
          <w:i w:val="false"/>
          <w:color w:val="000000"/>
          <w:sz w:val="28"/>
        </w:rPr>
        <w:t>левый ____, патологические рефлексы ______________</w:t>
      </w:r>
    </w:p>
    <w:bookmarkStart w:name="z1044" w:id="971"/>
    <w:p>
      <w:pPr>
        <w:spacing w:after="0"/>
        <w:ind w:left="0"/>
        <w:jc w:val="both"/>
      </w:pPr>
      <w:r>
        <w:rPr>
          <w:rFonts w:ascii="Times New Roman"/>
          <w:b w:val="false"/>
          <w:i w:val="false"/>
          <w:color w:val="000000"/>
          <w:sz w:val="28"/>
        </w:rPr>
        <w:t>
      17. Поза Ромберга – простая ____, усложненная ___</w:t>
      </w:r>
    </w:p>
    <w:bookmarkEnd w:id="971"/>
    <w:bookmarkStart w:name="z1045" w:id="972"/>
    <w:p>
      <w:pPr>
        <w:spacing w:after="0"/>
        <w:ind w:left="0"/>
        <w:jc w:val="both"/>
      </w:pPr>
      <w:r>
        <w:rPr>
          <w:rFonts w:ascii="Times New Roman"/>
          <w:b w:val="false"/>
          <w:i w:val="false"/>
          <w:color w:val="000000"/>
          <w:sz w:val="28"/>
        </w:rPr>
        <w:t>
      18. Координация ______ 19. Кожные рефлексы ______</w:t>
      </w:r>
    </w:p>
    <w:bookmarkEnd w:id="972"/>
    <w:bookmarkStart w:name="z1046" w:id="973"/>
    <w:p>
      <w:pPr>
        <w:spacing w:after="0"/>
        <w:ind w:left="0"/>
        <w:jc w:val="both"/>
      </w:pPr>
      <w:r>
        <w:rPr>
          <w:rFonts w:ascii="Times New Roman"/>
          <w:b w:val="false"/>
          <w:i w:val="false"/>
          <w:color w:val="000000"/>
          <w:sz w:val="28"/>
        </w:rPr>
        <w:t>
      20. Периферические нервы _________________</w:t>
      </w:r>
    </w:p>
    <w:bookmarkEnd w:id="973"/>
    <w:bookmarkStart w:name="z1047" w:id="974"/>
    <w:p>
      <w:pPr>
        <w:spacing w:after="0"/>
        <w:ind w:left="0"/>
        <w:jc w:val="both"/>
      </w:pPr>
      <w:r>
        <w:rPr>
          <w:rFonts w:ascii="Times New Roman"/>
          <w:b w:val="false"/>
          <w:i w:val="false"/>
          <w:color w:val="000000"/>
          <w:sz w:val="28"/>
        </w:rPr>
        <w:t>
      21. Чувствительная сфера ______________</w:t>
      </w:r>
    </w:p>
    <w:bookmarkEnd w:id="974"/>
    <w:bookmarkStart w:name="z1048" w:id="975"/>
    <w:p>
      <w:pPr>
        <w:spacing w:after="0"/>
        <w:ind w:left="0"/>
        <w:jc w:val="both"/>
      </w:pPr>
      <w:r>
        <w:rPr>
          <w:rFonts w:ascii="Times New Roman"/>
          <w:b w:val="false"/>
          <w:i w:val="false"/>
          <w:color w:val="000000"/>
          <w:sz w:val="28"/>
        </w:rPr>
        <w:t>
      22. Анализ результатов обследования _________</w:t>
      </w:r>
    </w:p>
    <w:bookmarkEnd w:id="975"/>
    <w:bookmarkStart w:name="z1049" w:id="976"/>
    <w:p>
      <w:pPr>
        <w:spacing w:after="0"/>
        <w:ind w:left="0"/>
        <w:jc w:val="both"/>
      </w:pPr>
      <w:r>
        <w:rPr>
          <w:rFonts w:ascii="Times New Roman"/>
          <w:b w:val="false"/>
          <w:i w:val="false"/>
          <w:color w:val="000000"/>
          <w:sz w:val="28"/>
        </w:rPr>
        <w:t>
      23. Другие обследования ___________</w:t>
      </w:r>
    </w:p>
    <w:bookmarkEnd w:id="976"/>
    <w:bookmarkStart w:name="z1050" w:id="977"/>
    <w:p>
      <w:pPr>
        <w:spacing w:after="0"/>
        <w:ind w:left="0"/>
        <w:jc w:val="both"/>
      </w:pPr>
      <w:r>
        <w:rPr>
          <w:rFonts w:ascii="Times New Roman"/>
          <w:b w:val="false"/>
          <w:i w:val="false"/>
          <w:color w:val="000000"/>
          <w:sz w:val="28"/>
        </w:rPr>
        <w:t>
      24. Психологическое обследование ___________</w:t>
      </w:r>
    </w:p>
    <w:bookmarkEnd w:id="977"/>
    <w:bookmarkStart w:name="z1051" w:id="978"/>
    <w:p>
      <w:pPr>
        <w:spacing w:after="0"/>
        <w:ind w:left="0"/>
        <w:jc w:val="both"/>
      </w:pPr>
      <w:r>
        <w:rPr>
          <w:rFonts w:ascii="Times New Roman"/>
          <w:b w:val="false"/>
          <w:i w:val="false"/>
          <w:color w:val="000000"/>
          <w:sz w:val="28"/>
        </w:rPr>
        <w:t>
      25. Диагноз _______________________________</w:t>
      </w:r>
    </w:p>
    <w:bookmarkEnd w:id="978"/>
    <w:bookmarkStart w:name="z1052" w:id="979"/>
    <w:p>
      <w:pPr>
        <w:spacing w:after="0"/>
        <w:ind w:left="0"/>
        <w:jc w:val="both"/>
      </w:pPr>
      <w:r>
        <w:rPr>
          <w:rFonts w:ascii="Times New Roman"/>
          <w:b w:val="false"/>
          <w:i w:val="false"/>
          <w:color w:val="000000"/>
          <w:sz w:val="28"/>
        </w:rPr>
        <w:t>
      26. Рекомендации профильного специалиста _________</w:t>
      </w:r>
    </w:p>
    <w:bookmarkEnd w:id="979"/>
    <w:bookmarkStart w:name="z1053" w:id="980"/>
    <w:p>
      <w:pPr>
        <w:spacing w:after="0"/>
        <w:ind w:left="0"/>
        <w:jc w:val="both"/>
      </w:pPr>
      <w:r>
        <w:rPr>
          <w:rFonts w:ascii="Times New Roman"/>
          <w:b w:val="false"/>
          <w:i w:val="false"/>
          <w:color w:val="000000"/>
          <w:sz w:val="28"/>
        </w:rPr>
        <w:t>
      27. Дата осмотра _____________________</w:t>
      </w:r>
    </w:p>
    <w:bookmarkEnd w:id="980"/>
    <w:bookmarkStart w:name="z1054" w:id="981"/>
    <w:p>
      <w:pPr>
        <w:spacing w:after="0"/>
        <w:ind w:left="0"/>
        <w:jc w:val="both"/>
      </w:pPr>
      <w:r>
        <w:rPr>
          <w:rFonts w:ascii="Times New Roman"/>
          <w:b w:val="false"/>
          <w:i w:val="false"/>
          <w:color w:val="000000"/>
          <w:sz w:val="28"/>
        </w:rPr>
        <w:t>
      28. Подпись, фамилия, личная печать профильного специалиста</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8" w:id="982"/>
    <w:p>
      <w:pPr>
        <w:spacing w:after="0"/>
        <w:ind w:left="0"/>
        <w:jc w:val="left"/>
      </w:pPr>
      <w:r>
        <w:rPr>
          <w:rFonts w:ascii="Times New Roman"/>
          <w:b/>
          <w:i w:val="false"/>
          <w:color w:val="000000"/>
        </w:rPr>
        <w:t xml:space="preserve"> Отчет хирургического осмотра Конфиденциальные медицинские сведения</w:t>
      </w:r>
    </w:p>
    <w:bookmarkEnd w:id="982"/>
    <w:bookmarkStart w:name="z1059" w:id="983"/>
    <w:p>
      <w:pPr>
        <w:spacing w:after="0"/>
        <w:ind w:left="0"/>
        <w:jc w:val="both"/>
      </w:pPr>
      <w:r>
        <w:rPr>
          <w:rFonts w:ascii="Times New Roman"/>
          <w:b w:val="false"/>
          <w:i w:val="false"/>
          <w:color w:val="000000"/>
          <w:sz w:val="28"/>
        </w:rPr>
        <w:t>
      Данные физического и хирургического обследования:</w:t>
      </w:r>
    </w:p>
    <w:bookmarkEnd w:id="983"/>
    <w:bookmarkStart w:name="z1060" w:id="984"/>
    <w:p>
      <w:pPr>
        <w:spacing w:after="0"/>
        <w:ind w:left="0"/>
        <w:jc w:val="both"/>
      </w:pPr>
      <w:r>
        <w:rPr>
          <w:rFonts w:ascii="Times New Roman"/>
          <w:b w:val="false"/>
          <w:i w:val="false"/>
          <w:color w:val="000000"/>
          <w:sz w:val="28"/>
        </w:rPr>
        <w:t>
      1. Жалобы, дата и подпись _____________________</w:t>
      </w:r>
    </w:p>
    <w:bookmarkEnd w:id="984"/>
    <w:bookmarkStart w:name="z1061" w:id="985"/>
    <w:p>
      <w:pPr>
        <w:spacing w:after="0"/>
        <w:ind w:left="0"/>
        <w:jc w:val="both"/>
      </w:pPr>
      <w:r>
        <w:rPr>
          <w:rFonts w:ascii="Times New Roman"/>
          <w:b w:val="false"/>
          <w:i w:val="false"/>
          <w:color w:val="000000"/>
          <w:sz w:val="28"/>
        </w:rPr>
        <w:t>
      2. Вес _______ 3. Рост _______ 4. Длина ноги _____</w:t>
      </w:r>
    </w:p>
    <w:bookmarkEnd w:id="985"/>
    <w:bookmarkStart w:name="z1062" w:id="986"/>
    <w:p>
      <w:pPr>
        <w:spacing w:after="0"/>
        <w:ind w:left="0"/>
        <w:jc w:val="both"/>
      </w:pPr>
      <w:r>
        <w:rPr>
          <w:rFonts w:ascii="Times New Roman"/>
          <w:b w:val="false"/>
          <w:i w:val="false"/>
          <w:color w:val="000000"/>
          <w:sz w:val="28"/>
        </w:rPr>
        <w:t>
      5. Окружность грудной клетки: в покое ______ , вдох _____, выдох ____</w:t>
      </w:r>
    </w:p>
    <w:bookmarkEnd w:id="986"/>
    <w:bookmarkStart w:name="z1063" w:id="987"/>
    <w:p>
      <w:pPr>
        <w:spacing w:after="0"/>
        <w:ind w:left="0"/>
        <w:jc w:val="both"/>
      </w:pPr>
      <w:r>
        <w:rPr>
          <w:rFonts w:ascii="Times New Roman"/>
          <w:b w:val="false"/>
          <w:i w:val="false"/>
          <w:color w:val="000000"/>
          <w:sz w:val="28"/>
        </w:rPr>
        <w:t>
      6. Кожа и подкожно-жировая клетчатка __________</w:t>
      </w:r>
    </w:p>
    <w:bookmarkEnd w:id="987"/>
    <w:bookmarkStart w:name="z1064" w:id="988"/>
    <w:p>
      <w:pPr>
        <w:spacing w:after="0"/>
        <w:ind w:left="0"/>
        <w:jc w:val="both"/>
      </w:pPr>
      <w:r>
        <w:rPr>
          <w:rFonts w:ascii="Times New Roman"/>
          <w:b w:val="false"/>
          <w:i w:val="false"/>
          <w:color w:val="000000"/>
          <w:sz w:val="28"/>
        </w:rPr>
        <w:t>
      7. Развитие мышечной системы ___________________________________</w:t>
      </w:r>
    </w:p>
    <w:bookmarkEnd w:id="988"/>
    <w:p>
      <w:pPr>
        <w:spacing w:after="0"/>
        <w:ind w:left="0"/>
        <w:jc w:val="both"/>
      </w:pPr>
      <w:bookmarkStart w:name="z1065" w:id="989"/>
      <w:r>
        <w:rPr>
          <w:rFonts w:ascii="Times New Roman"/>
          <w:b w:val="false"/>
          <w:i w:val="false"/>
          <w:color w:val="000000"/>
          <w:sz w:val="28"/>
        </w:rPr>
        <w:t>
      8. Дефекты костной системы, мышц, варикозное расширение вен, наличие грыж, осанка, походка и т. д.</w:t>
      </w:r>
    </w:p>
    <w:bookmarkEnd w:id="989"/>
    <w:p>
      <w:pPr>
        <w:spacing w:after="0"/>
        <w:ind w:left="0"/>
        <w:jc w:val="both"/>
      </w:pPr>
      <w:r>
        <w:rPr>
          <w:rFonts w:ascii="Times New Roman"/>
          <w:b w:val="false"/>
          <w:i w:val="false"/>
          <w:color w:val="000000"/>
          <w:sz w:val="28"/>
        </w:rPr>
        <w:t>_______________________________</w:t>
      </w:r>
    </w:p>
    <w:bookmarkStart w:name="z1066" w:id="990"/>
    <w:p>
      <w:pPr>
        <w:spacing w:after="0"/>
        <w:ind w:left="0"/>
        <w:jc w:val="both"/>
      </w:pPr>
      <w:r>
        <w:rPr>
          <w:rFonts w:ascii="Times New Roman"/>
          <w:b w:val="false"/>
          <w:i w:val="false"/>
          <w:color w:val="000000"/>
          <w:sz w:val="28"/>
        </w:rPr>
        <w:t>
      9. Состояние наружных половых органов ________________</w:t>
      </w:r>
    </w:p>
    <w:bookmarkEnd w:id="990"/>
    <w:bookmarkStart w:name="z1067" w:id="991"/>
    <w:p>
      <w:pPr>
        <w:spacing w:after="0"/>
        <w:ind w:left="0"/>
        <w:jc w:val="both"/>
      </w:pPr>
      <w:r>
        <w:rPr>
          <w:rFonts w:ascii="Times New Roman"/>
          <w:b w:val="false"/>
          <w:i w:val="false"/>
          <w:color w:val="000000"/>
          <w:sz w:val="28"/>
        </w:rPr>
        <w:t>
      10. Лимфатические узлы __________________</w:t>
      </w:r>
    </w:p>
    <w:bookmarkEnd w:id="991"/>
    <w:bookmarkStart w:name="z1068" w:id="992"/>
    <w:p>
      <w:pPr>
        <w:spacing w:after="0"/>
        <w:ind w:left="0"/>
        <w:jc w:val="both"/>
      </w:pPr>
      <w:r>
        <w:rPr>
          <w:rFonts w:ascii="Times New Roman"/>
          <w:b w:val="false"/>
          <w:i w:val="false"/>
          <w:color w:val="000000"/>
          <w:sz w:val="28"/>
        </w:rPr>
        <w:t>
      11. Щитовидная железа _____________________</w:t>
      </w:r>
    </w:p>
    <w:bookmarkEnd w:id="992"/>
    <w:bookmarkStart w:name="z1069" w:id="993"/>
    <w:p>
      <w:pPr>
        <w:spacing w:after="0"/>
        <w:ind w:left="0"/>
        <w:jc w:val="both"/>
      </w:pPr>
      <w:r>
        <w:rPr>
          <w:rFonts w:ascii="Times New Roman"/>
          <w:b w:val="false"/>
          <w:i w:val="false"/>
          <w:color w:val="000000"/>
          <w:sz w:val="28"/>
        </w:rPr>
        <w:t>
      12. Органы брюшной полости ________________</w:t>
      </w:r>
    </w:p>
    <w:bookmarkEnd w:id="993"/>
    <w:bookmarkStart w:name="z1070" w:id="994"/>
    <w:p>
      <w:pPr>
        <w:spacing w:after="0"/>
        <w:ind w:left="0"/>
        <w:jc w:val="both"/>
      </w:pPr>
      <w:r>
        <w:rPr>
          <w:rFonts w:ascii="Times New Roman"/>
          <w:b w:val="false"/>
          <w:i w:val="false"/>
          <w:color w:val="000000"/>
          <w:sz w:val="28"/>
        </w:rPr>
        <w:t>
      13. Пальцевое исследование прямой кишки _____________________________</w:t>
      </w:r>
    </w:p>
    <w:bookmarkEnd w:id="994"/>
    <w:bookmarkStart w:name="z1071" w:id="995"/>
    <w:p>
      <w:pPr>
        <w:spacing w:after="0"/>
        <w:ind w:left="0"/>
        <w:jc w:val="both"/>
      </w:pPr>
      <w:r>
        <w:rPr>
          <w:rFonts w:ascii="Times New Roman"/>
          <w:b w:val="false"/>
          <w:i w:val="false"/>
          <w:color w:val="000000"/>
          <w:sz w:val="28"/>
        </w:rPr>
        <w:t>
      14. Анализ результатов обследования (рентгенография, спирометрия и др.)________</w:t>
      </w:r>
    </w:p>
    <w:bookmarkEnd w:id="995"/>
    <w:bookmarkStart w:name="z1072" w:id="996"/>
    <w:p>
      <w:pPr>
        <w:spacing w:after="0"/>
        <w:ind w:left="0"/>
        <w:jc w:val="both"/>
      </w:pPr>
      <w:r>
        <w:rPr>
          <w:rFonts w:ascii="Times New Roman"/>
          <w:b w:val="false"/>
          <w:i w:val="false"/>
          <w:color w:val="000000"/>
          <w:sz w:val="28"/>
        </w:rPr>
        <w:t>
      15. Другие исследования, в том числе исследования акушер-гинеколога и дерматолога ______</w:t>
      </w:r>
    </w:p>
    <w:bookmarkEnd w:id="996"/>
    <w:bookmarkStart w:name="z1073" w:id="997"/>
    <w:p>
      <w:pPr>
        <w:spacing w:after="0"/>
        <w:ind w:left="0"/>
        <w:jc w:val="both"/>
      </w:pPr>
      <w:r>
        <w:rPr>
          <w:rFonts w:ascii="Times New Roman"/>
          <w:b w:val="false"/>
          <w:i w:val="false"/>
          <w:color w:val="000000"/>
          <w:sz w:val="28"/>
        </w:rPr>
        <w:t>
      16. Диагноз _________________________________________</w:t>
      </w:r>
    </w:p>
    <w:bookmarkEnd w:id="997"/>
    <w:bookmarkStart w:name="z1074" w:id="998"/>
    <w:p>
      <w:pPr>
        <w:spacing w:after="0"/>
        <w:ind w:left="0"/>
        <w:jc w:val="both"/>
      </w:pPr>
      <w:r>
        <w:rPr>
          <w:rFonts w:ascii="Times New Roman"/>
          <w:b w:val="false"/>
          <w:i w:val="false"/>
          <w:color w:val="000000"/>
          <w:sz w:val="28"/>
        </w:rPr>
        <w:t>
      17. Рекомендации профильного специалиста _________________________________</w:t>
      </w:r>
    </w:p>
    <w:bookmarkEnd w:id="998"/>
    <w:bookmarkStart w:name="z1075" w:id="999"/>
    <w:p>
      <w:pPr>
        <w:spacing w:after="0"/>
        <w:ind w:left="0"/>
        <w:jc w:val="both"/>
      </w:pPr>
      <w:r>
        <w:rPr>
          <w:rFonts w:ascii="Times New Roman"/>
          <w:b w:val="false"/>
          <w:i w:val="false"/>
          <w:color w:val="000000"/>
          <w:sz w:val="28"/>
        </w:rPr>
        <w:t>
      18. Дата осмотра _________________________</w:t>
      </w:r>
    </w:p>
    <w:bookmarkEnd w:id="999"/>
    <w:bookmarkStart w:name="z1076" w:id="1000"/>
    <w:p>
      <w:pPr>
        <w:spacing w:after="0"/>
        <w:ind w:left="0"/>
        <w:jc w:val="both"/>
      </w:pPr>
      <w:r>
        <w:rPr>
          <w:rFonts w:ascii="Times New Roman"/>
          <w:b w:val="false"/>
          <w:i w:val="false"/>
          <w:color w:val="000000"/>
          <w:sz w:val="28"/>
        </w:rPr>
        <w:t>
      19. Подпись, фамилия, личная печать профильного специалиста ___________</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0" w:id="1001"/>
    <w:p>
      <w:pPr>
        <w:spacing w:after="0"/>
        <w:ind w:left="0"/>
        <w:jc w:val="left"/>
      </w:pPr>
      <w:r>
        <w:rPr>
          <w:rFonts w:ascii="Times New Roman"/>
          <w:b/>
          <w:i w:val="false"/>
          <w:color w:val="000000"/>
        </w:rPr>
        <w:t xml:space="preserve"> Отчет об офтальмологическом осмотре Конфиденциальные медицинские сведения</w:t>
      </w:r>
    </w:p>
    <w:bookmarkEnd w:id="1001"/>
    <w:bookmarkStart w:name="z1081" w:id="1002"/>
    <w:p>
      <w:pPr>
        <w:spacing w:after="0"/>
        <w:ind w:left="0"/>
        <w:jc w:val="both"/>
      </w:pPr>
      <w:r>
        <w:rPr>
          <w:rFonts w:ascii="Times New Roman"/>
          <w:b w:val="false"/>
          <w:i w:val="false"/>
          <w:color w:val="000000"/>
          <w:sz w:val="28"/>
        </w:rPr>
        <w:t>
      Полностью заполните эту страницу печатными буквами. Подробности указаны на странице инструкций.</w:t>
      </w:r>
    </w:p>
    <w:bookmarkEnd w:id="1002"/>
    <w:bookmarkStart w:name="z1082" w:id="1003"/>
    <w:p>
      <w:pPr>
        <w:spacing w:after="0"/>
        <w:ind w:left="0"/>
        <w:jc w:val="both"/>
      </w:pPr>
      <w:r>
        <w:rPr>
          <w:rFonts w:ascii="Times New Roman"/>
          <w:b w:val="false"/>
          <w:i w:val="false"/>
          <w:color w:val="000000"/>
          <w:sz w:val="28"/>
        </w:rPr>
        <w:t>
      Информация о заявителе. Конфиденциальность сохранена</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Страна, в которой подается заявление: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медицинского сертификата, на который подается заявление: 1-й □ 2-й □ 3-й □ ЛА и СЛА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Предыдущая фамилия (и):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Заявление на: </w:t>
            </w:r>
          </w:p>
          <w:p>
            <w:pPr>
              <w:spacing w:after="20"/>
              <w:ind w:left="20"/>
              <w:jc w:val="both"/>
            </w:pPr>
            <w:r>
              <w:rPr>
                <w:rFonts w:ascii="Times New Roman"/>
                <w:b w:val="false"/>
                <w:i w:val="false"/>
                <w:color w:val="000000"/>
                <w:sz w:val="20"/>
              </w:rPr>
              <w:t>
Первоначальное □/ возобновление □ /другое □ освидетельствование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 Муж □ Жен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Индивидуальный идентификационный номер (ИИН):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и 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Запрашиваемый тип свидетельства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Согласие на передачу медицинской информации: </w:t>
            </w:r>
          </w:p>
          <w:p>
            <w:pPr>
              <w:spacing w:after="20"/>
              <w:ind w:left="20"/>
              <w:jc w:val="both"/>
            </w:pPr>
            <w:r>
              <w:rPr>
                <w:rFonts w:ascii="Times New Roman"/>
                <w:b w:val="false"/>
                <w:i w:val="false"/>
                <w:color w:val="000000"/>
                <w:sz w:val="20"/>
              </w:rPr>
              <w:t>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авиационному инспектору уполномоченной организации,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авиационному инспектору уполномоченной организации, на сбор и обработка моих персональных данных по состоянию здоровья, в том числе составляющих тайну медицинского работника. 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Дата________ Подпись заявителя: _________</w:t>
            </w:r>
          </w:p>
          <w:p>
            <w:pPr>
              <w:spacing w:after="20"/>
              <w:ind w:left="20"/>
              <w:jc w:val="both"/>
            </w:pPr>
            <w:r>
              <w:rPr>
                <w:rFonts w:ascii="Times New Roman"/>
                <w:b w:val="false"/>
                <w:i w:val="false"/>
                <w:color w:val="000000"/>
                <w:sz w:val="20"/>
              </w:rPr>
              <w:t xml:space="preserve">
Подпись эксперта/профильного специалиста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Категория обследования первоначальное □ возобновление □ другое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Офтальмологическая история:</w:t>
            </w:r>
          </w:p>
        </w:tc>
      </w:tr>
    </w:tbl>
    <w:bookmarkStart w:name="z1087" w:id="1004"/>
    <w:p>
      <w:pPr>
        <w:spacing w:after="0"/>
        <w:ind w:left="0"/>
        <w:jc w:val="both"/>
      </w:pPr>
      <w:r>
        <w:rPr>
          <w:rFonts w:ascii="Times New Roman"/>
          <w:b w:val="false"/>
          <w:i w:val="false"/>
          <w:color w:val="000000"/>
          <w:sz w:val="28"/>
        </w:rPr>
        <w:t>
      Клинический осмотр. Острота Зрения</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Отметьте для каждого глаза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Зрение на расстояние 5м/6м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линзы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скорректировано до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Глаза внешний осмотр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Глаз внешний вид (щелевая лампа)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Положение глазного яблока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Поля зрения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Зрение на среднее расстояние № 14–1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Зрачковые рефлексы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Глазное дно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Зрение на малое расстояние № 5 30–50 см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Конвергенция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Аккомодация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Восприятие цветов (цветовосприятие)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Псевдоизохроматическая таблица Рабкина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таблиц: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Рефракция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ошибок: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Отмечено повышенное восприятие цветов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БЕЗОПАСНО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НЕБЕЗОПАСНО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рефракция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Внутриглазное давление (мм рт.ст)</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Очки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Контактные линзы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 Тип: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Нет Тип: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bookmarkStart w:name="z1088" w:id="1005"/>
    <w:p>
      <w:pPr>
        <w:spacing w:after="0"/>
        <w:ind w:left="0"/>
        <w:jc w:val="both"/>
      </w:pPr>
      <w:r>
        <w:rPr>
          <w:rFonts w:ascii="Times New Roman"/>
          <w:b w:val="false"/>
          <w:i w:val="false"/>
          <w:color w:val="000000"/>
          <w:sz w:val="28"/>
        </w:rPr>
        <w:t>
      320 Примечания и рекомендации эксперта/ профильного специалиста:</w:t>
      </w:r>
    </w:p>
    <w:bookmarkEnd w:id="1005"/>
    <w:bookmarkStart w:name="z1089" w:id="1006"/>
    <w:p>
      <w:pPr>
        <w:spacing w:after="0"/>
        <w:ind w:left="0"/>
        <w:jc w:val="both"/>
      </w:pPr>
      <w:r>
        <w:rPr>
          <w:rFonts w:ascii="Times New Roman"/>
          <w:b w:val="false"/>
          <w:i w:val="false"/>
          <w:color w:val="000000"/>
          <w:sz w:val="28"/>
        </w:rPr>
        <w:t>
      321 Заявление эксперта/ профильного специалиста:</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подтверждаю, я лично провел обследование заявителя, фамилия и имя которого указаны на этом отчете офтальмологического осмотра, и что этот отчет со всеми приложениями полностью и точно представляет результаты отчета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Место и дата: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адрес эксперта/профильного специалиста (печатными буквами) Телефон/Телефакс: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эксперта/ профильного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эксперта /профильного специалиста: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3" w:id="1007"/>
    <w:p>
      <w:pPr>
        <w:spacing w:after="0"/>
        <w:ind w:left="0"/>
        <w:jc w:val="left"/>
      </w:pPr>
      <w:r>
        <w:rPr>
          <w:rFonts w:ascii="Times New Roman"/>
          <w:b/>
          <w:i w:val="false"/>
          <w:color w:val="000000"/>
        </w:rPr>
        <w:t xml:space="preserve"> Отчет об оториноларингологическом осмотре Конфиденциальные медицинские сведения</w:t>
      </w:r>
    </w:p>
    <w:bookmarkEnd w:id="1007"/>
    <w:bookmarkStart w:name="z1094" w:id="1008"/>
    <w:p>
      <w:pPr>
        <w:spacing w:after="0"/>
        <w:ind w:left="0"/>
        <w:jc w:val="both"/>
      </w:pPr>
      <w:r>
        <w:rPr>
          <w:rFonts w:ascii="Times New Roman"/>
          <w:b w:val="false"/>
          <w:i w:val="false"/>
          <w:color w:val="000000"/>
          <w:sz w:val="28"/>
        </w:rPr>
        <w:t>
      Полностью заполните данную страницу печатными буквами. Пояснения приводятся на страницах с инструкциями.</w:t>
      </w:r>
    </w:p>
    <w:bookmarkEnd w:id="1008"/>
    <w:bookmarkStart w:name="z1095" w:id="1009"/>
    <w:p>
      <w:pPr>
        <w:spacing w:after="0"/>
        <w:ind w:left="0"/>
        <w:jc w:val="both"/>
      </w:pPr>
      <w:r>
        <w:rPr>
          <w:rFonts w:ascii="Times New Roman"/>
          <w:b w:val="false"/>
          <w:i w:val="false"/>
          <w:color w:val="000000"/>
          <w:sz w:val="28"/>
        </w:rPr>
        <w:t>
      Информация о заявителе. Конфиденциальность сохранена</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Страна, в которой подается заявление: 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медицинского сертификата, на который подается заявление: </w:t>
            </w:r>
          </w:p>
          <w:p>
            <w:pPr>
              <w:spacing w:after="20"/>
              <w:ind w:left="20"/>
              <w:jc w:val="both"/>
            </w:pPr>
            <w:r>
              <w:rPr>
                <w:rFonts w:ascii="Times New Roman"/>
                <w:b w:val="false"/>
                <w:i w:val="false"/>
                <w:color w:val="000000"/>
                <w:sz w:val="20"/>
              </w:rPr>
              <w:t>
1-й □ 2-й □ 3-й □ ЛА и СЛА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Предыдущая фамилия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Заявление на: </w:t>
            </w:r>
          </w:p>
          <w:p>
            <w:pPr>
              <w:spacing w:after="20"/>
              <w:ind w:left="20"/>
              <w:jc w:val="both"/>
            </w:pPr>
            <w:r>
              <w:rPr>
                <w:rFonts w:ascii="Times New Roman"/>
                <w:b w:val="false"/>
                <w:i w:val="false"/>
                <w:color w:val="000000"/>
                <w:sz w:val="20"/>
              </w:rPr>
              <w:t>
Первоначальное □/ возобновление □ /другое □ освидетельствование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Имя, отчество: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Пол: </w:t>
            </w:r>
          </w:p>
          <w:p>
            <w:pPr>
              <w:spacing w:after="20"/>
              <w:ind w:left="20"/>
              <w:jc w:val="both"/>
            </w:pPr>
            <w:r>
              <w:rPr>
                <w:rFonts w:ascii="Times New Roman"/>
                <w:b w:val="false"/>
                <w:i w:val="false"/>
                <w:color w:val="000000"/>
                <w:sz w:val="20"/>
              </w:rPr>
              <w:t>
Муж □ Жен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Индивидуальный идентификационный номер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и 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Запрашиваемый тип свидетельства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Согласие на передачу медицинской информации: </w:t>
            </w:r>
          </w:p>
          <w:p>
            <w:pPr>
              <w:spacing w:after="20"/>
              <w:ind w:left="20"/>
              <w:jc w:val="both"/>
            </w:pPr>
            <w:r>
              <w:rPr>
                <w:rFonts w:ascii="Times New Roman"/>
                <w:b w:val="false"/>
                <w:i w:val="false"/>
                <w:color w:val="000000"/>
                <w:sz w:val="20"/>
              </w:rPr>
              <w:t>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авиационному инспектору уполномоченной организации,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авиационному инспектору уполномоченной организации на сбор и обработка моих персональных данных по состоянию здоровья, в том числе составляющих врачебную тайну. 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Дата_______ Подпись заявителя: _______</w:t>
            </w:r>
          </w:p>
          <w:p>
            <w:pPr>
              <w:spacing w:after="20"/>
              <w:ind w:left="20"/>
              <w:jc w:val="both"/>
            </w:pPr>
            <w:r>
              <w:rPr>
                <w:rFonts w:ascii="Times New Roman"/>
                <w:b w:val="false"/>
                <w:i w:val="false"/>
                <w:color w:val="000000"/>
                <w:sz w:val="20"/>
              </w:rPr>
              <w:t>
Подпись эксперта/профильного специалиста_________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Категория обследования: </w:t>
            </w:r>
          </w:p>
          <w:p>
            <w:pPr>
              <w:spacing w:after="20"/>
              <w:ind w:left="20"/>
              <w:jc w:val="both"/>
            </w:pPr>
            <w:r>
              <w:rPr>
                <w:rFonts w:ascii="Times New Roman"/>
                <w:b w:val="false"/>
                <w:i w:val="false"/>
                <w:color w:val="000000"/>
                <w:sz w:val="20"/>
              </w:rPr>
              <w:t>
первоначальное □ возобновление □ другое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Оториноларингологическая история:</w:t>
            </w:r>
          </w:p>
        </w:tc>
      </w:tr>
    </w:tbl>
    <w:bookmarkStart w:name="z1103" w:id="1010"/>
    <w:p>
      <w:pPr>
        <w:spacing w:after="0"/>
        <w:ind w:left="0"/>
        <w:jc w:val="both"/>
      </w:pPr>
      <w:r>
        <w:rPr>
          <w:rFonts w:ascii="Times New Roman"/>
          <w:b w:val="false"/>
          <w:i w:val="false"/>
          <w:color w:val="000000"/>
          <w:sz w:val="28"/>
        </w:rPr>
        <w:t>
      Клиническое обследование</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каждого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Глова, лицо, шея, кожа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Ротовая полость, зубы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Глотка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Носовые ходы и носоглотка (включая переднюю риноскопию)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Вестибулярная система, включая тест Ромберга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Речь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Синусы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Внешние слуховые проходы, барабанные перепонки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Пневматическая отоскопия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Импедансная тимпанометрия, включая опыт Вальсальвы (только первичный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тестирование (если показано)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выполнялось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Речевая аудиометрия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Задняя риноскопия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Спонтанная и калорическая проба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Дифференцированная калорическая проба или вестибулярный тест на вращение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Непрямая или волоконная ларингоскопия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4" w:id="1011"/>
    <w:p>
      <w:pPr>
        <w:spacing w:after="0"/>
        <w:ind w:left="0"/>
        <w:jc w:val="both"/>
      </w:pPr>
      <w:r>
        <w:rPr>
          <w:rFonts w:ascii="Times New Roman"/>
          <w:b w:val="false"/>
          <w:i w:val="false"/>
          <w:color w:val="000000"/>
          <w:sz w:val="28"/>
        </w:rPr>
        <w:t>
      (419) Тональная аудиометрия и (420) Аудиограмма</w:t>
      </w:r>
    </w:p>
    <w:bookmarkEnd w:id="1011"/>
    <w:bookmarkStart w:name="z1105" w:id="1012"/>
    <w:p>
      <w:pPr>
        <w:spacing w:after="0"/>
        <w:ind w:left="0"/>
        <w:jc w:val="both"/>
      </w:pPr>
      <w:r>
        <w:rPr>
          <w:rFonts w:ascii="Times New Roman"/>
          <w:b w:val="false"/>
          <w:i w:val="false"/>
          <w:color w:val="000000"/>
          <w:sz w:val="28"/>
        </w:rPr>
        <w:t>
      (421) Примечания и рекомендации эксперта/профильного специалиста</w:t>
      </w:r>
    </w:p>
    <w:bookmarkEnd w:id="1012"/>
    <w:bookmarkStart w:name="z1106" w:id="1013"/>
    <w:p>
      <w:pPr>
        <w:spacing w:after="0"/>
        <w:ind w:left="0"/>
        <w:jc w:val="both"/>
      </w:pPr>
      <w:r>
        <w:rPr>
          <w:rFonts w:ascii="Times New Roman"/>
          <w:b w:val="false"/>
          <w:i w:val="false"/>
          <w:color w:val="000000"/>
          <w:sz w:val="28"/>
        </w:rPr>
        <w:t>
      (422) Заявление эксперта/профильного специалиста:</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подтверждаю, я лично провел обследование заявителя, фамилия и имя которого указаны на этом отчете отоларингологического осмотра, и что этот отчет со всеми приложениями полностью и точно представляет результаты отчета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Место и дата: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адрес эксперта/профильного специалиста (печатными буквами):</w:t>
            </w:r>
          </w:p>
          <w:p>
            <w:pPr>
              <w:spacing w:after="20"/>
              <w:ind w:left="20"/>
              <w:jc w:val="both"/>
            </w:pPr>
            <w:r>
              <w:rPr>
                <w:rFonts w:ascii="Times New Roman"/>
                <w:b w:val="false"/>
                <w:i w:val="false"/>
                <w:color w:val="000000"/>
                <w:sz w:val="20"/>
              </w:rPr>
              <w:t>
Телефон/ Телефакс: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эксперта/профильного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эксперта/профильного специалиста: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1" w:id="1014"/>
      <w:r>
        <w:rPr>
          <w:rFonts w:ascii="Times New Roman"/>
          <w:b w:val="false"/>
          <w:i w:val="false"/>
          <w:color w:val="000000"/>
          <w:sz w:val="28"/>
        </w:rPr>
        <w:t>
      Место для фотографии</w:t>
      </w:r>
    </w:p>
    <w:bookmarkEnd w:id="1014"/>
    <w:p>
      <w:pPr>
        <w:spacing w:after="0"/>
        <w:ind w:left="0"/>
        <w:jc w:val="both"/>
      </w:pPr>
      <w:r>
        <w:rPr>
          <w:rFonts w:ascii="Times New Roman"/>
          <w:b w:val="false"/>
          <w:i w:val="false"/>
          <w:color w:val="000000"/>
          <w:sz w:val="28"/>
        </w:rPr>
        <w:t>с печатью АМЦ (при наличии)</w:t>
      </w:r>
    </w:p>
    <w:bookmarkStart w:name="z1112" w:id="1015"/>
    <w:p>
      <w:pPr>
        <w:spacing w:after="0"/>
        <w:ind w:left="0"/>
        <w:jc w:val="left"/>
      </w:pPr>
      <w:r>
        <w:rPr>
          <w:rFonts w:ascii="Times New Roman"/>
          <w:b/>
          <w:i w:val="false"/>
          <w:color w:val="000000"/>
        </w:rPr>
        <w:t xml:space="preserve"> ОТЧЕТ ЭКСПЕРТА</w:t>
      </w:r>
      <w:r>
        <w:br/>
      </w:r>
      <w:r>
        <w:rPr>
          <w:rFonts w:ascii="Times New Roman"/>
          <w:b/>
          <w:i w:val="false"/>
          <w:color w:val="000000"/>
        </w:rPr>
        <w:t>Отчет о медицинском освидетельствовании</w:t>
      </w:r>
      <w:r>
        <w:br/>
      </w:r>
      <w:r>
        <w:rPr>
          <w:rFonts w:ascii="Times New Roman"/>
          <w:b/>
          <w:i w:val="false"/>
          <w:color w:val="000000"/>
        </w:rPr>
        <w:t>КОНФИДЕНЦИАЛЬНЫЕ МЕДИЦИНСКИЕ СВЕДЕНИЯ</w:t>
      </w:r>
    </w:p>
    <w:bookmarkEnd w:id="1015"/>
    <w:bookmarkStart w:name="z1113" w:id="1016"/>
    <w:p>
      <w:pPr>
        <w:spacing w:after="0"/>
        <w:ind w:left="0"/>
        <w:jc w:val="both"/>
      </w:pPr>
      <w:r>
        <w:rPr>
          <w:rFonts w:ascii="Times New Roman"/>
          <w:b w:val="false"/>
          <w:i w:val="false"/>
          <w:color w:val="000000"/>
          <w:sz w:val="28"/>
        </w:rPr>
        <w:t>
      ФИО, дата рождения ____________________________________</w:t>
      </w:r>
    </w:p>
    <w:bookmarkEnd w:id="1016"/>
    <w:bookmarkStart w:name="z1114" w:id="1017"/>
    <w:p>
      <w:pPr>
        <w:spacing w:after="0"/>
        <w:ind w:left="0"/>
        <w:jc w:val="both"/>
      </w:pPr>
      <w:r>
        <w:rPr>
          <w:rFonts w:ascii="Times New Roman"/>
          <w:b w:val="false"/>
          <w:i w:val="false"/>
          <w:color w:val="000000"/>
          <w:sz w:val="28"/>
        </w:rPr>
        <w:t>
      Полностью заполните данную страницу печатными буквами. Пояснения приводятся на страницах с инструкциями.</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Страна, в которой подается заявление: РЕСПУБЛИКА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медицинского сертификата, на который подается заявление: </w:t>
            </w:r>
          </w:p>
          <w:p>
            <w:pPr>
              <w:spacing w:after="20"/>
              <w:ind w:left="20"/>
              <w:jc w:val="both"/>
            </w:pPr>
            <w:r>
              <w:rPr>
                <w:rFonts w:ascii="Times New Roman"/>
                <w:b w:val="false"/>
                <w:i w:val="false"/>
                <w:color w:val="000000"/>
                <w:sz w:val="20"/>
              </w:rPr>
              <w:t>
1-й □ 2-й □ 3-й □ ЛА и СЛА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Предыдущая фамилия (и):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Заявление на: </w:t>
            </w:r>
          </w:p>
          <w:p>
            <w:pPr>
              <w:spacing w:after="20"/>
              <w:ind w:left="20"/>
              <w:jc w:val="both"/>
            </w:pPr>
            <w:r>
              <w:rPr>
                <w:rFonts w:ascii="Times New Roman"/>
                <w:b w:val="false"/>
                <w:i w:val="false"/>
                <w:color w:val="000000"/>
                <w:sz w:val="20"/>
              </w:rPr>
              <w:t>
Первоначальное □/ возобновление □ /другое □ освидетельствование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Имя, отчество: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w:t>
            </w:r>
          </w:p>
          <w:p>
            <w:pPr>
              <w:spacing w:after="20"/>
              <w:ind w:left="20"/>
              <w:jc w:val="both"/>
            </w:pPr>
            <w:r>
              <w:rPr>
                <w:rFonts w:ascii="Times New Roman"/>
                <w:b w:val="false"/>
                <w:i w:val="false"/>
                <w:color w:val="000000"/>
                <w:sz w:val="20"/>
              </w:rPr>
              <w:t>
Муж □ Жен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Индивидуальный идентификационный номер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Место и страна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Гражданство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Запрашиваемый тип свидетельства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Согласие на передачу медицинской информации: Настоящим утверждаю, что вся информация, содержащаяся в данном отчете, равно как и в любом или во всех прилагаемых документах, является доступной эксперту, авиационному инспектору уполномоченной организации, принимая во внимание, что все эти документы и электронно-сохраненные данные используются для медицинского освидетельствования, становятся и остаются собственностью эксперта; также даю согласие эксперту, авиационному инспектору уполномоченной организации на сбор и обработку моих персональных данных по состоянию здоровья, в том числе составляющих тайну медицинского работника.</w:t>
            </w:r>
          </w:p>
          <w:p>
            <w:pPr>
              <w:spacing w:after="20"/>
              <w:ind w:left="20"/>
              <w:jc w:val="both"/>
            </w:pPr>
            <w:r>
              <w:rPr>
                <w:rFonts w:ascii="Times New Roman"/>
                <w:b w:val="false"/>
                <w:i w:val="false"/>
                <w:color w:val="000000"/>
                <w:sz w:val="20"/>
              </w:rPr>
              <w:t>
Конфиденциальность медицинской информации постоянно соблюдается.</w:t>
            </w:r>
          </w:p>
          <w:p>
            <w:pPr>
              <w:spacing w:after="20"/>
              <w:ind w:left="20"/>
              <w:jc w:val="both"/>
            </w:pPr>
            <w:r>
              <w:rPr>
                <w:rFonts w:ascii="Times New Roman"/>
                <w:b w:val="false"/>
                <w:i w:val="false"/>
                <w:color w:val="000000"/>
                <w:sz w:val="20"/>
              </w:rPr>
              <w:t>
Дата____ Подпись заявителя: ____ Подпись авиационного медицинского эксперта 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Медицинская история: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Категория обследования:</w:t>
            </w:r>
          </w:p>
          <w:p>
            <w:pPr>
              <w:spacing w:after="20"/>
              <w:ind w:left="20"/>
              <w:jc w:val="both"/>
            </w:pPr>
            <w:r>
              <w:rPr>
                <w:rFonts w:ascii="Times New Roman"/>
                <w:b w:val="false"/>
                <w:i w:val="false"/>
                <w:color w:val="000000"/>
                <w:sz w:val="20"/>
              </w:rPr>
              <w:t>
первоначальное □</w:t>
            </w:r>
          </w:p>
          <w:p>
            <w:pPr>
              <w:spacing w:after="20"/>
              <w:ind w:left="20"/>
              <w:jc w:val="both"/>
            </w:pPr>
            <w:r>
              <w:rPr>
                <w:rFonts w:ascii="Times New Roman"/>
                <w:b w:val="false"/>
                <w:i w:val="false"/>
                <w:color w:val="000000"/>
                <w:sz w:val="20"/>
              </w:rPr>
              <w:t>
возобновление □ другое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Рост см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Вес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Цвет глаз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Цвет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Артериальное давление (мм.рт.ст.)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Пульс в состоянии покоя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w:t>
            </w:r>
          </w:p>
        </w:tc>
      </w:tr>
    </w:tbl>
    <w:bookmarkStart w:name="z1122" w:id="1018"/>
    <w:p>
      <w:pPr>
        <w:spacing w:after="0"/>
        <w:ind w:left="0"/>
        <w:jc w:val="both"/>
      </w:pPr>
      <w:r>
        <w:rPr>
          <w:rFonts w:ascii="Times New Roman"/>
          <w:b w:val="false"/>
          <w:i w:val="false"/>
          <w:color w:val="000000"/>
          <w:sz w:val="28"/>
        </w:rPr>
        <w:t>
      Клинический осмотр: Отметьте в каждом "Норма" или "Отклонение"</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Голова, лицо, шея, волосистая часть головы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Брюшная полость, грыжа, печень, селезенка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Рот, горло,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Анус, прямая кишка (указать, когда не обследовались)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Нос, пазухи,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Мочевая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Уши, среднее ухо, подвижность барабанных перепонок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Половая система (указать, когда не обследовалась)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Глаза - глазницы и придатки глаза; поля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Эндокринная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Глаза - зрачки и глазное 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Верхние и нижние конечности, суставы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Глаза - подвижность глазного яблока, нистагм, сбалансированность глазной мышцы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Позвоночник и опорно-двигательный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Легкие, грудная клетка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Неврология - рефлексы и т.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Молочные железы (указать, когда не осматривались)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Психиатрия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Сердце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Кожа (определение знаков), лимфатические узлы. Идентифицирующие отметки, татуировки, шрамы и т.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Сосудистая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Общий терапевтический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3" w:id="1019"/>
    <w:p>
      <w:pPr>
        <w:spacing w:after="0"/>
        <w:ind w:left="0"/>
        <w:jc w:val="both"/>
      </w:pPr>
      <w:r>
        <w:rPr>
          <w:rFonts w:ascii="Times New Roman"/>
          <w:b w:val="false"/>
          <w:i w:val="false"/>
          <w:color w:val="000000"/>
          <w:sz w:val="28"/>
        </w:rPr>
        <w:t>
      230 Примечание: Опишите отклонения от нормы. Укажите соответствующий номер перед каждым комментарием</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w:t>
            </w:r>
          </w:p>
          <w:p>
            <w:pPr>
              <w:spacing w:after="20"/>
              <w:ind w:left="20"/>
              <w:jc w:val="both"/>
            </w:pPr>
            <w:r>
              <w:rPr>
                <w:rFonts w:ascii="Times New Roman"/>
                <w:b w:val="false"/>
                <w:i w:val="false"/>
                <w:color w:val="000000"/>
                <w:sz w:val="20"/>
              </w:rPr>
              <w:t>
231 Зрение на расстоянии 5м/6м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Аудиометрия</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коррекции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коррекцией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Легочная функция</w:t>
            </w:r>
          </w:p>
          <w:p>
            <w:pPr>
              <w:spacing w:after="20"/>
              <w:ind w:left="20"/>
              <w:jc w:val="both"/>
            </w:pPr>
            <w:r>
              <w:rPr>
                <w:rFonts w:ascii="Times New Roman"/>
                <w:b w:val="false"/>
                <w:i w:val="false"/>
                <w:color w:val="000000"/>
                <w:sz w:val="20"/>
              </w:rPr>
              <w:t>
Максимальная скорость выдоха</w:t>
            </w:r>
          </w:p>
          <w:p>
            <w:pPr>
              <w:spacing w:after="20"/>
              <w:ind w:left="20"/>
              <w:jc w:val="both"/>
            </w:pPr>
            <w:r>
              <w:rPr>
                <w:rFonts w:ascii="Times New Roman"/>
                <w:b w:val="false"/>
                <w:i w:val="false"/>
                <w:color w:val="000000"/>
                <w:sz w:val="20"/>
              </w:rPr>
              <w:t>
Норма □</w:t>
            </w:r>
          </w:p>
          <w:p>
            <w:pPr>
              <w:spacing w:after="20"/>
              <w:ind w:left="20"/>
              <w:jc w:val="both"/>
            </w:pPr>
            <w:r>
              <w:rPr>
                <w:rFonts w:ascii="Times New Roman"/>
                <w:b w:val="false"/>
                <w:i w:val="false"/>
                <w:color w:val="000000"/>
                <w:sz w:val="20"/>
              </w:rPr>
              <w:t>
Отклонение□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Анализ мочи:</w:t>
            </w:r>
          </w:p>
          <w:p>
            <w:pPr>
              <w:spacing w:after="20"/>
              <w:ind w:left="20"/>
              <w:jc w:val="both"/>
            </w:pPr>
            <w:r>
              <w:rPr>
                <w:rFonts w:ascii="Times New Roman"/>
                <w:b w:val="false"/>
                <w:i w:val="false"/>
                <w:color w:val="000000"/>
                <w:sz w:val="20"/>
              </w:rPr>
              <w:t>
Норма □</w:t>
            </w:r>
          </w:p>
          <w:p>
            <w:pPr>
              <w:spacing w:after="20"/>
              <w:ind w:left="20"/>
              <w:jc w:val="both"/>
            </w:pPr>
            <w:r>
              <w:rPr>
                <w:rFonts w:ascii="Times New Roman"/>
                <w:b w:val="false"/>
                <w:i w:val="false"/>
                <w:color w:val="000000"/>
                <w:sz w:val="20"/>
              </w:rPr>
              <w:t>
Отклонение □</w:t>
            </w:r>
          </w:p>
          <w:p>
            <w:pPr>
              <w:spacing w:after="20"/>
              <w:ind w:left="20"/>
              <w:jc w:val="both"/>
            </w:pPr>
            <w:r>
              <w:rPr>
                <w:rFonts w:ascii="Times New Roman"/>
                <w:b w:val="false"/>
                <w:i w:val="false"/>
                <w:color w:val="000000"/>
                <w:sz w:val="20"/>
              </w:rPr>
              <w:t>
Глюкоза</w:t>
            </w:r>
          </w:p>
          <w:p>
            <w:pPr>
              <w:spacing w:after="20"/>
              <w:ind w:left="20"/>
              <w:jc w:val="both"/>
            </w:pPr>
            <w:r>
              <w:rPr>
                <w:rFonts w:ascii="Times New Roman"/>
                <w:b w:val="false"/>
                <w:i w:val="false"/>
                <w:color w:val="000000"/>
                <w:sz w:val="20"/>
              </w:rPr>
              <w:t>
Протеин</w:t>
            </w:r>
          </w:p>
          <w:p>
            <w:pPr>
              <w:spacing w:after="20"/>
              <w:ind w:left="20"/>
              <w:jc w:val="both"/>
            </w:pPr>
            <w:r>
              <w:rPr>
                <w:rFonts w:ascii="Times New Roman"/>
                <w:b w:val="false"/>
                <w:i w:val="false"/>
                <w:color w:val="000000"/>
                <w:sz w:val="20"/>
              </w:rPr>
              <w:t>
Кровь</w:t>
            </w:r>
          </w:p>
          <w:p>
            <w:pPr>
              <w:spacing w:after="20"/>
              <w:ind w:left="20"/>
              <w:jc w:val="both"/>
            </w:pPr>
            <w:r>
              <w:rPr>
                <w:rFonts w:ascii="Times New Roman"/>
                <w:b w:val="false"/>
                <w:i w:val="false"/>
                <w:color w:val="000000"/>
                <w:sz w:val="20"/>
              </w:rPr>
              <w:t>
Другое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линзы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Скорректировано до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Гемоглобин г/литр</w:t>
            </w:r>
          </w:p>
          <w:p>
            <w:pPr>
              <w:spacing w:after="20"/>
              <w:ind w:left="20"/>
              <w:jc w:val="both"/>
            </w:pPr>
            <w:r>
              <w:rPr>
                <w:rFonts w:ascii="Times New Roman"/>
                <w:b w:val="false"/>
                <w:i w:val="false"/>
                <w:color w:val="000000"/>
                <w:sz w:val="20"/>
              </w:rPr>
              <w:t>
Норма □</w:t>
            </w:r>
          </w:p>
          <w:p>
            <w:pPr>
              <w:spacing w:after="20"/>
              <w:ind w:left="20"/>
              <w:jc w:val="both"/>
            </w:pPr>
            <w:r>
              <w:rPr>
                <w:rFonts w:ascii="Times New Roman"/>
                <w:b w:val="false"/>
                <w:i w:val="false"/>
                <w:color w:val="000000"/>
                <w:sz w:val="20"/>
              </w:rPr>
              <w:t>
Отклонение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Сопроводительные отчеты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Зрение на среднее расстояние № 14 на расстоянии 100см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Электрокардиограмма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Аудиограмма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Офтальмология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Отоларингология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Зрение на малое расстояние</w:t>
            </w:r>
          </w:p>
          <w:p>
            <w:pPr>
              <w:spacing w:after="20"/>
              <w:ind w:left="20"/>
              <w:jc w:val="both"/>
            </w:pPr>
            <w:r>
              <w:rPr>
                <w:rFonts w:ascii="Times New Roman"/>
                <w:b w:val="false"/>
                <w:i w:val="false"/>
                <w:color w:val="000000"/>
                <w:sz w:val="20"/>
              </w:rPr>
              <w:t>
№ 5 на расстоянии 30–50 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Рентгенография грудной клетки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Липиды крови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Легочные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Электроэнцефалограмма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Очки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Другое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Контактные линзы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Рефракция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Цветовосприятие</w:t>
            </w:r>
          </w:p>
          <w:p>
            <w:pPr>
              <w:spacing w:after="20"/>
              <w:ind w:left="20"/>
              <w:jc w:val="both"/>
            </w:pPr>
            <w:r>
              <w:rPr>
                <w:rFonts w:ascii="Times New Roman"/>
                <w:b w:val="false"/>
                <w:i w:val="false"/>
                <w:color w:val="000000"/>
                <w:sz w:val="20"/>
              </w:rPr>
              <w:t>
Псевдоизохроматические таблицы Рабкина</w:t>
            </w:r>
          </w:p>
          <w:p>
            <w:pPr>
              <w:spacing w:after="20"/>
              <w:ind w:left="20"/>
              <w:jc w:val="both"/>
            </w:pPr>
            <w:r>
              <w:rPr>
                <w:rFonts w:ascii="Times New Roman"/>
                <w:b w:val="false"/>
                <w:i w:val="false"/>
                <w:color w:val="000000"/>
                <w:sz w:val="20"/>
              </w:rPr>
              <w:t>
Кол-во таблиц:</w:t>
            </w:r>
          </w:p>
          <w:p>
            <w:pPr>
              <w:spacing w:after="20"/>
              <w:ind w:left="20"/>
              <w:jc w:val="both"/>
            </w:pPr>
            <w:r>
              <w:rPr>
                <w:rFonts w:ascii="Times New Roman"/>
                <w:b w:val="false"/>
                <w:i w:val="false"/>
                <w:color w:val="000000"/>
                <w:sz w:val="20"/>
              </w:rPr>
              <w:t>
Кол-во ошибок: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Внутриглазное давление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Слух (когда не проведено 247)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слышимости разговорной громкости голоса на расстоянии 2 м спиной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p>
            <w:pPr>
              <w:spacing w:after="20"/>
              <w:ind w:left="20"/>
              <w:jc w:val="both"/>
            </w:pPr>
            <w:r>
              <w:rPr>
                <w:rFonts w:ascii="Times New Roman"/>
                <w:b w:val="false"/>
                <w:i w:val="false"/>
                <w:color w:val="000000"/>
                <w:sz w:val="20"/>
              </w:rPr>
              <w:t>
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p>
          <w:p>
            <w:pPr>
              <w:spacing w:after="20"/>
              <w:ind w:left="20"/>
              <w:jc w:val="both"/>
            </w:pPr>
            <w:r>
              <w:rPr>
                <w:rFonts w:ascii="Times New Roman"/>
                <w:b w:val="false"/>
                <w:i w:val="false"/>
                <w:color w:val="000000"/>
                <w:sz w:val="20"/>
              </w:rPr>
              <w:t>
Нет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Заключение эксперта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 (полностью)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классу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выданного медицинского сертификата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классу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на дальнейшую оценку. Когда да, почему и к кому?</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Комментарии, ограничения:</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Заявление эксперта: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подтверждаю, что я и профильные специалисты лично провели обследование заявителя, фамилия и имя которого указаны на этом отчете о медицинском освидетельствовании, и что этот отчет со всеми приложениями полностью и точно представляет результаты освидетельствования.</w:t>
            </w:r>
          </w:p>
          <w:p>
            <w:pPr>
              <w:spacing w:after="20"/>
              <w:ind w:left="20"/>
              <w:jc w:val="both"/>
            </w:pPr>
            <w:r>
              <w:rPr>
                <w:rFonts w:ascii="Times New Roman"/>
                <w:b w:val="false"/>
                <w:i w:val="false"/>
                <w:color w:val="000000"/>
                <w:sz w:val="20"/>
              </w:rPr>
              <w:t>
Я ознакомлен с мерами, наступающими при установлении нарушения требований настоящих Правил в соответствии с действующим законодательством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Место и дата:</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адрес эксперта: (печатными буквами) Телефон/факс:</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эксперта: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эксперта:</w:t>
            </w:r>
          </w:p>
        </w:tc>
        <w:tc>
          <w:tcPr>
            <w:tcW w:w="0" w:type="auto"/>
            <w:gridSpan w:val="1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сертификат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1020"/>
    <w:p>
      <w:pPr>
        <w:spacing w:after="0"/>
        <w:ind w:left="0"/>
        <w:jc w:val="both"/>
      </w:pPr>
      <w:r>
        <w:rPr>
          <w:rFonts w:ascii="Times New Roman"/>
          <w:b w:val="false"/>
          <w:i w:val="false"/>
          <w:color w:val="000000"/>
          <w:sz w:val="28"/>
        </w:rPr>
        <w:t>
      Штамп с наименованием</w:t>
      </w:r>
    </w:p>
    <w:bookmarkEnd w:id="1020"/>
    <w:bookmarkStart w:name="z1147" w:id="1021"/>
    <w:p>
      <w:pPr>
        <w:spacing w:after="0"/>
        <w:ind w:left="0"/>
        <w:jc w:val="left"/>
      </w:pPr>
      <w:r>
        <w:rPr>
          <w:rFonts w:ascii="Times New Roman"/>
          <w:b/>
          <w:i w:val="false"/>
          <w:color w:val="000000"/>
        </w:rPr>
        <w:t xml:space="preserve"> Журнал предполетного медицинского осмотра*</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прохождения медосмотра**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авиакомпания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прилета (со слов члена экипажа)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внешний и видимых слизистых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допуске к работе и подпись медицинского работника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наличие алкоголя в выдыхаемом воздухе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148" w:id="1022"/>
    <w:p>
      <w:pPr>
        <w:spacing w:after="0"/>
        <w:ind w:left="0"/>
        <w:jc w:val="both"/>
      </w:pPr>
      <w:r>
        <w:rPr>
          <w:rFonts w:ascii="Times New Roman"/>
          <w:b w:val="false"/>
          <w:i w:val="false"/>
          <w:color w:val="000000"/>
          <w:sz w:val="28"/>
        </w:rPr>
        <w:t>
      * для членов экипажа;</w:t>
      </w:r>
    </w:p>
    <w:bookmarkEnd w:id="1022"/>
    <w:bookmarkStart w:name="z1149" w:id="1023"/>
    <w:p>
      <w:pPr>
        <w:spacing w:after="0"/>
        <w:ind w:left="0"/>
        <w:jc w:val="both"/>
      </w:pPr>
      <w:r>
        <w:rPr>
          <w:rFonts w:ascii="Times New Roman"/>
          <w:b w:val="false"/>
          <w:i w:val="false"/>
          <w:color w:val="000000"/>
          <w:sz w:val="28"/>
        </w:rPr>
        <w:t>
      ** - дата проведения осмотра указывается в начале каждого дня, посередине журнала;</w:t>
      </w:r>
    </w:p>
    <w:bookmarkEnd w:id="1023"/>
    <w:bookmarkStart w:name="z1150" w:id="1024"/>
    <w:p>
      <w:pPr>
        <w:spacing w:after="0"/>
        <w:ind w:left="0"/>
        <w:jc w:val="both"/>
      </w:pPr>
      <w:r>
        <w:rPr>
          <w:rFonts w:ascii="Times New Roman"/>
          <w:b w:val="false"/>
          <w:i w:val="false"/>
          <w:color w:val="000000"/>
          <w:sz w:val="28"/>
        </w:rPr>
        <w:t>
      страницы журнала нумеруются, прошнуровываются, подписываются руководителем и скрепляются печатью медицинской организации;</w:t>
      </w:r>
    </w:p>
    <w:bookmarkEnd w:id="1024"/>
    <w:bookmarkStart w:name="z1151" w:id="1025"/>
    <w:p>
      <w:pPr>
        <w:spacing w:after="0"/>
        <w:ind w:left="0"/>
        <w:jc w:val="both"/>
      </w:pPr>
      <w:r>
        <w:rPr>
          <w:rFonts w:ascii="Times New Roman"/>
          <w:b w:val="false"/>
          <w:i w:val="false"/>
          <w:color w:val="000000"/>
          <w:sz w:val="28"/>
        </w:rPr>
        <w:t>
      журнал хранится в течение 10 лет.</w:t>
      </w:r>
    </w:p>
    <w:bookmarkEnd w:id="1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 и осмотра</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5" w:id="1026"/>
    <w:p>
      <w:pPr>
        <w:spacing w:after="0"/>
        <w:ind w:left="0"/>
        <w:jc w:val="both"/>
      </w:pPr>
      <w:r>
        <w:rPr>
          <w:rFonts w:ascii="Times New Roman"/>
          <w:b w:val="false"/>
          <w:i w:val="false"/>
          <w:color w:val="000000"/>
          <w:sz w:val="28"/>
        </w:rPr>
        <w:t>
      Штамп с наименованием</w:t>
      </w:r>
    </w:p>
    <w:bookmarkEnd w:id="1026"/>
    <w:bookmarkStart w:name="z1156" w:id="1027"/>
    <w:p>
      <w:pPr>
        <w:spacing w:after="0"/>
        <w:ind w:left="0"/>
        <w:jc w:val="left"/>
      </w:pPr>
      <w:r>
        <w:rPr>
          <w:rFonts w:ascii="Times New Roman"/>
          <w:b/>
          <w:i w:val="false"/>
          <w:color w:val="000000"/>
        </w:rPr>
        <w:t xml:space="preserve"> Журнал предсменного (послесменного) медицинского осмотра*</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прохождения мед.осмотра**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работу/с работы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внешний и видимых слизистых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освидетельствуемого</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подпись медицинского работника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наличие алкоголя в выдыхаемом воздухе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57" w:id="1028"/>
    <w:p>
      <w:pPr>
        <w:spacing w:after="0"/>
        <w:ind w:left="0"/>
        <w:jc w:val="both"/>
      </w:pPr>
      <w:r>
        <w:rPr>
          <w:rFonts w:ascii="Times New Roman"/>
          <w:b w:val="false"/>
          <w:i w:val="false"/>
          <w:color w:val="000000"/>
          <w:sz w:val="28"/>
        </w:rPr>
        <w:t>
      * для авиадиспетчеров, работников организации гражданской авиации (авиакомпании);</w:t>
      </w:r>
    </w:p>
    <w:bookmarkEnd w:id="1028"/>
    <w:bookmarkStart w:name="z1158" w:id="1029"/>
    <w:p>
      <w:pPr>
        <w:spacing w:after="0"/>
        <w:ind w:left="0"/>
        <w:jc w:val="both"/>
      </w:pPr>
      <w:r>
        <w:rPr>
          <w:rFonts w:ascii="Times New Roman"/>
          <w:b w:val="false"/>
          <w:i w:val="false"/>
          <w:color w:val="000000"/>
          <w:sz w:val="28"/>
        </w:rPr>
        <w:t>
      ** - дата проведения осмотра указывается в начале каждого дня, посередине журнала.</w:t>
      </w:r>
    </w:p>
    <w:bookmarkEnd w:id="1029"/>
    <w:bookmarkStart w:name="z1159" w:id="1030"/>
    <w:p>
      <w:pPr>
        <w:spacing w:after="0"/>
        <w:ind w:left="0"/>
        <w:jc w:val="both"/>
      </w:pPr>
      <w:r>
        <w:rPr>
          <w:rFonts w:ascii="Times New Roman"/>
          <w:b w:val="false"/>
          <w:i w:val="false"/>
          <w:color w:val="000000"/>
          <w:sz w:val="28"/>
        </w:rPr>
        <w:t>
      страницы журнала нумеруются, прошнуровываются, подписываются руководителем и скрепляются печатью медицинской организации;</w:t>
      </w:r>
    </w:p>
    <w:bookmarkEnd w:id="1030"/>
    <w:bookmarkStart w:name="z1160" w:id="1031"/>
    <w:p>
      <w:pPr>
        <w:spacing w:after="0"/>
        <w:ind w:left="0"/>
        <w:jc w:val="both"/>
      </w:pPr>
      <w:r>
        <w:rPr>
          <w:rFonts w:ascii="Times New Roman"/>
          <w:b w:val="false"/>
          <w:i w:val="false"/>
          <w:color w:val="000000"/>
          <w:sz w:val="28"/>
        </w:rPr>
        <w:t>
      журнал хранится в течение 10 лет.</w:t>
      </w:r>
    </w:p>
    <w:bookmarkEnd w:id="10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