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c4f2" w14:textId="69ec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города Астаны</w:t>
      </w:r>
    </w:p>
    <w:p>
      <w:pPr>
        <w:spacing w:after="0"/>
        <w:ind w:left="0"/>
        <w:jc w:val="both"/>
      </w:pPr>
      <w:r>
        <w:rPr>
          <w:rFonts w:ascii="Times New Roman"/>
          <w:b w:val="false"/>
          <w:i w:val="false"/>
          <w:color w:val="000000"/>
          <w:sz w:val="28"/>
        </w:rPr>
        <w:t>Решение маслихата города Астаны от 2 октября 2024 года № 229/28-VIII. Зарегистрировано Департаментом юстиции города Астаны 11 октября 2024 года № 1397-01</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маслихат города Астаны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территории города Астаны согласно приложению к настоящему решению.</w:t>
      </w:r>
    </w:p>
    <w:bookmarkStart w:name="z6" w:id="0"/>
    <w:p>
      <w:pPr>
        <w:spacing w:after="0"/>
        <w:ind w:left="0"/>
        <w:jc w:val="both"/>
      </w:pPr>
      <w:r>
        <w:rPr>
          <w:rFonts w:ascii="Times New Roman"/>
          <w:b w:val="false"/>
          <w:i w:val="false"/>
          <w:color w:val="000000"/>
          <w:sz w:val="28"/>
        </w:rPr>
        <w:t>
      2. Признать утратившими силу: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от 20 июля 2017 года № 166/21-VI "О Правилах благоустройства территории города Астаны" (зарегистрировано в Реестре государственной регистрации нормативных правовых актов за № 1125);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от 22 ноября 2017 года № 200/24 -VI "О внесении изменений и дополнений в решение маслихата города Астаны от 20 июля 2017 года № 166/21-VI "О Правилах благоустройства территории города Астаны" (зарегистрировано в Реестре государственной регистрации нормативных правовых актов за № 1146).</w:t>
      </w:r>
    </w:p>
    <w:bookmarkStart w:name="z9" w:id="1"/>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маслихата города Астаны</w:t>
            </w:r>
            <w:r>
              <w:br/>
            </w:r>
            <w:r>
              <w:rPr>
                <w:rFonts w:ascii="Times New Roman"/>
                <w:b w:val="false"/>
                <w:i w:val="false"/>
                <w:color w:val="000000"/>
                <w:sz w:val="20"/>
              </w:rPr>
              <w:t>от 2 октября 2024 года № 229/28-VIII</w:t>
            </w:r>
          </w:p>
        </w:tc>
      </w:tr>
    </w:tbl>
    <w:bookmarkStart w:name="z12" w:id="2"/>
    <w:p>
      <w:pPr>
        <w:spacing w:after="0"/>
        <w:ind w:left="0"/>
        <w:jc w:val="left"/>
      </w:pPr>
      <w:r>
        <w:rPr>
          <w:rFonts w:ascii="Times New Roman"/>
          <w:b/>
          <w:i w:val="false"/>
          <w:color w:val="000000"/>
        </w:rPr>
        <w:t xml:space="preserve"> Правила благоустройства территории города Астаны</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благоустройства территории города Астаны (далее – Правила) разработаны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благоустройства территорий городов и населенных пунктов, утвержденными приказом Министра национальной экономики Республики Казахстан от 20 марта 2015 года № 235 (зарегистрировано в Реестре государственной регистрации нормативных правовых актов № 10886) и иными нормативными правовыми актами. </w:t>
      </w:r>
    </w:p>
    <w:bookmarkStart w:name="z15" w:id="4"/>
    <w:p>
      <w:pPr>
        <w:spacing w:after="0"/>
        <w:ind w:left="0"/>
        <w:jc w:val="both"/>
      </w:pPr>
      <w:r>
        <w:rPr>
          <w:rFonts w:ascii="Times New Roman"/>
          <w:b w:val="false"/>
          <w:i w:val="false"/>
          <w:color w:val="000000"/>
          <w:sz w:val="28"/>
        </w:rPr>
        <w:t>
      2. Правила определяют порядок благоустройства территории города Астаны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4"/>
    <w:bookmarkStart w:name="z16" w:id="5"/>
    <w:p>
      <w:pPr>
        <w:spacing w:after="0"/>
        <w:ind w:left="0"/>
        <w:jc w:val="both"/>
      </w:pPr>
      <w:r>
        <w:rPr>
          <w:rFonts w:ascii="Times New Roman"/>
          <w:b w:val="false"/>
          <w:i w:val="false"/>
          <w:color w:val="000000"/>
          <w:sz w:val="28"/>
        </w:rPr>
        <w:t>
      3. Основные понятия, используемые в Правилах:</w:t>
      </w:r>
    </w:p>
    <w:bookmarkEnd w:id="5"/>
    <w:bookmarkStart w:name="z17" w:id="6"/>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6"/>
    <w:bookmarkStart w:name="z18" w:id="7"/>
    <w:p>
      <w:pPr>
        <w:spacing w:after="0"/>
        <w:ind w:left="0"/>
        <w:jc w:val="both"/>
      </w:pPr>
      <w:r>
        <w:rPr>
          <w:rFonts w:ascii="Times New Roman"/>
          <w:b w:val="false"/>
          <w:i w:val="false"/>
          <w:color w:val="000000"/>
          <w:sz w:val="28"/>
        </w:rPr>
        <w:t>
      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7"/>
    <w:bookmarkStart w:name="z19" w:id="8"/>
    <w:p>
      <w:pPr>
        <w:spacing w:after="0"/>
        <w:ind w:left="0"/>
        <w:jc w:val="both"/>
      </w:pPr>
      <w:r>
        <w:rPr>
          <w:rFonts w:ascii="Times New Roman"/>
          <w:b w:val="false"/>
          <w:i w:val="false"/>
          <w:color w:val="000000"/>
          <w:sz w:val="28"/>
        </w:rPr>
        <w:t>
      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8"/>
    <w:bookmarkStart w:name="z20" w:id="9"/>
    <w:p>
      <w:pPr>
        <w:spacing w:after="0"/>
        <w:ind w:left="0"/>
        <w:jc w:val="both"/>
      </w:pPr>
      <w:r>
        <w:rPr>
          <w:rFonts w:ascii="Times New Roman"/>
          <w:b w:val="false"/>
          <w:i w:val="false"/>
          <w:color w:val="000000"/>
          <w:sz w:val="28"/>
        </w:rPr>
        <w:t>
      4) объекты благоустройства территории – территории населенного пункта, на которых осуществляется деятельность по благоустройству: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9"/>
    <w:bookmarkStart w:name="z21" w:id="10"/>
    <w:p>
      <w:pPr>
        <w:spacing w:after="0"/>
        <w:ind w:left="0"/>
        <w:jc w:val="both"/>
      </w:pPr>
      <w:r>
        <w:rPr>
          <w:rFonts w:ascii="Times New Roman"/>
          <w:b w:val="false"/>
          <w:i w:val="false"/>
          <w:color w:val="000000"/>
          <w:sz w:val="28"/>
        </w:rPr>
        <w:t>
      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10"/>
    <w:bookmarkStart w:name="z22" w:id="11"/>
    <w:p>
      <w:pPr>
        <w:spacing w:after="0"/>
        <w:ind w:left="0"/>
        <w:jc w:val="both"/>
      </w:pPr>
      <w:r>
        <w:rPr>
          <w:rFonts w:ascii="Times New Roman"/>
          <w:b w:val="false"/>
          <w:i w:val="false"/>
          <w:color w:val="000000"/>
          <w:sz w:val="28"/>
        </w:rPr>
        <w:t>
      6)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1"/>
    <w:bookmarkStart w:name="z23" w:id="12"/>
    <w:p>
      <w:pPr>
        <w:spacing w:after="0"/>
        <w:ind w:left="0"/>
        <w:jc w:val="both"/>
      </w:pPr>
      <w:r>
        <w:rPr>
          <w:rFonts w:ascii="Times New Roman"/>
          <w:b w:val="false"/>
          <w:i w:val="false"/>
          <w:color w:val="000000"/>
          <w:sz w:val="28"/>
        </w:rPr>
        <w:t>
      7) цветник – участок геометрической или свободной формы с высаженными одно-, двух- или многолетними растениями;</w:t>
      </w:r>
    </w:p>
    <w:bookmarkEnd w:id="12"/>
    <w:bookmarkStart w:name="z24" w:id="13"/>
    <w:p>
      <w:pPr>
        <w:spacing w:after="0"/>
        <w:ind w:left="0"/>
        <w:jc w:val="both"/>
      </w:pPr>
      <w:r>
        <w:rPr>
          <w:rFonts w:ascii="Times New Roman"/>
          <w:b w:val="false"/>
          <w:i w:val="false"/>
          <w:color w:val="000000"/>
          <w:sz w:val="28"/>
        </w:rPr>
        <w:t>
      8) летняя площадка – это элемент благоустройства на прилегающей территории, не являющийся объектом капитального строительства, из легковозводимой временной конструкции (терраса, веранда, выносные столики), неотапливаемый и предназначенный для дополнительного обслуживания питанием и организации отдыха потребителей (или без него), непосредственно примыкающий к объекту общественного питания;</w:t>
      </w:r>
    </w:p>
    <w:bookmarkEnd w:id="13"/>
    <w:bookmarkStart w:name="z25" w:id="14"/>
    <w:p>
      <w:pPr>
        <w:spacing w:after="0"/>
        <w:ind w:left="0"/>
        <w:jc w:val="both"/>
      </w:pPr>
      <w:r>
        <w:rPr>
          <w:rFonts w:ascii="Times New Roman"/>
          <w:b w:val="false"/>
          <w:i w:val="false"/>
          <w:color w:val="000000"/>
          <w:sz w:val="28"/>
        </w:rPr>
        <w:t>
      9)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6" w:id="15"/>
    <w:p>
      <w:pPr>
        <w:spacing w:after="0"/>
        <w:ind w:left="0"/>
        <w:jc w:val="both"/>
      </w:pPr>
      <w:r>
        <w:rPr>
          <w:rFonts w:ascii="Times New Roman"/>
          <w:b w:val="false"/>
          <w:i w:val="false"/>
          <w:color w:val="000000"/>
          <w:sz w:val="28"/>
        </w:rPr>
        <w:t>
      10)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5"/>
    <w:bookmarkStart w:name="z27" w:id="16"/>
    <w:p>
      <w:pPr>
        <w:spacing w:after="0"/>
        <w:ind w:left="0"/>
        <w:jc w:val="both"/>
      </w:pPr>
      <w:r>
        <w:rPr>
          <w:rFonts w:ascii="Times New Roman"/>
          <w:b w:val="false"/>
          <w:i w:val="false"/>
          <w:color w:val="000000"/>
          <w:sz w:val="28"/>
        </w:rPr>
        <w:t>
      11)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16"/>
    <w:bookmarkStart w:name="z28" w:id="17"/>
    <w:p>
      <w:pPr>
        <w:spacing w:after="0"/>
        <w:ind w:left="0"/>
        <w:jc w:val="both"/>
      </w:pPr>
      <w:r>
        <w:rPr>
          <w:rFonts w:ascii="Times New Roman"/>
          <w:b w:val="false"/>
          <w:i w:val="false"/>
          <w:color w:val="000000"/>
          <w:sz w:val="28"/>
        </w:rPr>
        <w:t>
       12)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Дорога включает в себя одну или несколько проезжих частей, тротуары, обочины и разделительные полосы при их наличии;</w:t>
      </w:r>
    </w:p>
    <w:bookmarkEnd w:id="17"/>
    <w:bookmarkStart w:name="z29" w:id="18"/>
    <w:p>
      <w:pPr>
        <w:spacing w:after="0"/>
        <w:ind w:left="0"/>
        <w:jc w:val="both"/>
      </w:pPr>
      <w:r>
        <w:rPr>
          <w:rFonts w:ascii="Times New Roman"/>
          <w:b w:val="false"/>
          <w:i w:val="false"/>
          <w:color w:val="000000"/>
          <w:sz w:val="28"/>
        </w:rPr>
        <w:t>
      13) прилегающая территория – территория (в границах пяти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18"/>
    <w:bookmarkStart w:name="z30" w:id="19"/>
    <w:p>
      <w:pPr>
        <w:spacing w:after="0"/>
        <w:ind w:left="0"/>
        <w:jc w:val="both"/>
      </w:pPr>
      <w:r>
        <w:rPr>
          <w:rFonts w:ascii="Times New Roman"/>
          <w:b w:val="false"/>
          <w:i w:val="false"/>
          <w:color w:val="000000"/>
          <w:sz w:val="28"/>
        </w:rPr>
        <w:t>
      14) контейнер – универсальное транспортное оборудование многократного применения, предназначенное для перевозки грузов;</w:t>
      </w:r>
    </w:p>
    <w:bookmarkEnd w:id="19"/>
    <w:bookmarkStart w:name="z31" w:id="20"/>
    <w:p>
      <w:pPr>
        <w:spacing w:after="0"/>
        <w:ind w:left="0"/>
        <w:jc w:val="both"/>
      </w:pPr>
      <w:r>
        <w:rPr>
          <w:rFonts w:ascii="Times New Roman"/>
          <w:b w:val="false"/>
          <w:i w:val="false"/>
          <w:color w:val="000000"/>
          <w:sz w:val="28"/>
        </w:rPr>
        <w:t>
      15)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20"/>
    <w:bookmarkStart w:name="z32" w:id="21"/>
    <w:p>
      <w:pPr>
        <w:spacing w:after="0"/>
        <w:ind w:left="0"/>
        <w:jc w:val="both"/>
      </w:pPr>
      <w:r>
        <w:rPr>
          <w:rFonts w:ascii="Times New Roman"/>
          <w:b w:val="false"/>
          <w:i w:val="false"/>
          <w:color w:val="000000"/>
          <w:sz w:val="28"/>
        </w:rPr>
        <w:t>
      16)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1"/>
    <w:bookmarkStart w:name="z33" w:id="22"/>
    <w:p>
      <w:pPr>
        <w:spacing w:after="0"/>
        <w:ind w:left="0"/>
        <w:jc w:val="both"/>
      </w:pPr>
      <w:r>
        <w:rPr>
          <w:rFonts w:ascii="Times New Roman"/>
          <w:b w:val="false"/>
          <w:i w:val="false"/>
          <w:color w:val="000000"/>
          <w:sz w:val="28"/>
        </w:rPr>
        <w:t>
      17)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4" w:id="23"/>
    <w:p>
      <w:pPr>
        <w:spacing w:after="0"/>
        <w:ind w:left="0"/>
        <w:jc w:val="both"/>
      </w:pPr>
      <w:r>
        <w:rPr>
          <w:rFonts w:ascii="Times New Roman"/>
          <w:b w:val="false"/>
          <w:i w:val="false"/>
          <w:color w:val="000000"/>
          <w:sz w:val="28"/>
        </w:rPr>
        <w:t>
      18) заглубленный контейнер – площадка подземного накопления твердых бытовых отходов;</w:t>
      </w:r>
    </w:p>
    <w:bookmarkEnd w:id="23"/>
    <w:bookmarkStart w:name="z35" w:id="24"/>
    <w:p>
      <w:pPr>
        <w:spacing w:after="0"/>
        <w:ind w:left="0"/>
        <w:jc w:val="both"/>
      </w:pPr>
      <w:r>
        <w:rPr>
          <w:rFonts w:ascii="Times New Roman"/>
          <w:b w:val="false"/>
          <w:i w:val="false"/>
          <w:color w:val="000000"/>
          <w:sz w:val="28"/>
        </w:rPr>
        <w:t>
      19)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4"/>
    <w:bookmarkStart w:name="z36" w:id="25"/>
    <w:p>
      <w:pPr>
        <w:spacing w:after="0"/>
        <w:ind w:left="0"/>
        <w:jc w:val="both"/>
      </w:pPr>
      <w:r>
        <w:rPr>
          <w:rFonts w:ascii="Times New Roman"/>
          <w:b w:val="false"/>
          <w:i w:val="false"/>
          <w:color w:val="000000"/>
          <w:sz w:val="28"/>
        </w:rPr>
        <w:t>
      20) улица – территория, предназначенная для движения транспорта и пешеходов, включающая проезжую часть, обочины, кюветы и укрепляющие бермы;</w:t>
      </w:r>
    </w:p>
    <w:bookmarkEnd w:id="25"/>
    <w:bookmarkStart w:name="z37" w:id="26"/>
    <w:p>
      <w:pPr>
        <w:spacing w:after="0"/>
        <w:ind w:left="0"/>
        <w:jc w:val="both"/>
      </w:pPr>
      <w:r>
        <w:rPr>
          <w:rFonts w:ascii="Times New Roman"/>
          <w:b w:val="false"/>
          <w:i w:val="false"/>
          <w:color w:val="000000"/>
          <w:sz w:val="28"/>
        </w:rPr>
        <w:t>
      21) фасад – внешняя (лицевая) сторона зданий (сооружений);</w:t>
      </w:r>
    </w:p>
    <w:bookmarkEnd w:id="26"/>
    <w:bookmarkStart w:name="z38" w:id="27"/>
    <w:p>
      <w:pPr>
        <w:spacing w:after="0"/>
        <w:ind w:left="0"/>
        <w:jc w:val="both"/>
      </w:pPr>
      <w:r>
        <w:rPr>
          <w:rFonts w:ascii="Times New Roman"/>
          <w:b w:val="false"/>
          <w:i w:val="false"/>
          <w:color w:val="000000"/>
          <w:sz w:val="28"/>
        </w:rPr>
        <w:t>
      22)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27"/>
    <w:bookmarkStart w:name="z39" w:id="28"/>
    <w:p>
      <w:pPr>
        <w:spacing w:after="0"/>
        <w:ind w:left="0"/>
        <w:jc w:val="both"/>
      </w:pPr>
      <w:r>
        <w:rPr>
          <w:rFonts w:ascii="Times New Roman"/>
          <w:b w:val="false"/>
          <w:i w:val="false"/>
          <w:color w:val="000000"/>
          <w:sz w:val="28"/>
        </w:rPr>
        <w:t>
      23) контейнер для строительных отходов – емкость для сбора строительных отходов;</w:t>
      </w:r>
    </w:p>
    <w:bookmarkEnd w:id="28"/>
    <w:bookmarkStart w:name="z40" w:id="29"/>
    <w:p>
      <w:pPr>
        <w:spacing w:after="0"/>
        <w:ind w:left="0"/>
        <w:jc w:val="both"/>
      </w:pPr>
      <w:r>
        <w:rPr>
          <w:rFonts w:ascii="Times New Roman"/>
          <w:b w:val="false"/>
          <w:i w:val="false"/>
          <w:color w:val="000000"/>
          <w:sz w:val="28"/>
        </w:rPr>
        <w:t xml:space="preserve">
      24) строительный объект – здание, сооружение и их комплексы, коммуникации, являющиеся конечным результатом строительной деятельности; </w:t>
      </w:r>
    </w:p>
    <w:bookmarkEnd w:id="29"/>
    <w:bookmarkStart w:name="z41" w:id="30"/>
    <w:p>
      <w:pPr>
        <w:spacing w:after="0"/>
        <w:ind w:left="0"/>
        <w:jc w:val="both"/>
      </w:pPr>
      <w:r>
        <w:rPr>
          <w:rFonts w:ascii="Times New Roman"/>
          <w:b w:val="false"/>
          <w:i w:val="false"/>
          <w:color w:val="000000"/>
          <w:sz w:val="28"/>
        </w:rPr>
        <w:t>
      25) места общего пользования – территории, объекты, которые доступны или открыты для населения;</w:t>
      </w:r>
    </w:p>
    <w:bookmarkEnd w:id="30"/>
    <w:bookmarkStart w:name="z42" w:id="31"/>
    <w:p>
      <w:pPr>
        <w:spacing w:after="0"/>
        <w:ind w:left="0"/>
        <w:jc w:val="both"/>
      </w:pPr>
      <w:r>
        <w:rPr>
          <w:rFonts w:ascii="Times New Roman"/>
          <w:b w:val="false"/>
          <w:i w:val="false"/>
          <w:color w:val="000000"/>
          <w:sz w:val="28"/>
        </w:rPr>
        <w:t>
      26)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1"/>
    <w:bookmarkStart w:name="z43" w:id="32"/>
    <w:p>
      <w:pPr>
        <w:spacing w:after="0"/>
        <w:ind w:left="0"/>
        <w:jc w:val="both"/>
      </w:pPr>
      <w:r>
        <w:rPr>
          <w:rFonts w:ascii="Times New Roman"/>
          <w:b w:val="false"/>
          <w:i w:val="false"/>
          <w:color w:val="000000"/>
          <w:sz w:val="28"/>
        </w:rPr>
        <w:t>
      27) пандус – наклонная плоская коммуникационная конструкция, связывающая поверхности, расположенные на различных уровнях, либо сооружение, имеющее продольный уклон, повышающий уровень доступности и удобства при вертикальном перемещении;</w:t>
      </w:r>
    </w:p>
    <w:bookmarkEnd w:id="32"/>
    <w:bookmarkStart w:name="z44" w:id="33"/>
    <w:p>
      <w:pPr>
        <w:spacing w:after="0"/>
        <w:ind w:left="0"/>
        <w:jc w:val="both"/>
      </w:pPr>
      <w:r>
        <w:rPr>
          <w:rFonts w:ascii="Times New Roman"/>
          <w:b w:val="false"/>
          <w:i w:val="false"/>
          <w:color w:val="000000"/>
          <w:sz w:val="28"/>
        </w:rPr>
        <w:t xml:space="preserve">
      28) терраса – огражденная открытая пристройка (площадка) к зданию или эксплуатируемая кровля нижележащих помещений в виде площадки для отдыха, которая может иметь крышу (навес) или перголу; </w:t>
      </w:r>
    </w:p>
    <w:bookmarkEnd w:id="33"/>
    <w:bookmarkStart w:name="z45" w:id="34"/>
    <w:p>
      <w:pPr>
        <w:spacing w:after="0"/>
        <w:ind w:left="0"/>
        <w:jc w:val="both"/>
      </w:pPr>
      <w:r>
        <w:rPr>
          <w:rFonts w:ascii="Times New Roman"/>
          <w:b w:val="false"/>
          <w:i w:val="false"/>
          <w:color w:val="000000"/>
          <w:sz w:val="28"/>
        </w:rPr>
        <w:t>
      29)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4"/>
    <w:bookmarkStart w:name="z46" w:id="35"/>
    <w:p>
      <w:pPr>
        <w:spacing w:after="0"/>
        <w:ind w:left="0"/>
        <w:jc w:val="both"/>
      </w:pPr>
      <w:r>
        <w:rPr>
          <w:rFonts w:ascii="Times New Roman"/>
          <w:b w:val="false"/>
          <w:i w:val="false"/>
          <w:color w:val="000000"/>
          <w:sz w:val="28"/>
        </w:rPr>
        <w:t>
      30) временные сооружения – жилые, культурно-бытовые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окончании строительства;</w:t>
      </w:r>
    </w:p>
    <w:bookmarkEnd w:id="35"/>
    <w:bookmarkStart w:name="z47" w:id="36"/>
    <w:p>
      <w:pPr>
        <w:spacing w:after="0"/>
        <w:ind w:left="0"/>
        <w:jc w:val="both"/>
      </w:pPr>
      <w:r>
        <w:rPr>
          <w:rFonts w:ascii="Times New Roman"/>
          <w:b w:val="false"/>
          <w:i w:val="false"/>
          <w:color w:val="000000"/>
          <w:sz w:val="28"/>
        </w:rPr>
        <w:t>
      31)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36"/>
    <w:bookmarkStart w:name="z48" w:id="37"/>
    <w:p>
      <w:pPr>
        <w:spacing w:after="0"/>
        <w:ind w:left="0"/>
        <w:jc w:val="both"/>
      </w:pPr>
      <w:r>
        <w:rPr>
          <w:rFonts w:ascii="Times New Roman"/>
          <w:b w:val="false"/>
          <w:i w:val="false"/>
          <w:color w:val="000000"/>
          <w:sz w:val="28"/>
        </w:rPr>
        <w:t xml:space="preserve">
      32)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w:t>
      </w:r>
    </w:p>
    <w:bookmarkEnd w:id="37"/>
    <w:bookmarkStart w:name="z49" w:id="38"/>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территории города Астаны</w:t>
      </w:r>
    </w:p>
    <w:bookmarkEnd w:id="38"/>
    <w:bookmarkStart w:name="z50" w:id="39"/>
    <w:p>
      <w:pPr>
        <w:spacing w:after="0"/>
        <w:ind w:left="0"/>
        <w:jc w:val="both"/>
      </w:pPr>
      <w:r>
        <w:rPr>
          <w:rFonts w:ascii="Times New Roman"/>
          <w:b w:val="false"/>
          <w:i w:val="false"/>
          <w:color w:val="000000"/>
          <w:sz w:val="28"/>
        </w:rPr>
        <w:t>
      4. К элементам благоустройства территории относятся:</w:t>
      </w:r>
    </w:p>
    <w:bookmarkEnd w:id="39"/>
    <w:bookmarkStart w:name="z51" w:id="40"/>
    <w:p>
      <w:pPr>
        <w:spacing w:after="0"/>
        <w:ind w:left="0"/>
        <w:jc w:val="both"/>
      </w:pPr>
      <w:r>
        <w:rPr>
          <w:rFonts w:ascii="Times New Roman"/>
          <w:b w:val="false"/>
          <w:i w:val="false"/>
          <w:color w:val="000000"/>
          <w:sz w:val="28"/>
        </w:rPr>
        <w:t>
      1)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0"/>
    <w:bookmarkStart w:name="z52" w:id="41"/>
    <w:p>
      <w:pPr>
        <w:spacing w:after="0"/>
        <w:ind w:left="0"/>
        <w:jc w:val="both"/>
      </w:pPr>
      <w:r>
        <w:rPr>
          <w:rFonts w:ascii="Times New Roman"/>
          <w:b w:val="false"/>
          <w:i w:val="false"/>
          <w:color w:val="000000"/>
          <w:sz w:val="28"/>
        </w:rPr>
        <w:t>
      2) мемориальные и информационные доски (знаки);</w:t>
      </w:r>
    </w:p>
    <w:bookmarkEnd w:id="41"/>
    <w:bookmarkStart w:name="z53" w:id="42"/>
    <w:p>
      <w:pPr>
        <w:spacing w:after="0"/>
        <w:ind w:left="0"/>
        <w:jc w:val="both"/>
      </w:pPr>
      <w:r>
        <w:rPr>
          <w:rFonts w:ascii="Times New Roman"/>
          <w:b w:val="false"/>
          <w:i w:val="false"/>
          <w:color w:val="000000"/>
          <w:sz w:val="28"/>
        </w:rPr>
        <w:t>
      3) виды покрытий;</w:t>
      </w:r>
    </w:p>
    <w:bookmarkEnd w:id="42"/>
    <w:bookmarkStart w:name="z54" w:id="43"/>
    <w:p>
      <w:pPr>
        <w:spacing w:after="0"/>
        <w:ind w:left="0"/>
        <w:jc w:val="both"/>
      </w:pPr>
      <w:r>
        <w:rPr>
          <w:rFonts w:ascii="Times New Roman"/>
          <w:b w:val="false"/>
          <w:i w:val="false"/>
          <w:color w:val="000000"/>
          <w:sz w:val="28"/>
        </w:rPr>
        <w:t>
      4) коммунальное оборудование – устройства для уличного освещения, урны и контейнеры для мусора, стоянки велосипедов;</w:t>
      </w:r>
    </w:p>
    <w:bookmarkEnd w:id="43"/>
    <w:bookmarkStart w:name="z55" w:id="44"/>
    <w:p>
      <w:pPr>
        <w:spacing w:after="0"/>
        <w:ind w:left="0"/>
        <w:jc w:val="both"/>
      </w:pPr>
      <w:r>
        <w:rPr>
          <w:rFonts w:ascii="Times New Roman"/>
          <w:b w:val="false"/>
          <w:i w:val="false"/>
          <w:color w:val="000000"/>
          <w:sz w:val="28"/>
        </w:rPr>
        <w:t>
      5) элементы озеленения;</w:t>
      </w:r>
    </w:p>
    <w:bookmarkEnd w:id="44"/>
    <w:bookmarkStart w:name="z56" w:id="45"/>
    <w:p>
      <w:pPr>
        <w:spacing w:after="0"/>
        <w:ind w:left="0"/>
        <w:jc w:val="both"/>
      </w:pPr>
      <w:r>
        <w:rPr>
          <w:rFonts w:ascii="Times New Roman"/>
          <w:b w:val="false"/>
          <w:i w:val="false"/>
          <w:color w:val="000000"/>
          <w:sz w:val="28"/>
        </w:rPr>
        <w:t>
      6) ограждения;</w:t>
      </w:r>
    </w:p>
    <w:bookmarkEnd w:id="45"/>
    <w:bookmarkStart w:name="z57" w:id="46"/>
    <w:p>
      <w:pPr>
        <w:spacing w:after="0"/>
        <w:ind w:left="0"/>
        <w:jc w:val="both"/>
      </w:pPr>
      <w:r>
        <w:rPr>
          <w:rFonts w:ascii="Times New Roman"/>
          <w:b w:val="false"/>
          <w:i w:val="false"/>
          <w:color w:val="000000"/>
          <w:sz w:val="28"/>
        </w:rPr>
        <w:t>
      7) элементы праздничного оформления;</w:t>
      </w:r>
    </w:p>
    <w:bookmarkEnd w:id="46"/>
    <w:bookmarkStart w:name="z58" w:id="47"/>
    <w:p>
      <w:pPr>
        <w:spacing w:after="0"/>
        <w:ind w:left="0"/>
        <w:jc w:val="both"/>
      </w:pPr>
      <w:r>
        <w:rPr>
          <w:rFonts w:ascii="Times New Roman"/>
          <w:b w:val="false"/>
          <w:i w:val="false"/>
          <w:color w:val="000000"/>
          <w:sz w:val="28"/>
        </w:rPr>
        <w:t>
      8) произведения монументально-декоративного искусства –скульптуры, декоративные композиции, обелиски, стелы, произведения монументальной живописи;</w:t>
      </w:r>
    </w:p>
    <w:bookmarkEnd w:id="47"/>
    <w:bookmarkStart w:name="z59" w:id="48"/>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8"/>
    <w:bookmarkStart w:name="z60" w:id="49"/>
    <w:p>
      <w:pPr>
        <w:spacing w:after="0"/>
        <w:ind w:left="0"/>
        <w:jc w:val="both"/>
      </w:pPr>
      <w:r>
        <w:rPr>
          <w:rFonts w:ascii="Times New Roman"/>
          <w:b w:val="false"/>
          <w:i w:val="false"/>
          <w:color w:val="000000"/>
          <w:sz w:val="28"/>
        </w:rPr>
        <w:t>
      10) малые архитектурные формы.</w:t>
      </w:r>
    </w:p>
    <w:bookmarkEnd w:id="49"/>
    <w:bookmarkStart w:name="z61" w:id="50"/>
    <w:p>
      <w:pPr>
        <w:spacing w:after="0"/>
        <w:ind w:left="0"/>
        <w:jc w:val="both"/>
      </w:pPr>
      <w:r>
        <w:rPr>
          <w:rFonts w:ascii="Times New Roman"/>
          <w:b w:val="false"/>
          <w:i w:val="false"/>
          <w:color w:val="000000"/>
          <w:sz w:val="28"/>
        </w:rPr>
        <w:t xml:space="preserve">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 </w:t>
      </w:r>
    </w:p>
    <w:bookmarkEnd w:id="50"/>
    <w:bookmarkStart w:name="z62" w:id="51"/>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51"/>
    <w:bookmarkStart w:name="z63" w:id="52"/>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52"/>
    <w:bookmarkStart w:name="z64" w:id="53"/>
    <w:p>
      <w:pPr>
        <w:spacing w:after="0"/>
        <w:ind w:left="0"/>
        <w:jc w:val="both"/>
      </w:pPr>
      <w:r>
        <w:rPr>
          <w:rFonts w:ascii="Times New Roman"/>
          <w:b w:val="false"/>
          <w:i w:val="false"/>
          <w:color w:val="000000"/>
          <w:sz w:val="28"/>
        </w:rPr>
        <w:t>
      2) прочность, надежность, безопасность конструкции;</w:t>
      </w:r>
    </w:p>
    <w:bookmarkEnd w:id="53"/>
    <w:bookmarkStart w:name="z65" w:id="54"/>
    <w:p>
      <w:pPr>
        <w:spacing w:after="0"/>
        <w:ind w:left="0"/>
        <w:jc w:val="both"/>
      </w:pPr>
      <w:r>
        <w:rPr>
          <w:rFonts w:ascii="Times New Roman"/>
          <w:b w:val="false"/>
          <w:i w:val="false"/>
          <w:color w:val="000000"/>
          <w:sz w:val="28"/>
        </w:rPr>
        <w:t>
      3)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54"/>
    <w:bookmarkStart w:name="z66" w:id="55"/>
    <w:p>
      <w:pPr>
        <w:spacing w:after="0"/>
        <w:ind w:left="0"/>
        <w:jc w:val="both"/>
      </w:pPr>
      <w:r>
        <w:rPr>
          <w:rFonts w:ascii="Times New Roman"/>
          <w:b w:val="false"/>
          <w:i w:val="false"/>
          <w:color w:val="000000"/>
          <w:sz w:val="28"/>
        </w:rPr>
        <w:t>
      7. Основные требования к скамейкам:</w:t>
      </w:r>
    </w:p>
    <w:bookmarkEnd w:id="55"/>
    <w:bookmarkStart w:name="z67" w:id="56"/>
    <w:p>
      <w:pPr>
        <w:spacing w:after="0"/>
        <w:ind w:left="0"/>
        <w:jc w:val="both"/>
      </w:pPr>
      <w:r>
        <w:rPr>
          <w:rFonts w:ascii="Times New Roman"/>
          <w:b w:val="false"/>
          <w:i w:val="false"/>
          <w:color w:val="000000"/>
          <w:sz w:val="28"/>
        </w:rPr>
        <w:t>
      1) наличие спинок и поручней для скамеек дворовых зон;</w:t>
      </w:r>
    </w:p>
    <w:bookmarkEnd w:id="56"/>
    <w:bookmarkStart w:name="z68" w:id="57"/>
    <w:p>
      <w:pPr>
        <w:spacing w:after="0"/>
        <w:ind w:left="0"/>
        <w:jc w:val="both"/>
      </w:pPr>
      <w:r>
        <w:rPr>
          <w:rFonts w:ascii="Times New Roman"/>
          <w:b w:val="false"/>
          <w:i w:val="false"/>
          <w:color w:val="000000"/>
          <w:sz w:val="28"/>
        </w:rPr>
        <w:t>
      2) наличие спинок для скамеек рекреационных зон;</w:t>
      </w:r>
    </w:p>
    <w:bookmarkEnd w:id="57"/>
    <w:bookmarkStart w:name="z69" w:id="58"/>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8"/>
    <w:bookmarkStart w:name="z70" w:id="59"/>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9"/>
    <w:bookmarkStart w:name="z71" w:id="60"/>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60"/>
    <w:bookmarkStart w:name="z72" w:id="61"/>
    <w:p>
      <w:pPr>
        <w:spacing w:after="0"/>
        <w:ind w:left="0"/>
        <w:jc w:val="both"/>
      </w:pPr>
      <w:r>
        <w:rPr>
          <w:rFonts w:ascii="Times New Roman"/>
          <w:b w:val="false"/>
          <w:i w:val="false"/>
          <w:color w:val="000000"/>
          <w:sz w:val="28"/>
        </w:rPr>
        <w:t>
      1) кашпо выставляют только на существующих объектах;</w:t>
      </w:r>
    </w:p>
    <w:bookmarkEnd w:id="61"/>
    <w:bookmarkStart w:name="z73" w:id="62"/>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62"/>
    <w:bookmarkStart w:name="z74" w:id="63"/>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63"/>
    <w:bookmarkStart w:name="z75" w:id="64"/>
    <w:p>
      <w:pPr>
        <w:spacing w:after="0"/>
        <w:ind w:left="0"/>
        <w:jc w:val="both"/>
      </w:pPr>
      <w:r>
        <w:rPr>
          <w:rFonts w:ascii="Times New Roman"/>
          <w:b w:val="false"/>
          <w:i w:val="false"/>
          <w:color w:val="000000"/>
          <w:sz w:val="28"/>
        </w:rPr>
        <w:t>
      9. Основные требования к ограждениям:</w:t>
      </w:r>
    </w:p>
    <w:bookmarkEnd w:id="64"/>
    <w:bookmarkStart w:name="z76" w:id="65"/>
    <w:p>
      <w:pPr>
        <w:spacing w:after="0"/>
        <w:ind w:left="0"/>
        <w:jc w:val="both"/>
      </w:pPr>
      <w:r>
        <w:rPr>
          <w:rFonts w:ascii="Times New Roman"/>
          <w:b w:val="false"/>
          <w:i w:val="false"/>
          <w:color w:val="000000"/>
          <w:sz w:val="28"/>
        </w:rPr>
        <w:t>
      1) светоотражающие элементы там, где возможен случайный наезд автомобиля;</w:t>
      </w:r>
    </w:p>
    <w:bookmarkEnd w:id="65"/>
    <w:bookmarkStart w:name="z77" w:id="66"/>
    <w:p>
      <w:pPr>
        <w:spacing w:after="0"/>
        <w:ind w:left="0"/>
        <w:jc w:val="both"/>
      </w:pPr>
      <w:r>
        <w:rPr>
          <w:rFonts w:ascii="Times New Roman"/>
          <w:b w:val="false"/>
          <w:i w:val="false"/>
          <w:color w:val="000000"/>
          <w:sz w:val="28"/>
        </w:rPr>
        <w:t>
      2) достаточная прочность для защиты пешеходов от наезда автомобилей;</w:t>
      </w:r>
    </w:p>
    <w:bookmarkEnd w:id="66"/>
    <w:bookmarkStart w:name="z78" w:id="67"/>
    <w:p>
      <w:pPr>
        <w:spacing w:after="0"/>
        <w:ind w:left="0"/>
        <w:jc w:val="both"/>
      </w:pPr>
      <w:r>
        <w:rPr>
          <w:rFonts w:ascii="Times New Roman"/>
          <w:b w:val="false"/>
          <w:i w:val="false"/>
          <w:color w:val="000000"/>
          <w:sz w:val="28"/>
        </w:rPr>
        <w:t>
      3) модульность, возможность создания конструкции любой формы.</w:t>
      </w:r>
    </w:p>
    <w:bookmarkEnd w:id="67"/>
    <w:bookmarkStart w:name="z79" w:id="68"/>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8"/>
    <w:bookmarkStart w:name="z80" w:id="69"/>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9"/>
    <w:bookmarkStart w:name="z81" w:id="70"/>
    <w:p>
      <w:pPr>
        <w:spacing w:after="0"/>
        <w:ind w:left="0"/>
        <w:jc w:val="both"/>
      </w:pPr>
      <w:r>
        <w:rPr>
          <w:rFonts w:ascii="Times New Roman"/>
          <w:b w:val="false"/>
          <w:i w:val="false"/>
          <w:color w:val="000000"/>
          <w:sz w:val="28"/>
        </w:rPr>
        <w:t>
      1) аппараты акимов районов города Астаны,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70"/>
    <w:bookmarkStart w:name="z82" w:id="71"/>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города Астаны, которые соучаствуют в формировании запроса на благоустройство, а также в финансировании мероприятий по благоустройству;</w:t>
      </w:r>
    </w:p>
    <w:bookmarkEnd w:id="71"/>
    <w:bookmarkStart w:name="z83" w:id="72"/>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72"/>
    <w:bookmarkStart w:name="z84" w:id="73"/>
    <w:p>
      <w:pPr>
        <w:spacing w:after="0"/>
        <w:ind w:left="0"/>
        <w:jc w:val="both"/>
      </w:pPr>
      <w:r>
        <w:rPr>
          <w:rFonts w:ascii="Times New Roman"/>
          <w:b w:val="false"/>
          <w:i w:val="false"/>
          <w:color w:val="000000"/>
          <w:sz w:val="28"/>
        </w:rPr>
        <w:t>
      12. Инфраструктура и благоустройство территории города разрабатывается с учетом приоритета пешеходов, общественного и велосипедного транспорта, арычных систем.</w:t>
      </w:r>
    </w:p>
    <w:bookmarkEnd w:id="73"/>
    <w:bookmarkStart w:name="z85" w:id="74"/>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зданий, строительных объектов различного функционального назначения обеспечивают соблюдение требований по охране и поддержанию здоровья человека, охране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74"/>
    <w:bookmarkStart w:name="z86" w:id="75"/>
    <w:p>
      <w:pPr>
        <w:spacing w:after="0"/>
        <w:ind w:left="0"/>
        <w:jc w:val="both"/>
      </w:pPr>
      <w:r>
        <w:rPr>
          <w:rFonts w:ascii="Times New Roman"/>
          <w:b w:val="false"/>
          <w:i w:val="false"/>
          <w:color w:val="000000"/>
          <w:sz w:val="28"/>
        </w:rPr>
        <w:t>
      14. Благоустройство, содержание и уборка территории города Астаны осуществляется собственниками земельных участков, объектов кондоминиума, либо участниками благоустройства территорий на основании договоров, если иное не предусмотрено гражданским законодательством Республики Казахстан или договором.</w:t>
      </w:r>
    </w:p>
    <w:bookmarkEnd w:id="75"/>
    <w:bookmarkStart w:name="z87" w:id="76"/>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территорий города Астаны, а также организуют уборку прилегающих территорий, за исключением земельных участков, принадлежащих физическим и юридическим лицам на праве собственности.</w:t>
      </w:r>
    </w:p>
    <w:bookmarkEnd w:id="76"/>
    <w:bookmarkStart w:name="z88" w:id="77"/>
    <w:p>
      <w:pPr>
        <w:spacing w:after="0"/>
        <w:ind w:left="0"/>
        <w:jc w:val="both"/>
      </w:pPr>
      <w:r>
        <w:rPr>
          <w:rFonts w:ascii="Times New Roman"/>
          <w:b w:val="false"/>
          <w:i w:val="false"/>
          <w:color w:val="000000"/>
          <w:sz w:val="28"/>
        </w:rPr>
        <w:t>
      16. Благоустройство территорий города Астаны обеспечивается:</w:t>
      </w:r>
    </w:p>
    <w:bookmarkEnd w:id="77"/>
    <w:bookmarkStart w:name="z89" w:id="78"/>
    <w:p>
      <w:pPr>
        <w:spacing w:after="0"/>
        <w:ind w:left="0"/>
        <w:jc w:val="both"/>
      </w:pPr>
      <w:r>
        <w:rPr>
          <w:rFonts w:ascii="Times New Roman"/>
          <w:b w:val="false"/>
          <w:i w:val="false"/>
          <w:color w:val="000000"/>
          <w:sz w:val="28"/>
        </w:rPr>
        <w:t>
      1) структурными подразделениями акимата города Астаны (далее – акимат), осуществляющими организацию благоустройства, содержание и эксплуатацию прилегающих территорий;</w:t>
      </w:r>
    </w:p>
    <w:bookmarkEnd w:id="78"/>
    <w:bookmarkStart w:name="z90" w:id="79"/>
    <w:p>
      <w:pPr>
        <w:spacing w:after="0"/>
        <w:ind w:left="0"/>
        <w:jc w:val="both"/>
      </w:pPr>
      <w:r>
        <w:rPr>
          <w:rFonts w:ascii="Times New Roman"/>
          <w:b w:val="false"/>
          <w:i w:val="false"/>
          <w:color w:val="000000"/>
          <w:sz w:val="28"/>
        </w:rPr>
        <w:t>
      2) участниками благоустройства территорий;</w:t>
      </w:r>
    </w:p>
    <w:bookmarkEnd w:id="79"/>
    <w:bookmarkStart w:name="z91" w:id="80"/>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Республики Казахстан или договором.</w:t>
      </w:r>
    </w:p>
    <w:bookmarkEnd w:id="80"/>
    <w:bookmarkStart w:name="z92" w:id="81"/>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организации уборки территории города Астаны осуществляет акимат.</w:t>
      </w:r>
    </w:p>
    <w:bookmarkEnd w:id="81"/>
    <w:bookmarkStart w:name="z93" w:id="82"/>
    <w:p>
      <w:pPr>
        <w:spacing w:after="0"/>
        <w:ind w:left="0"/>
        <w:jc w:val="both"/>
      </w:pPr>
      <w:r>
        <w:rPr>
          <w:rFonts w:ascii="Times New Roman"/>
          <w:b w:val="false"/>
          <w:i w:val="false"/>
          <w:color w:val="000000"/>
          <w:sz w:val="28"/>
        </w:rPr>
        <w:t>
      18. Для выгула домашних животных на территории города Астаны определяются специальные территории, обозначенные табличками.</w:t>
      </w:r>
    </w:p>
    <w:bookmarkEnd w:id="82"/>
    <w:bookmarkStart w:name="z94" w:id="83"/>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83"/>
    <w:bookmarkStart w:name="z95" w:id="84"/>
    <w:p>
      <w:pPr>
        <w:spacing w:after="0"/>
        <w:ind w:left="0"/>
        <w:jc w:val="both"/>
      </w:pPr>
      <w:r>
        <w:rPr>
          <w:rFonts w:ascii="Times New Roman"/>
          <w:b w:val="false"/>
          <w:i w:val="false"/>
          <w:color w:val="000000"/>
          <w:sz w:val="28"/>
        </w:rPr>
        <w:t>
      20. Физические и юридические лица, осуществляющие на территории города Астаны хозяйственную деятельность, связанную с организацией рынков (складов), организацией похоронного дела (на кладбищах), со строительством (на строительных площадках на период строительства), с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(летних) кафе (площадок),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общественных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84"/>
    <w:bookmarkStart w:name="z96" w:id="85"/>
    <w:p>
      <w:pPr>
        <w:spacing w:after="0"/>
        <w:ind w:left="0"/>
        <w:jc w:val="both"/>
      </w:pPr>
      <w:r>
        <w:rPr>
          <w:rFonts w:ascii="Times New Roman"/>
          <w:b w:val="false"/>
          <w:i w:val="false"/>
          <w:color w:val="000000"/>
          <w:sz w:val="28"/>
        </w:rPr>
        <w:t>
      21. Общественные стационарные туалеты содержатся в надлежащем состоянии в соответствии с санитарно-эпидемиологическими требованиями.</w:t>
      </w:r>
    </w:p>
    <w:bookmarkEnd w:id="85"/>
    <w:bookmarkStart w:name="z97" w:id="86"/>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6"/>
    <w:bookmarkStart w:name="z98" w:id="87"/>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bookmarkEnd w:id="87"/>
    <w:bookmarkStart w:name="z99" w:id="88"/>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8"/>
    <w:bookmarkStart w:name="z100" w:id="89"/>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9"/>
    <w:bookmarkStart w:name="z101" w:id="90"/>
    <w:p>
      <w:pPr>
        <w:spacing w:after="0"/>
        <w:ind w:left="0"/>
        <w:jc w:val="both"/>
      </w:pPr>
      <w:r>
        <w:rPr>
          <w:rFonts w:ascii="Times New Roman"/>
          <w:b w:val="false"/>
          <w:i w:val="false"/>
          <w:color w:val="000000"/>
          <w:sz w:val="28"/>
        </w:rPr>
        <w:t xml:space="preserve">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либо включенном в состав объекта кондоминиума, либо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 </w:t>
      </w:r>
    </w:p>
    <w:bookmarkEnd w:id="90"/>
    <w:bookmarkStart w:name="z102" w:id="91"/>
    <w:p>
      <w:pPr>
        <w:spacing w:after="0"/>
        <w:ind w:left="0"/>
        <w:jc w:val="both"/>
      </w:pPr>
      <w:r>
        <w:rPr>
          <w:rFonts w:ascii="Times New Roman"/>
          <w:b w:val="false"/>
          <w:i w:val="false"/>
          <w:color w:val="000000"/>
          <w:sz w:val="28"/>
        </w:rPr>
        <w:t xml:space="preserve">
      26. Установка, текущий ремонт и замена малых архитектурных форм при благоустройстве дворовых территорий города Астаны и обустройство подъездных путей к социальным объектам осуществляется без утвержденной проектно-сметной документации. </w:t>
      </w:r>
    </w:p>
    <w:bookmarkEnd w:id="91"/>
    <w:bookmarkStart w:name="z103" w:id="92"/>
    <w:p>
      <w:pPr>
        <w:spacing w:after="0"/>
        <w:ind w:left="0"/>
        <w:jc w:val="left"/>
      </w:pPr>
      <w:r>
        <w:rPr>
          <w:rFonts w:ascii="Times New Roman"/>
          <w:b/>
          <w:i w:val="false"/>
          <w:color w:val="000000"/>
        </w:rPr>
        <w:t xml:space="preserve"> Глава 3. Содержание по благоустройству территории города Астаны</w:t>
      </w:r>
    </w:p>
    <w:bookmarkEnd w:id="92"/>
    <w:bookmarkStart w:name="z104" w:id="93"/>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93"/>
    <w:bookmarkStart w:name="z105" w:id="94"/>
    <w:p>
      <w:pPr>
        <w:spacing w:after="0"/>
        <w:ind w:left="0"/>
        <w:jc w:val="both"/>
      </w:pPr>
      <w:r>
        <w:rPr>
          <w:rFonts w:ascii="Times New Roman"/>
          <w:b w:val="false"/>
          <w:i w:val="false"/>
          <w:color w:val="000000"/>
          <w:sz w:val="28"/>
        </w:rPr>
        <w:t>
      27. Содержание территорий включает в себя:</w:t>
      </w:r>
    </w:p>
    <w:bookmarkEnd w:id="94"/>
    <w:bookmarkStart w:name="z106" w:id="95"/>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95"/>
    <w:bookmarkStart w:name="z107" w:id="96"/>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6"/>
    <w:bookmarkStart w:name="z108" w:id="97"/>
    <w:p>
      <w:pPr>
        <w:spacing w:after="0"/>
        <w:ind w:left="0"/>
        <w:jc w:val="both"/>
      </w:pPr>
      <w:r>
        <w:rPr>
          <w:rFonts w:ascii="Times New Roman"/>
          <w:b w:val="false"/>
          <w:i w:val="false"/>
          <w:color w:val="000000"/>
          <w:sz w:val="28"/>
        </w:rPr>
        <w:t>
      3) сгребание и подметание снега;</w:t>
      </w:r>
    </w:p>
    <w:bookmarkEnd w:id="97"/>
    <w:bookmarkStart w:name="z109" w:id="98"/>
    <w:p>
      <w:pPr>
        <w:spacing w:after="0"/>
        <w:ind w:left="0"/>
        <w:jc w:val="both"/>
      </w:pPr>
      <w:r>
        <w:rPr>
          <w:rFonts w:ascii="Times New Roman"/>
          <w:b w:val="false"/>
          <w:i w:val="false"/>
          <w:color w:val="000000"/>
          <w:sz w:val="28"/>
        </w:rPr>
        <w:t>
      4) вывоз снега и льда (снежно-ледяных образований);</w:t>
      </w:r>
    </w:p>
    <w:bookmarkEnd w:id="98"/>
    <w:bookmarkStart w:name="z110" w:id="99"/>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9"/>
    <w:bookmarkStart w:name="z111" w:id="100"/>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100"/>
    <w:bookmarkStart w:name="z112" w:id="101"/>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101"/>
    <w:bookmarkStart w:name="z113" w:id="102"/>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общественных стационарных туалетов и их функционирование по назначению;</w:t>
      </w:r>
    </w:p>
    <w:bookmarkEnd w:id="102"/>
    <w:bookmarkStart w:name="z114" w:id="103"/>
    <w:p>
      <w:pPr>
        <w:spacing w:after="0"/>
        <w:ind w:left="0"/>
        <w:jc w:val="both"/>
      </w:pPr>
      <w:r>
        <w:rPr>
          <w:rFonts w:ascii="Times New Roman"/>
          <w:b w:val="false"/>
          <w:i w:val="false"/>
          <w:color w:val="000000"/>
          <w:sz w:val="28"/>
        </w:rPr>
        <w:t>
      9) отвод дождевых и талых вод;</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сбор и вывоз мусора, отходов, в том числе твердых бытовых отходов;</w:t>
      </w:r>
    </w:p>
    <w:bookmarkStart w:name="z116" w:id="104"/>
    <w:p>
      <w:pPr>
        <w:spacing w:after="0"/>
        <w:ind w:left="0"/>
        <w:jc w:val="both"/>
      </w:pPr>
      <w:r>
        <w:rPr>
          <w:rFonts w:ascii="Times New Roman"/>
          <w:b w:val="false"/>
          <w:i w:val="false"/>
          <w:color w:val="000000"/>
          <w:sz w:val="28"/>
        </w:rPr>
        <w:t xml:space="preserve">
      11) незамедлительное удаление трупов животных с объектов транспортной инфраструктуры, тротуаров и пешеходных территорий; </w:t>
      </w:r>
    </w:p>
    <w:bookmarkEnd w:id="104"/>
    <w:bookmarkStart w:name="z117" w:id="105"/>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5"/>
    <w:bookmarkStart w:name="z118" w:id="106"/>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6"/>
    <w:bookmarkStart w:name="z119" w:id="107"/>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7"/>
    <w:bookmarkStart w:name="z120" w:id="108"/>
    <w:p>
      <w:pPr>
        <w:spacing w:after="0"/>
        <w:ind w:left="0"/>
        <w:jc w:val="both"/>
      </w:pPr>
      <w:r>
        <w:rPr>
          <w:rFonts w:ascii="Times New Roman"/>
          <w:b w:val="false"/>
          <w:i w:val="false"/>
          <w:color w:val="000000"/>
          <w:sz w:val="28"/>
        </w:rPr>
        <w:t xml:space="preserve">
      15) восстановление нарушенных элементов благоустройства после проведения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 </w:t>
      </w:r>
    </w:p>
    <w:bookmarkEnd w:id="108"/>
    <w:bookmarkStart w:name="z121" w:id="109"/>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9"/>
    <w:bookmarkStart w:name="z122" w:id="110"/>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10"/>
    <w:bookmarkStart w:name="z123" w:id="111"/>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11"/>
    <w:p>
      <w:pPr>
        <w:spacing w:after="0"/>
        <w:ind w:left="0"/>
        <w:jc w:val="left"/>
      </w:pPr>
    </w:p>
    <w:p>
      <w:pPr>
        <w:spacing w:after="0"/>
        <w:ind w:left="0"/>
        <w:jc w:val="both"/>
      </w:pPr>
      <w:r>
        <w:rPr>
          <w:rFonts w:ascii="Times New Roman"/>
          <w:b w:val="false"/>
          <w:i w:val="false"/>
          <w:color w:val="000000"/>
          <w:sz w:val="28"/>
        </w:rPr>
        <w:t xml:space="preserve">
      28.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 в Реестре государственной регистрации нормативных правовых актов за № 33003).</w:t>
      </w:r>
    </w:p>
    <w:bookmarkStart w:name="z125" w:id="112"/>
    <w:p>
      <w:pPr>
        <w:spacing w:after="0"/>
        <w:ind w:left="0"/>
        <w:jc w:val="both"/>
      </w:pPr>
      <w:r>
        <w:rPr>
          <w:rFonts w:ascii="Times New Roman"/>
          <w:b w:val="false"/>
          <w:i w:val="false"/>
          <w:color w:val="000000"/>
          <w:sz w:val="28"/>
        </w:rPr>
        <w:t>
      29. Содержание территорий дорог включает в себя:</w:t>
      </w:r>
    </w:p>
    <w:bookmarkEnd w:id="112"/>
    <w:bookmarkStart w:name="z126" w:id="113"/>
    <w:p>
      <w:pPr>
        <w:spacing w:after="0"/>
        <w:ind w:left="0"/>
        <w:jc w:val="both"/>
      </w:pPr>
      <w:r>
        <w:rPr>
          <w:rFonts w:ascii="Times New Roman"/>
          <w:b w:val="false"/>
          <w:i w:val="false"/>
          <w:color w:val="000000"/>
          <w:sz w:val="28"/>
        </w:rPr>
        <w:t>
      1) текущий ремонт дорог, тротуаров, искусственных сооружений;</w:t>
      </w:r>
    </w:p>
    <w:bookmarkEnd w:id="113"/>
    <w:bookmarkStart w:name="z127" w:id="114"/>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4"/>
    <w:bookmarkStart w:name="z128" w:id="115"/>
    <w:p>
      <w:pPr>
        <w:spacing w:after="0"/>
        <w:ind w:left="0"/>
        <w:jc w:val="both"/>
      </w:pPr>
      <w:r>
        <w:rPr>
          <w:rFonts w:ascii="Times New Roman"/>
          <w:b w:val="false"/>
          <w:i w:val="false"/>
          <w:color w:val="000000"/>
          <w:sz w:val="28"/>
        </w:rPr>
        <w:t>
      3) мойку и полив дорожных покрытий;</w:t>
      </w:r>
    </w:p>
    <w:bookmarkEnd w:id="115"/>
    <w:bookmarkStart w:name="z129" w:id="116"/>
    <w:p>
      <w:pPr>
        <w:spacing w:after="0"/>
        <w:ind w:left="0"/>
        <w:jc w:val="both"/>
      </w:pPr>
      <w:r>
        <w:rPr>
          <w:rFonts w:ascii="Times New Roman"/>
          <w:b w:val="false"/>
          <w:i w:val="false"/>
          <w:color w:val="000000"/>
          <w:sz w:val="28"/>
        </w:rPr>
        <w:t>
      4) уход за газонами и зелеными насаждениями;</w:t>
      </w:r>
    </w:p>
    <w:bookmarkEnd w:id="116"/>
    <w:bookmarkStart w:name="z130" w:id="117"/>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7"/>
    <w:bookmarkStart w:name="z131" w:id="118"/>
    <w:p>
      <w:pPr>
        <w:spacing w:after="0"/>
        <w:ind w:left="0"/>
        <w:jc w:val="both"/>
      </w:pPr>
      <w:r>
        <w:rPr>
          <w:rFonts w:ascii="Times New Roman"/>
          <w:b w:val="false"/>
          <w:i w:val="false"/>
          <w:color w:val="000000"/>
          <w:sz w:val="28"/>
        </w:rPr>
        <w:t>
      6) ремонт и окраску малых архитектурных форм;</w:t>
      </w:r>
    </w:p>
    <w:bookmarkEnd w:id="118"/>
    <w:bookmarkStart w:name="z132" w:id="119"/>
    <w:p>
      <w:pPr>
        <w:spacing w:after="0"/>
        <w:ind w:left="0"/>
        <w:jc w:val="both"/>
      </w:pPr>
      <w:r>
        <w:rPr>
          <w:rFonts w:ascii="Times New Roman"/>
          <w:b w:val="false"/>
          <w:i w:val="false"/>
          <w:color w:val="000000"/>
          <w:sz w:val="28"/>
        </w:rPr>
        <w:t>
      7) ремонт и очистку смотровых колодцев, дождеприемных колодцев, ливневых канализаций, нагорных канав и открытых лотков, входящих в состав искусственных сооружений.</w:t>
      </w:r>
    </w:p>
    <w:bookmarkEnd w:id="119"/>
    <w:bookmarkStart w:name="z133" w:id="120"/>
    <w:p>
      <w:pPr>
        <w:spacing w:after="0"/>
        <w:ind w:left="0"/>
        <w:jc w:val="both"/>
      </w:pPr>
      <w:r>
        <w:rPr>
          <w:rFonts w:ascii="Times New Roman"/>
          <w:b w:val="false"/>
          <w:i w:val="false"/>
          <w:color w:val="000000"/>
          <w:sz w:val="28"/>
        </w:rPr>
        <w:t>
      30. Смотровые и дождеприемные колодцы, колодцы подземных коммуникаций, люки (решетки) содержатся в закрытом и исправном состоянии, обеспечивающем безопасное движение транспорта и пешеходов.</w:t>
      </w:r>
    </w:p>
    <w:bookmarkEnd w:id="120"/>
    <w:bookmarkStart w:name="z134" w:id="121"/>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21"/>
    <w:bookmarkStart w:name="z135" w:id="122"/>
    <w:p>
      <w:pPr>
        <w:spacing w:after="0"/>
        <w:ind w:left="0"/>
        <w:jc w:val="both"/>
      </w:pPr>
      <w:r>
        <w:rPr>
          <w:rFonts w:ascii="Times New Roman"/>
          <w:b w:val="false"/>
          <w:i w:val="false"/>
          <w:color w:val="000000"/>
          <w:sz w:val="28"/>
        </w:rPr>
        <w:t xml:space="preserve">
      31.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 </w:t>
      </w:r>
    </w:p>
    <w:bookmarkEnd w:id="122"/>
    <w:bookmarkStart w:name="z136" w:id="123"/>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23"/>
    <w:bookmarkStart w:name="z137" w:id="124"/>
    <w:p>
      <w:pPr>
        <w:spacing w:after="0"/>
        <w:ind w:left="0"/>
        <w:jc w:val="both"/>
      </w:pPr>
      <w:r>
        <w:rPr>
          <w:rFonts w:ascii="Times New Roman"/>
          <w:b w:val="false"/>
          <w:i w:val="false"/>
          <w:color w:val="000000"/>
          <w:sz w:val="28"/>
        </w:rPr>
        <w:t>
      32. Собственники индивидуальных жилых домов:</w:t>
      </w:r>
    </w:p>
    <w:bookmarkEnd w:id="124"/>
    <w:bookmarkStart w:name="z138" w:id="125"/>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их ремонт и окраску;</w:t>
      </w:r>
    </w:p>
    <w:bookmarkEnd w:id="125"/>
    <w:bookmarkStart w:name="z139" w:id="126"/>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6"/>
    <w:bookmarkStart w:name="z140" w:id="127"/>
    <w:p>
      <w:pPr>
        <w:spacing w:after="0"/>
        <w:ind w:left="0"/>
        <w:jc w:val="both"/>
      </w:pPr>
      <w:r>
        <w:rPr>
          <w:rFonts w:ascii="Times New Roman"/>
          <w:b w:val="false"/>
          <w:i w:val="false"/>
          <w:color w:val="000000"/>
          <w:sz w:val="28"/>
        </w:rPr>
        <w:t xml:space="preserve">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 </w:t>
      </w:r>
    </w:p>
    <w:bookmarkEnd w:id="127"/>
    <w:bookmarkStart w:name="z141" w:id="128"/>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8"/>
    <w:bookmarkStart w:name="z142" w:id="129"/>
    <w:p>
      <w:pPr>
        <w:spacing w:after="0"/>
        <w:ind w:left="0"/>
        <w:jc w:val="both"/>
      </w:pPr>
      <w:r>
        <w:rPr>
          <w:rFonts w:ascii="Times New Roman"/>
          <w:b w:val="false"/>
          <w:i w:val="false"/>
          <w:color w:val="000000"/>
          <w:sz w:val="28"/>
        </w:rPr>
        <w:t xml:space="preserve">
      5) не допускают захламления прилегающей территории отходами производства и потребления; </w:t>
      </w:r>
    </w:p>
    <w:bookmarkEnd w:id="129"/>
    <w:bookmarkStart w:name="z143" w:id="130"/>
    <w:p>
      <w:pPr>
        <w:spacing w:after="0"/>
        <w:ind w:left="0"/>
        <w:jc w:val="both"/>
      </w:pPr>
      <w:r>
        <w:rPr>
          <w:rFonts w:ascii="Times New Roman"/>
          <w:b w:val="false"/>
          <w:i w:val="false"/>
          <w:color w:val="000000"/>
          <w:sz w:val="28"/>
        </w:rPr>
        <w:t>
      6) оборудуют в соответствии с санитарными нормами в пределах землепользования при отсутствии центральной канализации местную канализацию, помойную яму, туалет, содержат их в чистоте и порядке, регулярно производят их очистку и дезинфекцию.</w:t>
      </w:r>
    </w:p>
    <w:bookmarkEnd w:id="130"/>
    <w:bookmarkStart w:name="z144" w:id="131"/>
    <w:p>
      <w:pPr>
        <w:spacing w:after="0"/>
        <w:ind w:left="0"/>
        <w:jc w:val="both"/>
      </w:pPr>
      <w:r>
        <w:rPr>
          <w:rFonts w:ascii="Times New Roman"/>
          <w:b w:val="false"/>
          <w:i w:val="false"/>
          <w:color w:val="000000"/>
          <w:sz w:val="28"/>
        </w:rPr>
        <w:t>
      33. Собственникам индивидуальных жилых домов не допускается складировать на прилегающей территории строительные материалы, топливо, удобрения, хранение навоза и навозной жижи и иные движимые вещи.</w:t>
      </w:r>
    </w:p>
    <w:bookmarkEnd w:id="131"/>
    <w:bookmarkStart w:name="z145" w:id="132"/>
    <w:p>
      <w:pPr>
        <w:spacing w:after="0"/>
        <w:ind w:left="0"/>
        <w:jc w:val="both"/>
      </w:pPr>
      <w:r>
        <w:rPr>
          <w:rFonts w:ascii="Times New Roman"/>
          <w:b w:val="false"/>
          <w:i w:val="false"/>
          <w:color w:val="000000"/>
          <w:sz w:val="28"/>
        </w:rPr>
        <w:t xml:space="preserve">
      34. В период проведения противопаводковых мероприятий, собственники индивидуальных жилых домов проводят своевременную уборку снега во дворах, производят отчистку верхних частей колодцев инженерных сетей, к чьей зоне ответственности они отнесены или закреплены, за исключением людей с ограниченными возможностями. </w:t>
      </w:r>
    </w:p>
    <w:bookmarkEnd w:id="132"/>
    <w:bookmarkStart w:name="z146" w:id="133"/>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33"/>
    <w:bookmarkStart w:name="z147" w:id="134"/>
    <w:p>
      <w:pPr>
        <w:spacing w:after="0"/>
        <w:ind w:left="0"/>
        <w:jc w:val="both"/>
      </w:pPr>
      <w:r>
        <w:rPr>
          <w:rFonts w:ascii="Times New Roman"/>
          <w:b w:val="false"/>
          <w:i w:val="false"/>
          <w:color w:val="000000"/>
          <w:sz w:val="28"/>
        </w:rPr>
        <w:t xml:space="preserve">
      35. Собственники зданий, сооружений обеспечивают надлежащее их содержание, эксплуатацию,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 </w:t>
      </w:r>
    </w:p>
    <w:bookmarkEnd w:id="134"/>
    <w:bookmarkStart w:name="z148" w:id="135"/>
    <w:p>
      <w:pPr>
        <w:spacing w:after="0"/>
        <w:ind w:left="0"/>
        <w:jc w:val="both"/>
      </w:pPr>
      <w:r>
        <w:rPr>
          <w:rFonts w:ascii="Times New Roman"/>
          <w:b w:val="false"/>
          <w:i w:val="false"/>
          <w:color w:val="000000"/>
          <w:sz w:val="28"/>
        </w:rPr>
        <w:t>
      36. К зданиям и сооружениям, фасады которых определяют архитектурный облик сложившейся застройки относятся все расположенные на территории города Астаны (эксплуатируемые, строящиеся, реконструируемые или капитально ремонтируемые):</w:t>
      </w:r>
    </w:p>
    <w:bookmarkEnd w:id="135"/>
    <w:bookmarkStart w:name="z149" w:id="136"/>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6"/>
    <w:bookmarkStart w:name="z150" w:id="137"/>
    <w:p>
      <w:pPr>
        <w:spacing w:after="0"/>
        <w:ind w:left="0"/>
        <w:jc w:val="both"/>
      </w:pPr>
      <w:r>
        <w:rPr>
          <w:rFonts w:ascii="Times New Roman"/>
          <w:b w:val="false"/>
          <w:i w:val="false"/>
          <w:color w:val="000000"/>
          <w:sz w:val="28"/>
        </w:rPr>
        <w:t>
      2) многоквартирные жилые дома и жилые здания;</w:t>
      </w:r>
    </w:p>
    <w:bookmarkEnd w:id="137"/>
    <w:bookmarkStart w:name="z151" w:id="138"/>
    <w:p>
      <w:pPr>
        <w:spacing w:after="0"/>
        <w:ind w:left="0"/>
        <w:jc w:val="both"/>
      </w:pPr>
      <w:r>
        <w:rPr>
          <w:rFonts w:ascii="Times New Roman"/>
          <w:b w:val="false"/>
          <w:i w:val="false"/>
          <w:color w:val="000000"/>
          <w:sz w:val="28"/>
        </w:rPr>
        <w:t>
      3) здания и сооружения производственного назначения;</w:t>
      </w:r>
    </w:p>
    <w:bookmarkEnd w:id="138"/>
    <w:bookmarkStart w:name="z152" w:id="139"/>
    <w:p>
      <w:pPr>
        <w:spacing w:after="0"/>
        <w:ind w:left="0"/>
        <w:jc w:val="both"/>
      </w:pPr>
      <w:r>
        <w:rPr>
          <w:rFonts w:ascii="Times New Roman"/>
          <w:b w:val="false"/>
          <w:i w:val="false"/>
          <w:color w:val="000000"/>
          <w:sz w:val="28"/>
        </w:rPr>
        <w:t>
      4) постройки облегченного типа (торговые павильоны, киоски, летние площадки, террасы, гаражи и прочие аналогичные объекты);</w:t>
      </w:r>
    </w:p>
    <w:bookmarkEnd w:id="139"/>
    <w:bookmarkStart w:name="z153" w:id="140"/>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40"/>
    <w:bookmarkStart w:name="z154" w:id="141"/>
    <w:p>
      <w:pPr>
        <w:spacing w:after="0"/>
        <w:ind w:left="0"/>
        <w:jc w:val="both"/>
      </w:pPr>
      <w:r>
        <w:rPr>
          <w:rFonts w:ascii="Times New Roman"/>
          <w:b w:val="false"/>
          <w:i w:val="false"/>
          <w:color w:val="000000"/>
          <w:sz w:val="28"/>
        </w:rPr>
        <w:t>
      37. В состав элементов фасадов зданий, подлежащих содержанию, входят:</w:t>
      </w:r>
    </w:p>
    <w:bookmarkEnd w:id="141"/>
    <w:bookmarkStart w:name="z155" w:id="142"/>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42"/>
    <w:bookmarkStart w:name="z156" w:id="143"/>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43"/>
    <w:bookmarkStart w:name="z157" w:id="144"/>
    <w:p>
      <w:pPr>
        <w:spacing w:after="0"/>
        <w:ind w:left="0"/>
        <w:jc w:val="both"/>
      </w:pPr>
      <w:r>
        <w:rPr>
          <w:rFonts w:ascii="Times New Roman"/>
          <w:b w:val="false"/>
          <w:i w:val="false"/>
          <w:color w:val="000000"/>
          <w:sz w:val="28"/>
        </w:rPr>
        <w:t>
      3) цоколь и отмостка;</w:t>
      </w:r>
    </w:p>
    <w:bookmarkEnd w:id="144"/>
    <w:bookmarkStart w:name="z158" w:id="145"/>
    <w:p>
      <w:pPr>
        <w:spacing w:after="0"/>
        <w:ind w:left="0"/>
        <w:jc w:val="both"/>
      </w:pPr>
      <w:r>
        <w:rPr>
          <w:rFonts w:ascii="Times New Roman"/>
          <w:b w:val="false"/>
          <w:i w:val="false"/>
          <w:color w:val="000000"/>
          <w:sz w:val="28"/>
        </w:rPr>
        <w:t>
      4) плоскости стен;</w:t>
      </w:r>
    </w:p>
    <w:bookmarkEnd w:id="145"/>
    <w:bookmarkStart w:name="z159" w:id="146"/>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6"/>
    <w:bookmarkStart w:name="z160" w:id="147"/>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7"/>
    <w:bookmarkStart w:name="z161" w:id="148"/>
    <w:p>
      <w:pPr>
        <w:spacing w:after="0"/>
        <w:ind w:left="0"/>
        <w:jc w:val="both"/>
      </w:pPr>
      <w:r>
        <w:rPr>
          <w:rFonts w:ascii="Times New Roman"/>
          <w:b w:val="false"/>
          <w:i w:val="false"/>
          <w:color w:val="000000"/>
          <w:sz w:val="28"/>
        </w:rPr>
        <w:t>
      7) архитектурные детали и облицовка;</w:t>
      </w:r>
    </w:p>
    <w:bookmarkEnd w:id="148"/>
    <w:bookmarkStart w:name="z162" w:id="149"/>
    <w:p>
      <w:pPr>
        <w:spacing w:after="0"/>
        <w:ind w:left="0"/>
        <w:jc w:val="both"/>
      </w:pPr>
      <w:r>
        <w:rPr>
          <w:rFonts w:ascii="Times New Roman"/>
          <w:b w:val="false"/>
          <w:i w:val="false"/>
          <w:color w:val="000000"/>
          <w:sz w:val="28"/>
        </w:rPr>
        <w:t>
      8) водосточные трубы, воронки;</w:t>
      </w:r>
    </w:p>
    <w:bookmarkEnd w:id="149"/>
    <w:bookmarkStart w:name="z163" w:id="150"/>
    <w:p>
      <w:pPr>
        <w:spacing w:after="0"/>
        <w:ind w:left="0"/>
        <w:jc w:val="both"/>
      </w:pPr>
      <w:r>
        <w:rPr>
          <w:rFonts w:ascii="Times New Roman"/>
          <w:b w:val="false"/>
          <w:i w:val="false"/>
          <w:color w:val="000000"/>
          <w:sz w:val="28"/>
        </w:rPr>
        <w:t>
      9) ограждения балконов, лоджий;</w:t>
      </w:r>
    </w:p>
    <w:bookmarkEnd w:id="150"/>
    <w:bookmarkStart w:name="z164" w:id="151"/>
    <w:p>
      <w:pPr>
        <w:spacing w:after="0"/>
        <w:ind w:left="0"/>
        <w:jc w:val="both"/>
      </w:pPr>
      <w:r>
        <w:rPr>
          <w:rFonts w:ascii="Times New Roman"/>
          <w:b w:val="false"/>
          <w:i w:val="false"/>
          <w:color w:val="000000"/>
          <w:sz w:val="28"/>
        </w:rPr>
        <w:t>
      10) парапетные и оконные ограждения, решетки;</w:t>
      </w:r>
    </w:p>
    <w:bookmarkEnd w:id="151"/>
    <w:bookmarkStart w:name="z165" w:id="152"/>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52"/>
    <w:bookmarkStart w:name="z166" w:id="153"/>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53"/>
    <w:bookmarkStart w:name="z167" w:id="154"/>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54"/>
    <w:bookmarkStart w:name="z168" w:id="155"/>
    <w:p>
      <w:pPr>
        <w:spacing w:after="0"/>
        <w:ind w:left="0"/>
        <w:jc w:val="both"/>
      </w:pPr>
      <w:r>
        <w:rPr>
          <w:rFonts w:ascii="Times New Roman"/>
          <w:b w:val="false"/>
          <w:i w:val="false"/>
          <w:color w:val="000000"/>
          <w:sz w:val="28"/>
        </w:rPr>
        <w:t>
      14) стекла, рамы, балконные двери;</w:t>
      </w:r>
    </w:p>
    <w:bookmarkEnd w:id="155"/>
    <w:bookmarkStart w:name="z169" w:id="156"/>
    <w:p>
      <w:pPr>
        <w:spacing w:after="0"/>
        <w:ind w:left="0"/>
        <w:jc w:val="both"/>
      </w:pPr>
      <w:r>
        <w:rPr>
          <w:rFonts w:ascii="Times New Roman"/>
          <w:b w:val="false"/>
          <w:i w:val="false"/>
          <w:color w:val="000000"/>
          <w:sz w:val="28"/>
        </w:rPr>
        <w:t>
      15) стационарные ограждения, прилегающие к зданиям.</w:t>
      </w:r>
    </w:p>
    <w:bookmarkEnd w:id="156"/>
    <w:bookmarkStart w:name="z170" w:id="157"/>
    <w:p>
      <w:pPr>
        <w:spacing w:after="0"/>
        <w:ind w:left="0"/>
        <w:jc w:val="both"/>
      </w:pPr>
      <w:r>
        <w:rPr>
          <w:rFonts w:ascii="Times New Roman"/>
          <w:b w:val="false"/>
          <w:i w:val="false"/>
          <w:color w:val="000000"/>
          <w:sz w:val="28"/>
        </w:rPr>
        <w:t>
      38. Фасады магазинов и офисов содержатся в чистоте и в исправном состоянии, отдельные элементы, летние площадки, террасы по мере необходимости ремонтируются и окрашиваются собственниками имущества, балансодержателями.</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 в Реестре государственной регистрации нормативных правовых актов за № 32783), и государственными нормативами в области архитектуры, градостроительства и строительства.</w:t>
      </w:r>
    </w:p>
    <w:bookmarkStart w:name="z172" w:id="158"/>
    <w:p>
      <w:pPr>
        <w:spacing w:after="0"/>
        <w:ind w:left="0"/>
        <w:jc w:val="both"/>
      </w:pPr>
      <w:r>
        <w:rPr>
          <w:rFonts w:ascii="Times New Roman"/>
          <w:b w:val="false"/>
          <w:i w:val="false"/>
          <w:color w:val="000000"/>
          <w:sz w:val="28"/>
        </w:rPr>
        <w:t>
      40.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8"/>
    <w:bookmarkStart w:name="z173" w:id="159"/>
    <w:p>
      <w:pPr>
        <w:spacing w:after="0"/>
        <w:ind w:left="0"/>
        <w:jc w:val="both"/>
      </w:pPr>
      <w:r>
        <w:rPr>
          <w:rFonts w:ascii="Times New Roman"/>
          <w:b w:val="false"/>
          <w:i w:val="false"/>
          <w:color w:val="000000"/>
          <w:sz w:val="28"/>
        </w:rPr>
        <w:t>
      41.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9"/>
    <w:bookmarkStart w:name="z174" w:id="160"/>
    <w:p>
      <w:pPr>
        <w:spacing w:after="0"/>
        <w:ind w:left="0"/>
        <w:jc w:val="both"/>
      </w:pPr>
      <w:r>
        <w:rPr>
          <w:rFonts w:ascii="Times New Roman"/>
          <w:b w:val="false"/>
          <w:i w:val="false"/>
          <w:color w:val="000000"/>
          <w:sz w:val="28"/>
        </w:rPr>
        <w:t>
      42. Собственники памятников и объектов монументального искусства, зданий, являющихся памятниками архитектуры, истории и культуры, содержат их в надлежащем состоянии.</w:t>
      </w:r>
    </w:p>
    <w:bookmarkEnd w:id="160"/>
    <w:bookmarkStart w:name="z175" w:id="161"/>
    <w:p>
      <w:pPr>
        <w:spacing w:after="0"/>
        <w:ind w:left="0"/>
        <w:jc w:val="both"/>
      </w:pPr>
      <w:r>
        <w:rPr>
          <w:rFonts w:ascii="Times New Roman"/>
          <w:b w:val="false"/>
          <w:i w:val="false"/>
          <w:color w:val="000000"/>
          <w:sz w:val="28"/>
        </w:rPr>
        <w:t>
      43. На территории города Астаны не допускается:</w:t>
      </w:r>
    </w:p>
    <w:bookmarkEnd w:id="161"/>
    <w:bookmarkStart w:name="z176" w:id="162"/>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62"/>
    <w:bookmarkStart w:name="z177" w:id="163"/>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Организацию работ по удалению надписей, рисунков, объявлений и других информационных сообщений обеспечивают собственники указанных объектов;</w:t>
      </w:r>
    </w:p>
    <w:bookmarkEnd w:id="163"/>
    <w:bookmarkStart w:name="z178" w:id="164"/>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64"/>
    <w:bookmarkStart w:name="z179" w:id="165"/>
    <w:p>
      <w:pPr>
        <w:spacing w:after="0"/>
        <w:ind w:left="0"/>
        <w:jc w:val="both"/>
      </w:pPr>
      <w:r>
        <w:rPr>
          <w:rFonts w:ascii="Times New Roman"/>
          <w:b w:val="false"/>
          <w:i w:val="false"/>
          <w:color w:val="000000"/>
          <w:sz w:val="28"/>
        </w:rPr>
        <w:t xml:space="preserve">
      4) размещать и складировать тару, промышленные товары и иные предметы торговли и объекты (ларьки),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 </w:t>
      </w:r>
    </w:p>
    <w:bookmarkEnd w:id="165"/>
    <w:bookmarkStart w:name="z180" w:id="166"/>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6"/>
    <w:bookmarkStart w:name="z181" w:id="167"/>
    <w:p>
      <w:pPr>
        <w:spacing w:after="0"/>
        <w:ind w:left="0"/>
        <w:jc w:val="both"/>
      </w:pPr>
      <w:r>
        <w:rPr>
          <w:rFonts w:ascii="Times New Roman"/>
          <w:b w:val="false"/>
          <w:i w:val="false"/>
          <w:color w:val="000000"/>
          <w:sz w:val="28"/>
        </w:rPr>
        <w:t>
      44.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7"/>
    <w:bookmarkStart w:name="z182" w:id="168"/>
    <w:p>
      <w:pPr>
        <w:spacing w:after="0"/>
        <w:ind w:left="0"/>
        <w:jc w:val="both"/>
      </w:pPr>
      <w:r>
        <w:rPr>
          <w:rFonts w:ascii="Times New Roman"/>
          <w:b w:val="false"/>
          <w:i w:val="false"/>
          <w:color w:val="000000"/>
          <w:sz w:val="28"/>
        </w:rPr>
        <w:t xml:space="preserve">
      45. Уборка и содержание прилегающих, отведенных территорий, подъездов к ним от городских улиц в радиусе пяти метров обеспечиваются юридическими и физическими лицами, в собственности и пользовании которых находятся строения, самостоятельно или по договору оказания услуг. </w:t>
      </w:r>
    </w:p>
    <w:bookmarkEnd w:id="168"/>
    <w:bookmarkStart w:name="z183" w:id="169"/>
    <w:p>
      <w:pPr>
        <w:spacing w:after="0"/>
        <w:ind w:left="0"/>
        <w:jc w:val="both"/>
      </w:pPr>
      <w:r>
        <w:rPr>
          <w:rFonts w:ascii="Times New Roman"/>
          <w:b w:val="false"/>
          <w:i w:val="false"/>
          <w:color w:val="000000"/>
          <w:sz w:val="28"/>
        </w:rPr>
        <w:t>
      Уборка территорий, прилегающих к отдельно стоящим эксплуатируемым, строящимся, реконструируемым или капитально ремонтируемым объектам в радиусе пяти метров обеспечивается собственниками и организациями, осуществляющими уборку по договору.</w:t>
      </w:r>
    </w:p>
    <w:bookmarkEnd w:id="169"/>
    <w:bookmarkStart w:name="z184" w:id="170"/>
    <w:p>
      <w:pPr>
        <w:spacing w:after="0"/>
        <w:ind w:left="0"/>
        <w:jc w:val="both"/>
      </w:pPr>
      <w:r>
        <w:rPr>
          <w:rFonts w:ascii="Times New Roman"/>
          <w:b w:val="false"/>
          <w:i w:val="false"/>
          <w:color w:val="000000"/>
          <w:sz w:val="28"/>
        </w:rPr>
        <w:t>
      46.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70"/>
    <w:bookmarkStart w:name="z185" w:id="171"/>
    <w:p>
      <w:pPr>
        <w:spacing w:after="0"/>
        <w:ind w:left="0"/>
        <w:jc w:val="both"/>
      </w:pPr>
      <w:r>
        <w:rPr>
          <w:rFonts w:ascii="Times New Roman"/>
          <w:b w:val="false"/>
          <w:i w:val="false"/>
          <w:color w:val="000000"/>
          <w:sz w:val="28"/>
        </w:rPr>
        <w:t>
      47.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71"/>
    <w:bookmarkStart w:name="z186" w:id="172"/>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72"/>
    <w:bookmarkStart w:name="z187" w:id="173"/>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73"/>
    <w:bookmarkStart w:name="z188" w:id="174"/>
    <w:p>
      <w:pPr>
        <w:spacing w:after="0"/>
        <w:ind w:left="0"/>
        <w:jc w:val="both"/>
      </w:pPr>
      <w:r>
        <w:rPr>
          <w:rFonts w:ascii="Times New Roman"/>
          <w:b w:val="false"/>
          <w:i w:val="false"/>
          <w:color w:val="000000"/>
          <w:sz w:val="28"/>
        </w:rPr>
        <w:t>
      48. Для безопасности жителей города Астаны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74"/>
    <w:bookmarkStart w:name="z189" w:id="175"/>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75"/>
    <w:bookmarkStart w:name="z190" w:id="176"/>
    <w:p>
      <w:pPr>
        <w:spacing w:after="0"/>
        <w:ind w:left="0"/>
        <w:jc w:val="both"/>
      </w:pPr>
      <w:r>
        <w:rPr>
          <w:rFonts w:ascii="Times New Roman"/>
          <w:b w:val="false"/>
          <w:i w:val="false"/>
          <w:color w:val="000000"/>
          <w:sz w:val="28"/>
        </w:rPr>
        <w:t>
      49. Все устройства уличного, придомового и другого наружного освещения содержатся в исправном состоянии.</w:t>
      </w:r>
    </w:p>
    <w:bookmarkEnd w:id="176"/>
    <w:bookmarkStart w:name="z191" w:id="177"/>
    <w:p>
      <w:pPr>
        <w:spacing w:after="0"/>
        <w:ind w:left="0"/>
        <w:jc w:val="both"/>
      </w:pPr>
      <w:r>
        <w:rPr>
          <w:rFonts w:ascii="Times New Roman"/>
          <w:b w:val="false"/>
          <w:i w:val="false"/>
          <w:color w:val="000000"/>
          <w:sz w:val="28"/>
        </w:rPr>
        <w:t>
      50.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77"/>
    <w:bookmarkStart w:name="z192" w:id="178"/>
    <w:p>
      <w:pPr>
        <w:spacing w:after="0"/>
        <w:ind w:left="0"/>
        <w:jc w:val="both"/>
      </w:pPr>
      <w:r>
        <w:rPr>
          <w:rFonts w:ascii="Times New Roman"/>
          <w:b w:val="false"/>
          <w:i w:val="false"/>
          <w:color w:val="000000"/>
          <w:sz w:val="28"/>
        </w:rPr>
        <w:t>
      51. Наружное освещение подразделяется на уличное, придомовое.</w:t>
      </w:r>
    </w:p>
    <w:bookmarkEnd w:id="178"/>
    <w:bookmarkStart w:name="z193" w:id="179"/>
    <w:p>
      <w:pPr>
        <w:spacing w:after="0"/>
        <w:ind w:left="0"/>
        <w:jc w:val="both"/>
      </w:pPr>
      <w:r>
        <w:rPr>
          <w:rFonts w:ascii="Times New Roman"/>
          <w:b w:val="false"/>
          <w:i w:val="false"/>
          <w:color w:val="000000"/>
          <w:sz w:val="28"/>
        </w:rPr>
        <w:t>
      52.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9"/>
    <w:bookmarkStart w:name="z194" w:id="180"/>
    <w:p>
      <w:pPr>
        <w:spacing w:after="0"/>
        <w:ind w:left="0"/>
        <w:jc w:val="both"/>
      </w:pPr>
      <w:r>
        <w:rPr>
          <w:rFonts w:ascii="Times New Roman"/>
          <w:b w:val="false"/>
          <w:i w:val="false"/>
          <w:color w:val="000000"/>
          <w:sz w:val="28"/>
        </w:rPr>
        <w:t>
      53.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80"/>
    <w:bookmarkStart w:name="z195" w:id="181"/>
    <w:p>
      <w:pPr>
        <w:spacing w:after="0"/>
        <w:ind w:left="0"/>
        <w:jc w:val="both"/>
      </w:pPr>
      <w:r>
        <w:rPr>
          <w:rFonts w:ascii="Times New Roman"/>
          <w:b w:val="false"/>
          <w:i w:val="false"/>
          <w:color w:val="000000"/>
          <w:sz w:val="28"/>
        </w:rPr>
        <w:t>
      54.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81"/>
    <w:bookmarkStart w:name="z196" w:id="182"/>
    <w:p>
      <w:pPr>
        <w:spacing w:after="0"/>
        <w:ind w:left="0"/>
        <w:jc w:val="both"/>
      </w:pPr>
      <w:r>
        <w:rPr>
          <w:rFonts w:ascii="Times New Roman"/>
          <w:b w:val="false"/>
          <w:i w:val="false"/>
          <w:color w:val="000000"/>
          <w:sz w:val="28"/>
        </w:rPr>
        <w:t>
      55.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82"/>
    <w:bookmarkStart w:name="z197" w:id="183"/>
    <w:p>
      <w:pPr>
        <w:spacing w:after="0"/>
        <w:ind w:left="0"/>
        <w:jc w:val="both"/>
      </w:pPr>
      <w:r>
        <w:rPr>
          <w:rFonts w:ascii="Times New Roman"/>
          <w:b w:val="false"/>
          <w:i w:val="false"/>
          <w:color w:val="000000"/>
          <w:sz w:val="28"/>
        </w:rPr>
        <w:t>
      56.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83"/>
    <w:bookmarkStart w:name="z198" w:id="184"/>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производят своевременный ремонт и покраску;</w:t>
      </w:r>
    </w:p>
    <w:bookmarkEnd w:id="184"/>
    <w:bookmarkStart w:name="z199" w:id="185"/>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в городе Астане;</w:t>
      </w:r>
    </w:p>
    <w:bookmarkEnd w:id="185"/>
    <w:bookmarkStart w:name="z200" w:id="186"/>
    <w:p>
      <w:pPr>
        <w:spacing w:after="0"/>
        <w:ind w:left="0"/>
        <w:jc w:val="both"/>
      </w:pPr>
      <w:r>
        <w:rPr>
          <w:rFonts w:ascii="Times New Roman"/>
          <w:b w:val="false"/>
          <w:i w:val="false"/>
          <w:color w:val="000000"/>
          <w:sz w:val="28"/>
        </w:rPr>
        <w:t xml:space="preserve">
      3) своевременно производят замену фонарей наружного освещения; </w:t>
      </w:r>
    </w:p>
    <w:bookmarkEnd w:id="186"/>
    <w:bookmarkStart w:name="z201" w:id="187"/>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87"/>
    <w:bookmarkStart w:name="z202" w:id="188"/>
    <w:p>
      <w:pPr>
        <w:spacing w:after="0"/>
        <w:ind w:left="0"/>
        <w:jc w:val="both"/>
      </w:pPr>
      <w:r>
        <w:rPr>
          <w:rFonts w:ascii="Times New Roman"/>
          <w:b w:val="false"/>
          <w:i w:val="false"/>
          <w:color w:val="000000"/>
          <w:sz w:val="28"/>
        </w:rPr>
        <w:t>
      5) обеспечивают в темное время суток наружное освещение указателей строений и улиц, номеров домов, фасадов, подъездов, пожарных выходов, каждой площадки лестничной клетки (лестницы, не имеющие естественного освещения, освещаются в течение суток).</w:t>
      </w:r>
    </w:p>
    <w:bookmarkEnd w:id="188"/>
    <w:bookmarkStart w:name="z203" w:id="189"/>
    <w:p>
      <w:pPr>
        <w:spacing w:after="0"/>
        <w:ind w:left="0"/>
        <w:jc w:val="both"/>
      </w:pPr>
      <w:r>
        <w:rPr>
          <w:rFonts w:ascii="Times New Roman"/>
          <w:b w:val="false"/>
          <w:i w:val="false"/>
          <w:color w:val="000000"/>
          <w:sz w:val="28"/>
        </w:rPr>
        <w:t xml:space="preserve">
      57.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 </w:t>
      </w:r>
    </w:p>
    <w:bookmarkEnd w:id="189"/>
    <w:bookmarkStart w:name="z204" w:id="190"/>
    <w:p>
      <w:pPr>
        <w:spacing w:after="0"/>
        <w:ind w:left="0"/>
        <w:jc w:val="both"/>
      </w:pPr>
      <w:r>
        <w:rPr>
          <w:rFonts w:ascii="Times New Roman"/>
          <w:b w:val="false"/>
          <w:i w:val="false"/>
          <w:color w:val="000000"/>
          <w:sz w:val="28"/>
        </w:rPr>
        <w:t>
      58.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bookmarkEnd w:id="190"/>
    <w:bookmarkStart w:name="z205" w:id="191"/>
    <w:p>
      <w:pPr>
        <w:spacing w:after="0"/>
        <w:ind w:left="0"/>
        <w:jc w:val="both"/>
      </w:pPr>
      <w:r>
        <w:rPr>
          <w:rFonts w:ascii="Times New Roman"/>
          <w:b w:val="false"/>
          <w:i w:val="false"/>
          <w:color w:val="000000"/>
          <w:sz w:val="28"/>
        </w:rPr>
        <w:t>
      59.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91"/>
    <w:bookmarkStart w:name="z206" w:id="192"/>
    <w:p>
      <w:pPr>
        <w:spacing w:after="0"/>
        <w:ind w:left="0"/>
        <w:jc w:val="both"/>
      </w:pPr>
      <w:r>
        <w:rPr>
          <w:rFonts w:ascii="Times New Roman"/>
          <w:b w:val="false"/>
          <w:i w:val="false"/>
          <w:color w:val="000000"/>
          <w:sz w:val="28"/>
        </w:rPr>
        <w:t>
      60.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немедленно после обнаружения в течение двадцати четырех часов, за счет организации (предприятия), осуществляющей содержание и/или эксплуатацию уличного освещения.</w:t>
      </w:r>
    </w:p>
    <w:bookmarkEnd w:id="192"/>
    <w:bookmarkStart w:name="z207" w:id="193"/>
    <w:p>
      <w:pPr>
        <w:spacing w:after="0"/>
        <w:ind w:left="0"/>
        <w:jc w:val="both"/>
      </w:pPr>
      <w:r>
        <w:rPr>
          <w:rFonts w:ascii="Times New Roman"/>
          <w:b w:val="false"/>
          <w:i w:val="false"/>
          <w:color w:val="000000"/>
          <w:sz w:val="28"/>
        </w:rPr>
        <w:t>
      61.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93"/>
    <w:bookmarkStart w:name="z208" w:id="194"/>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94"/>
    <w:bookmarkStart w:name="z209" w:id="195"/>
    <w:p>
      <w:pPr>
        <w:spacing w:after="0"/>
        <w:ind w:left="0"/>
        <w:jc w:val="both"/>
      </w:pPr>
      <w:r>
        <w:rPr>
          <w:rFonts w:ascii="Times New Roman"/>
          <w:b w:val="false"/>
          <w:i w:val="false"/>
          <w:color w:val="000000"/>
          <w:sz w:val="28"/>
        </w:rPr>
        <w:t>
      62.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95"/>
    <w:bookmarkStart w:name="z210" w:id="196"/>
    <w:p>
      <w:pPr>
        <w:spacing w:after="0"/>
        <w:ind w:left="0"/>
        <w:jc w:val="both"/>
      </w:pPr>
      <w:r>
        <w:rPr>
          <w:rFonts w:ascii="Times New Roman"/>
          <w:b w:val="false"/>
          <w:i w:val="false"/>
          <w:color w:val="000000"/>
          <w:sz w:val="28"/>
        </w:rPr>
        <w:t>
      1) производить земляные работы;</w:t>
      </w:r>
    </w:p>
    <w:bookmarkEnd w:id="196"/>
    <w:bookmarkStart w:name="z211" w:id="197"/>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97"/>
    <w:bookmarkStart w:name="z212" w:id="198"/>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98"/>
    <w:bookmarkStart w:name="z213" w:id="199"/>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9"/>
    <w:bookmarkStart w:name="z214" w:id="200"/>
    <w:p>
      <w:pPr>
        <w:spacing w:after="0"/>
        <w:ind w:left="0"/>
        <w:jc w:val="both"/>
      </w:pPr>
      <w:r>
        <w:rPr>
          <w:rFonts w:ascii="Times New Roman"/>
          <w:b w:val="false"/>
          <w:i w:val="false"/>
          <w:color w:val="000000"/>
          <w:sz w:val="28"/>
        </w:rPr>
        <w:t>
      63.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200"/>
    <w:bookmarkStart w:name="z215" w:id="201"/>
    <w:p>
      <w:pPr>
        <w:spacing w:after="0"/>
        <w:ind w:left="0"/>
        <w:jc w:val="both"/>
      </w:pPr>
      <w:r>
        <w:rPr>
          <w:rFonts w:ascii="Times New Roman"/>
          <w:b w:val="false"/>
          <w:i w:val="false"/>
          <w:color w:val="000000"/>
          <w:sz w:val="28"/>
        </w:rPr>
        <w:t>
      64. Эксплуатация ведомственных сетей ливневой канализации производится за счет средств соответствующих организаций.</w:t>
      </w:r>
    </w:p>
    <w:bookmarkEnd w:id="201"/>
    <w:bookmarkStart w:name="z216" w:id="202"/>
    <w:p>
      <w:pPr>
        <w:spacing w:after="0"/>
        <w:ind w:left="0"/>
        <w:jc w:val="both"/>
      </w:pPr>
      <w:r>
        <w:rPr>
          <w:rFonts w:ascii="Times New Roman"/>
          <w:b w:val="false"/>
          <w:i w:val="false"/>
          <w:color w:val="000000"/>
          <w:sz w:val="28"/>
        </w:rPr>
        <w:t>
      65.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202"/>
    <w:bookmarkStart w:name="z217" w:id="203"/>
    <w:p>
      <w:pPr>
        <w:spacing w:after="0"/>
        <w:ind w:left="0"/>
        <w:jc w:val="both"/>
      </w:pPr>
      <w:r>
        <w:rPr>
          <w:rFonts w:ascii="Times New Roman"/>
          <w:b w:val="false"/>
          <w:i w:val="false"/>
          <w:color w:val="000000"/>
          <w:sz w:val="28"/>
        </w:rPr>
        <w:t>
      66. Балансодержателем сетей ежеквартально проводится мониторинг сетей в целях недопущения подтопления улиц.</w:t>
      </w:r>
    </w:p>
    <w:bookmarkEnd w:id="203"/>
    <w:bookmarkStart w:name="z218" w:id="204"/>
    <w:p>
      <w:pPr>
        <w:spacing w:after="0"/>
        <w:ind w:left="0"/>
        <w:jc w:val="both"/>
      </w:pPr>
      <w:r>
        <w:rPr>
          <w:rFonts w:ascii="Times New Roman"/>
          <w:b w:val="false"/>
          <w:i w:val="false"/>
          <w:color w:val="000000"/>
          <w:sz w:val="28"/>
        </w:rPr>
        <w:t>
      67.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w:t>
      </w:r>
    </w:p>
    <w:bookmarkEnd w:id="204"/>
    <w:bookmarkStart w:name="z219" w:id="205"/>
    <w:p>
      <w:pPr>
        <w:spacing w:after="0"/>
        <w:ind w:left="0"/>
        <w:jc w:val="both"/>
      </w:pPr>
      <w:r>
        <w:rPr>
          <w:rFonts w:ascii="Times New Roman"/>
          <w:b w:val="false"/>
          <w:i w:val="false"/>
          <w:color w:val="000000"/>
          <w:sz w:val="28"/>
        </w:rPr>
        <w:t>
      68.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205"/>
    <w:bookmarkStart w:name="z220" w:id="206"/>
    <w:p>
      <w:pPr>
        <w:spacing w:after="0"/>
        <w:ind w:left="0"/>
        <w:jc w:val="both"/>
      </w:pPr>
      <w:r>
        <w:rPr>
          <w:rFonts w:ascii="Times New Roman"/>
          <w:b w:val="false"/>
          <w:i w:val="false"/>
          <w:color w:val="000000"/>
          <w:sz w:val="28"/>
        </w:rPr>
        <w:t>
      69. Ликвидация последствий утечек выполняется силами и за счет владельцев поврежденных инженерных сетей.</w:t>
      </w:r>
    </w:p>
    <w:bookmarkEnd w:id="206"/>
    <w:bookmarkStart w:name="z221" w:id="207"/>
    <w:p>
      <w:pPr>
        <w:spacing w:after="0"/>
        <w:ind w:left="0"/>
        <w:jc w:val="both"/>
      </w:pPr>
      <w:r>
        <w:rPr>
          <w:rFonts w:ascii="Times New Roman"/>
          <w:b w:val="false"/>
          <w:i w:val="false"/>
          <w:color w:val="000000"/>
          <w:sz w:val="28"/>
        </w:rPr>
        <w:t>
      70.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207"/>
    <w:bookmarkStart w:name="z222" w:id="208"/>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08"/>
    <w:bookmarkStart w:name="z223" w:id="209"/>
    <w:p>
      <w:pPr>
        <w:spacing w:after="0"/>
        <w:ind w:left="0"/>
        <w:jc w:val="both"/>
      </w:pPr>
      <w:r>
        <w:rPr>
          <w:rFonts w:ascii="Times New Roman"/>
          <w:b w:val="false"/>
          <w:i w:val="false"/>
          <w:color w:val="000000"/>
          <w:sz w:val="28"/>
        </w:rPr>
        <w:t>
      71. Объекты садово-парковой мебели, садово-паркового оборудования, скульптуры и малые архитектурные формы,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9"/>
    <w:bookmarkStart w:name="z224" w:id="210"/>
    <w:p>
      <w:pPr>
        <w:spacing w:after="0"/>
        <w:ind w:left="0"/>
        <w:jc w:val="both"/>
      </w:pPr>
      <w:r>
        <w:rPr>
          <w:rFonts w:ascii="Times New Roman"/>
          <w:b w:val="false"/>
          <w:i w:val="false"/>
          <w:color w:val="000000"/>
          <w:sz w:val="28"/>
        </w:rPr>
        <w:t>
      72. В весенне-летний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10"/>
    <w:bookmarkStart w:name="z225" w:id="211"/>
    <w:p>
      <w:pPr>
        <w:spacing w:after="0"/>
        <w:ind w:left="0"/>
        <w:jc w:val="both"/>
      </w:pPr>
      <w:r>
        <w:rPr>
          <w:rFonts w:ascii="Times New Roman"/>
          <w:b w:val="false"/>
          <w:i w:val="false"/>
          <w:color w:val="000000"/>
          <w:sz w:val="28"/>
        </w:rPr>
        <w:t>
      73. Для содержания цветочных ваз и урн в надлежащем состоянии обеспечивается:</w:t>
      </w:r>
    </w:p>
    <w:bookmarkEnd w:id="211"/>
    <w:bookmarkStart w:name="z226" w:id="212"/>
    <w:p>
      <w:pPr>
        <w:spacing w:after="0"/>
        <w:ind w:left="0"/>
        <w:jc w:val="both"/>
      </w:pPr>
      <w:r>
        <w:rPr>
          <w:rFonts w:ascii="Times New Roman"/>
          <w:b w:val="false"/>
          <w:i w:val="false"/>
          <w:color w:val="000000"/>
          <w:sz w:val="28"/>
        </w:rPr>
        <w:t>
      1) ремонт поврежденных элементов;</w:t>
      </w:r>
    </w:p>
    <w:bookmarkEnd w:id="212"/>
    <w:bookmarkStart w:name="z227" w:id="213"/>
    <w:p>
      <w:pPr>
        <w:spacing w:after="0"/>
        <w:ind w:left="0"/>
        <w:jc w:val="both"/>
      </w:pPr>
      <w:r>
        <w:rPr>
          <w:rFonts w:ascii="Times New Roman"/>
          <w:b w:val="false"/>
          <w:i w:val="false"/>
          <w:color w:val="000000"/>
          <w:sz w:val="28"/>
        </w:rPr>
        <w:t>
      2) удаление подтеков и грязи;</w:t>
      </w:r>
    </w:p>
    <w:bookmarkEnd w:id="213"/>
    <w:bookmarkStart w:name="z228" w:id="214"/>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14"/>
    <w:bookmarkStart w:name="z229" w:id="215"/>
    <w:p>
      <w:pPr>
        <w:spacing w:after="0"/>
        <w:ind w:left="0"/>
        <w:jc w:val="both"/>
      </w:pPr>
      <w:r>
        <w:rPr>
          <w:rFonts w:ascii="Times New Roman"/>
          <w:b w:val="false"/>
          <w:i w:val="false"/>
          <w:color w:val="000000"/>
          <w:sz w:val="28"/>
        </w:rPr>
        <w:t>
      74. Ограждения (металлические решетки) содержат в надлежащем техническом состоянии, при наличии дефектов раз в год очищаются от старого покрытия и производится окраска.</w:t>
      </w:r>
    </w:p>
    <w:bookmarkEnd w:id="215"/>
    <w:bookmarkStart w:name="z230" w:id="216"/>
    <w:p>
      <w:pPr>
        <w:spacing w:after="0"/>
        <w:ind w:left="0"/>
        <w:jc w:val="both"/>
      </w:pPr>
      <w:r>
        <w:rPr>
          <w:rFonts w:ascii="Times New Roman"/>
          <w:b w:val="false"/>
          <w:i w:val="false"/>
          <w:color w:val="000000"/>
          <w:sz w:val="28"/>
        </w:rPr>
        <w:t>
      75.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16"/>
    <w:bookmarkStart w:name="z231" w:id="217"/>
    <w:p>
      <w:pPr>
        <w:spacing w:after="0"/>
        <w:ind w:left="0"/>
        <w:jc w:val="both"/>
      </w:pPr>
      <w:r>
        <w:rPr>
          <w:rFonts w:ascii="Times New Roman"/>
          <w:b w:val="false"/>
          <w:i w:val="false"/>
          <w:color w:val="000000"/>
          <w:sz w:val="28"/>
        </w:rPr>
        <w:t>
      76. В период работы фонтанов очистка водной поверхности от мусора производится ежедневно.</w:t>
      </w:r>
    </w:p>
    <w:bookmarkEnd w:id="217"/>
    <w:bookmarkStart w:name="z232" w:id="218"/>
    <w:p>
      <w:pPr>
        <w:spacing w:after="0"/>
        <w:ind w:left="0"/>
        <w:jc w:val="both"/>
      </w:pPr>
      <w:r>
        <w:rPr>
          <w:rFonts w:ascii="Times New Roman"/>
          <w:b w:val="false"/>
          <w:i w:val="false"/>
          <w:color w:val="000000"/>
          <w:sz w:val="28"/>
        </w:rPr>
        <w:t>
      77. Не допускается купание в фонтанах.</w:t>
      </w:r>
    </w:p>
    <w:bookmarkEnd w:id="218"/>
    <w:bookmarkStart w:name="z233" w:id="219"/>
    <w:p>
      <w:pPr>
        <w:spacing w:after="0"/>
        <w:ind w:left="0"/>
        <w:jc w:val="both"/>
      </w:pPr>
      <w:r>
        <w:rPr>
          <w:rFonts w:ascii="Times New Roman"/>
          <w:b w:val="false"/>
          <w:i w:val="false"/>
          <w:color w:val="000000"/>
          <w:sz w:val="28"/>
        </w:rPr>
        <w:t>
      78. В осенне-зимний период работа фонтанов приостанавливается и производятся консервация путем покрытия его поверхности, ревизия запорной арматуры, демонтаж насосного оборудования и прочие работы, в целях сокращения времени при запуске фонтана для его стабильной работы в весенне-летний период.</w:t>
      </w:r>
    </w:p>
    <w:bookmarkEnd w:id="219"/>
    <w:bookmarkStart w:name="z234" w:id="220"/>
    <w:p>
      <w:pPr>
        <w:spacing w:after="0"/>
        <w:ind w:left="0"/>
        <w:jc w:val="left"/>
      </w:pPr>
      <w:r>
        <w:rPr>
          <w:rFonts w:ascii="Times New Roman"/>
          <w:b/>
          <w:i w:val="false"/>
          <w:color w:val="000000"/>
        </w:rPr>
        <w:t xml:space="preserve"> Параграф 8. Содержание временных строений</w:t>
      </w:r>
    </w:p>
    <w:bookmarkEnd w:id="220"/>
    <w:bookmarkStart w:name="z235" w:id="221"/>
    <w:p>
      <w:pPr>
        <w:spacing w:after="0"/>
        <w:ind w:left="0"/>
        <w:jc w:val="both"/>
      </w:pPr>
      <w:r>
        <w:rPr>
          <w:rFonts w:ascii="Times New Roman"/>
          <w:b w:val="false"/>
          <w:i w:val="false"/>
          <w:color w:val="000000"/>
          <w:sz w:val="28"/>
        </w:rPr>
        <w:t>
      79.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21"/>
    <w:bookmarkStart w:name="z236" w:id="222"/>
    <w:p>
      <w:pPr>
        <w:spacing w:after="0"/>
        <w:ind w:left="0"/>
        <w:jc w:val="both"/>
      </w:pPr>
      <w:r>
        <w:rPr>
          <w:rFonts w:ascii="Times New Roman"/>
          <w:b w:val="false"/>
          <w:i w:val="false"/>
          <w:color w:val="000000"/>
          <w:sz w:val="28"/>
        </w:rPr>
        <w:t>
      80.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22"/>
    <w:bookmarkStart w:name="z237" w:id="223"/>
    <w:p>
      <w:pPr>
        <w:spacing w:after="0"/>
        <w:ind w:left="0"/>
        <w:jc w:val="both"/>
      </w:pPr>
      <w:r>
        <w:rPr>
          <w:rFonts w:ascii="Times New Roman"/>
          <w:b w:val="false"/>
          <w:i w:val="false"/>
          <w:color w:val="000000"/>
          <w:sz w:val="28"/>
        </w:rPr>
        <w:t>
      81. Юридические и физические лица, которые являются собственниками временных строений:</w:t>
      </w:r>
    </w:p>
    <w:bookmarkEnd w:id="223"/>
    <w:bookmarkStart w:name="z238" w:id="224"/>
    <w:p>
      <w:pPr>
        <w:spacing w:after="0"/>
        <w:ind w:left="0"/>
        <w:jc w:val="both"/>
      </w:pPr>
      <w:r>
        <w:rPr>
          <w:rFonts w:ascii="Times New Roman"/>
          <w:b w:val="false"/>
          <w:i w:val="false"/>
          <w:color w:val="000000"/>
          <w:sz w:val="28"/>
        </w:rPr>
        <w:t xml:space="preserve">
      1) производят их ремонт и окраску. Ремонт производится с учетом сохранения внешнего вида и цветового решения, определенных проектной документацией; </w:t>
      </w:r>
    </w:p>
    <w:bookmarkEnd w:id="224"/>
    <w:bookmarkStart w:name="z239" w:id="225"/>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25"/>
    <w:bookmarkStart w:name="z240" w:id="226"/>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26"/>
    <w:bookmarkStart w:name="z241" w:id="227"/>
    <w:p>
      <w:pPr>
        <w:spacing w:after="0"/>
        <w:ind w:left="0"/>
        <w:jc w:val="both"/>
      </w:pPr>
      <w:r>
        <w:rPr>
          <w:rFonts w:ascii="Times New Roman"/>
          <w:b w:val="false"/>
          <w:i w:val="false"/>
          <w:color w:val="000000"/>
          <w:sz w:val="28"/>
        </w:rPr>
        <w:t>
      82. Юридическим и физическим лицам, которые являются собственниками временных строений, не допускается:</w:t>
      </w:r>
    </w:p>
    <w:bookmarkEnd w:id="227"/>
    <w:bookmarkStart w:name="z242" w:id="228"/>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bookmarkEnd w:id="228"/>
    <w:bookmarkStart w:name="z243" w:id="229"/>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9"/>
    <w:bookmarkStart w:name="z244" w:id="230"/>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30"/>
    <w:bookmarkStart w:name="z245" w:id="231"/>
    <w:p>
      <w:pPr>
        <w:spacing w:after="0"/>
        <w:ind w:left="0"/>
        <w:jc w:val="both"/>
      </w:pPr>
      <w:r>
        <w:rPr>
          <w:rFonts w:ascii="Times New Roman"/>
          <w:b w:val="false"/>
          <w:i w:val="false"/>
          <w:color w:val="000000"/>
          <w:sz w:val="28"/>
        </w:rPr>
        <w:t>
      4) при производстве строительно-монтажных работ необходимо обеспечить места прохода предупредительными знаками.</w:t>
      </w:r>
    </w:p>
    <w:bookmarkEnd w:id="231"/>
    <w:bookmarkStart w:name="z246" w:id="232"/>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32"/>
    <w:bookmarkStart w:name="z247" w:id="233"/>
    <w:p>
      <w:pPr>
        <w:spacing w:after="0"/>
        <w:ind w:left="0"/>
        <w:jc w:val="both"/>
      </w:pPr>
      <w:r>
        <w:rPr>
          <w:rFonts w:ascii="Times New Roman"/>
          <w:b w:val="false"/>
          <w:i w:val="false"/>
          <w:color w:val="000000"/>
          <w:sz w:val="28"/>
        </w:rPr>
        <w:t>
      83.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33"/>
    <w:bookmarkStart w:name="z248" w:id="234"/>
    <w:p>
      <w:pPr>
        <w:spacing w:after="0"/>
        <w:ind w:left="0"/>
        <w:jc w:val="both"/>
      </w:pPr>
      <w:r>
        <w:rPr>
          <w:rFonts w:ascii="Times New Roman"/>
          <w:b w:val="false"/>
          <w:i w:val="false"/>
          <w:color w:val="000000"/>
          <w:sz w:val="28"/>
        </w:rPr>
        <w:t>
      84. При содержании строительных площадок в части соблюдения норм и требований в сфере благоустройства территории необходимо:</w:t>
      </w:r>
    </w:p>
    <w:bookmarkEnd w:id="234"/>
    <w:bookmarkStart w:name="z249" w:id="235"/>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обеспечивать отсутствие помятостей, вмятин, сколов;</w:t>
      </w:r>
    </w:p>
    <w:bookmarkEnd w:id="235"/>
    <w:bookmarkStart w:name="z250" w:id="236"/>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36"/>
    <w:bookmarkStart w:name="z251" w:id="237"/>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обеспечивать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37"/>
    <w:bookmarkStart w:name="z252" w:id="238"/>
    <w:p>
      <w:pPr>
        <w:spacing w:after="0"/>
        <w:ind w:left="0"/>
        <w:jc w:val="both"/>
      </w:pPr>
      <w:r>
        <w:rPr>
          <w:rFonts w:ascii="Times New Roman"/>
          <w:b w:val="false"/>
          <w:i w:val="false"/>
          <w:color w:val="000000"/>
          <w:sz w:val="28"/>
        </w:rPr>
        <w:t>
      85.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в местах общего пользования, подлежат восстановлению заказчиком, если иное не предусмотрено договором строительного подряда.</w:t>
      </w:r>
    </w:p>
    <w:bookmarkEnd w:id="238"/>
    <w:bookmarkStart w:name="z253" w:id="239"/>
    <w:p>
      <w:pPr>
        <w:spacing w:after="0"/>
        <w:ind w:left="0"/>
        <w:jc w:val="both"/>
      </w:pPr>
      <w:r>
        <w:rPr>
          <w:rFonts w:ascii="Times New Roman"/>
          <w:b w:val="false"/>
          <w:i w:val="false"/>
          <w:color w:val="000000"/>
          <w:sz w:val="28"/>
        </w:rPr>
        <w:t xml:space="preserve">
      Не позднее трех календарных дней до начала, и после окончания земляных работ, в том числе при прокладке инженерных коммуникаций, производитель работ письменно извещает соответствующий аппарат акима района города Астаны о начале работ по вскрытию городской территории, и окончании строительных работ. </w:t>
      </w:r>
    </w:p>
    <w:bookmarkEnd w:id="239"/>
    <w:bookmarkStart w:name="z254" w:id="240"/>
    <w:p>
      <w:pPr>
        <w:spacing w:after="0"/>
        <w:ind w:left="0"/>
        <w:jc w:val="both"/>
      </w:pPr>
      <w:r>
        <w:rPr>
          <w:rFonts w:ascii="Times New Roman"/>
          <w:b w:val="false"/>
          <w:i w:val="false"/>
          <w:color w:val="000000"/>
          <w:sz w:val="28"/>
        </w:rPr>
        <w:t>
      86.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40"/>
    <w:bookmarkStart w:name="z255" w:id="241"/>
    <w:p>
      <w:pPr>
        <w:spacing w:after="0"/>
        <w:ind w:left="0"/>
        <w:jc w:val="left"/>
      </w:pPr>
      <w:r>
        <w:rPr>
          <w:rFonts w:ascii="Times New Roman"/>
          <w:b/>
          <w:i w:val="false"/>
          <w:color w:val="000000"/>
        </w:rPr>
        <w:t xml:space="preserve"> Параграф 10. Содержание бельевых, детских и спортивных площадок</w:t>
      </w:r>
    </w:p>
    <w:bookmarkEnd w:id="241"/>
    <w:bookmarkStart w:name="z256" w:id="242"/>
    <w:p>
      <w:pPr>
        <w:spacing w:after="0"/>
        <w:ind w:left="0"/>
        <w:jc w:val="both"/>
      </w:pPr>
      <w:r>
        <w:rPr>
          <w:rFonts w:ascii="Times New Roman"/>
          <w:b w:val="false"/>
          <w:i w:val="false"/>
          <w:color w:val="000000"/>
          <w:sz w:val="28"/>
        </w:rPr>
        <w:t>
      87. Детские и спортивные площадки:</w:t>
      </w:r>
    </w:p>
    <w:bookmarkEnd w:id="242"/>
    <w:bookmarkStart w:name="z257" w:id="24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43"/>
    <w:bookmarkStart w:name="z258" w:id="244"/>
    <w:p>
      <w:pPr>
        <w:spacing w:after="0"/>
        <w:ind w:left="0"/>
        <w:jc w:val="both"/>
      </w:pPr>
      <w:r>
        <w:rPr>
          <w:rFonts w:ascii="Times New Roman"/>
          <w:b w:val="false"/>
          <w:i w:val="false"/>
          <w:color w:val="000000"/>
          <w:sz w:val="28"/>
        </w:rPr>
        <w:t>
      2) регулярно подметаются;</w:t>
      </w:r>
    </w:p>
    <w:bookmarkEnd w:id="244"/>
    <w:bookmarkStart w:name="z259" w:id="245"/>
    <w:p>
      <w:pPr>
        <w:spacing w:after="0"/>
        <w:ind w:left="0"/>
        <w:jc w:val="both"/>
      </w:pPr>
      <w:r>
        <w:rPr>
          <w:rFonts w:ascii="Times New Roman"/>
          <w:b w:val="false"/>
          <w:i w:val="false"/>
          <w:color w:val="000000"/>
          <w:sz w:val="28"/>
        </w:rPr>
        <w:t>
      3) очищаются от снега в зимнее время;</w:t>
      </w:r>
    </w:p>
    <w:bookmarkEnd w:id="245"/>
    <w:bookmarkStart w:name="z260" w:id="24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46"/>
    <w:bookmarkStart w:name="z261" w:id="247"/>
    <w:p>
      <w:pPr>
        <w:spacing w:after="0"/>
        <w:ind w:left="0"/>
        <w:jc w:val="both"/>
      </w:pPr>
      <w:r>
        <w:rPr>
          <w:rFonts w:ascii="Times New Roman"/>
          <w:b w:val="false"/>
          <w:i w:val="false"/>
          <w:color w:val="000000"/>
          <w:sz w:val="28"/>
        </w:rPr>
        <w:t>
      88. Окраску ограждений и строений на детской и спортивной площадке следует производить не реже одного раза в год.</w:t>
      </w:r>
    </w:p>
    <w:bookmarkEnd w:id="247"/>
    <w:bookmarkStart w:name="z262" w:id="248"/>
    <w:p>
      <w:pPr>
        <w:spacing w:after="0"/>
        <w:ind w:left="0"/>
        <w:jc w:val="both"/>
      </w:pPr>
      <w:r>
        <w:rPr>
          <w:rFonts w:ascii="Times New Roman"/>
          <w:b w:val="false"/>
          <w:i w:val="false"/>
          <w:color w:val="000000"/>
          <w:sz w:val="28"/>
        </w:rPr>
        <w:t>
      89. После завершения работ по благоустройству дворов, многоквартирных жилых домов в течение пяти лет сохранность обеспечивается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 осуществляется дальнейшее текущее содержание, а также ежегодный ремонт в весенне-летний период бельевых, спортивных и детских площадок, малых архитектурных форм (скамеек, урн и т.д.).</w:t>
      </w:r>
    </w:p>
    <w:bookmarkEnd w:id="248"/>
    <w:bookmarkStart w:name="z263" w:id="249"/>
    <w:p>
      <w:pPr>
        <w:spacing w:after="0"/>
        <w:ind w:left="0"/>
        <w:jc w:val="both"/>
      </w:pPr>
      <w:r>
        <w:rPr>
          <w:rFonts w:ascii="Times New Roman"/>
          <w:b w:val="false"/>
          <w:i w:val="false"/>
          <w:color w:val="000000"/>
          <w:sz w:val="28"/>
        </w:rPr>
        <w:t xml:space="preserve">
      90. Содержание детских и спортивных площадок, входящих в состав объекта кондоминиума, и обеспечение безопасности на них, осуществляют собственники имущества объекта кондоминиума. </w:t>
      </w:r>
    </w:p>
    <w:bookmarkEnd w:id="249"/>
    <w:bookmarkStart w:name="z264" w:id="250"/>
    <w:p>
      <w:pPr>
        <w:spacing w:after="0"/>
        <w:ind w:left="0"/>
        <w:jc w:val="both"/>
      </w:pPr>
      <w:r>
        <w:rPr>
          <w:rFonts w:ascii="Times New Roman"/>
          <w:b w:val="false"/>
          <w:i w:val="false"/>
          <w:color w:val="000000"/>
          <w:sz w:val="28"/>
        </w:rPr>
        <w:t xml:space="preserve">
      91. При реконструкции детских площадок во избежание травматизма необходимо незамедлительно удалять выступающие корни или нависающие низкие ветки на территории площадки, остатки старого, срезанного оборудования (стойки, фундаменты), находящиеся над поверхностью земли, незаглубленных в землю металлических перемычек (как правило у турников и качелей). </w:t>
      </w:r>
    </w:p>
    <w:bookmarkEnd w:id="250"/>
    <w:bookmarkStart w:name="z265" w:id="251"/>
    <w:p>
      <w:pPr>
        <w:spacing w:after="0"/>
        <w:ind w:left="0"/>
        <w:jc w:val="both"/>
      </w:pPr>
      <w:r>
        <w:rPr>
          <w:rFonts w:ascii="Times New Roman"/>
          <w:b w:val="false"/>
          <w:i w:val="false"/>
          <w:color w:val="000000"/>
          <w:sz w:val="28"/>
        </w:rPr>
        <w:t xml:space="preserve">
      При реконструкции, замене, ремонте допускается замена на аналогичное оборудование. При реконструкции прилегающих территорий детские площадки изолируются от мест ведения работ и складирования строительных материалов. </w:t>
      </w:r>
    </w:p>
    <w:bookmarkEnd w:id="251"/>
    <w:bookmarkStart w:name="z266" w:id="252"/>
    <w:p>
      <w:pPr>
        <w:spacing w:after="0"/>
        <w:ind w:left="0"/>
        <w:jc w:val="both"/>
      </w:pPr>
      <w:r>
        <w:rPr>
          <w:rFonts w:ascii="Times New Roman"/>
          <w:b w:val="false"/>
          <w:i w:val="false"/>
          <w:color w:val="000000"/>
          <w:sz w:val="28"/>
        </w:rPr>
        <w:t>
      92. Орган управления объектом кондоминиума или иной орган управления жилого дома в период с 15 апреля по 15 октября осуществляет заполнение песочниц детских площадок свежим песком не реже одного раза в период, по согласованию с собственниками имущества здания, объекта кондоминиума и исполнительного органа действующей формы управления.</w:t>
      </w:r>
    </w:p>
    <w:bookmarkEnd w:id="252"/>
    <w:bookmarkStart w:name="z267" w:id="253"/>
    <w:p>
      <w:pPr>
        <w:spacing w:after="0"/>
        <w:ind w:left="0"/>
        <w:jc w:val="left"/>
      </w:pPr>
      <w:r>
        <w:rPr>
          <w:rFonts w:ascii="Times New Roman"/>
          <w:b/>
          <w:i w:val="false"/>
          <w:color w:val="000000"/>
        </w:rPr>
        <w:t xml:space="preserve"> Параграф 11. Содержание контейнерных площадок</w:t>
      </w:r>
    </w:p>
    <w:bookmarkEnd w:id="253"/>
    <w:bookmarkStart w:name="z268" w:id="254"/>
    <w:p>
      <w:pPr>
        <w:spacing w:after="0"/>
        <w:ind w:left="0"/>
        <w:jc w:val="both"/>
      </w:pPr>
      <w:r>
        <w:rPr>
          <w:rFonts w:ascii="Times New Roman"/>
          <w:b w:val="false"/>
          <w:i w:val="false"/>
          <w:color w:val="000000"/>
          <w:sz w:val="28"/>
        </w:rPr>
        <w:t>
      93. Контейнерные площадки – специальные площадки для накопления отходов, на которых размещаются контейнеры для сбора твердых бытовых и коммунальных отходов. Заглубленные контейнеры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54"/>
    <w:bookmarkStart w:name="z269" w:id="255"/>
    <w:p>
      <w:pPr>
        <w:spacing w:after="0"/>
        <w:ind w:left="0"/>
        <w:jc w:val="both"/>
      </w:pPr>
      <w:r>
        <w:rPr>
          <w:rFonts w:ascii="Times New Roman"/>
          <w:b w:val="false"/>
          <w:i w:val="false"/>
          <w:color w:val="000000"/>
          <w:sz w:val="28"/>
        </w:rPr>
        <w:t>
      94.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55"/>
    <w:bookmarkStart w:name="z270" w:id="256"/>
    <w:p>
      <w:pPr>
        <w:spacing w:after="0"/>
        <w:ind w:left="0"/>
        <w:jc w:val="both"/>
      </w:pPr>
      <w:r>
        <w:rPr>
          <w:rFonts w:ascii="Times New Roman"/>
          <w:b w:val="false"/>
          <w:i w:val="false"/>
          <w:color w:val="000000"/>
          <w:sz w:val="28"/>
        </w:rPr>
        <w:t xml:space="preserve">
      95. Юридические лица и индивидуальные предприниматели располагают контейнерные площадки в соответствии с эскизным проектом, утвержденным в рамках законодательства Республики Казахстан. </w:t>
      </w:r>
    </w:p>
    <w:bookmarkEnd w:id="256"/>
    <w:bookmarkStart w:name="z271" w:id="257"/>
    <w:p>
      <w:pPr>
        <w:spacing w:after="0"/>
        <w:ind w:left="0"/>
        <w:jc w:val="both"/>
      </w:pPr>
      <w:r>
        <w:rPr>
          <w:rFonts w:ascii="Times New Roman"/>
          <w:b w:val="false"/>
          <w:i w:val="false"/>
          <w:color w:val="000000"/>
          <w:sz w:val="28"/>
        </w:rPr>
        <w:t>
      96. Содержание и санитарное состояние площадок для контейнеров и заглубленных контейнеров для сбора твердых бытовых отходов обеспечивается с учетом прилегающей территории обслуживающей организацией по вывозу твердых бытовых отходов, мусоровывозящими компаниями.</w:t>
      </w:r>
    </w:p>
    <w:bookmarkEnd w:id="257"/>
    <w:bookmarkStart w:name="z272" w:id="258"/>
    <w:p>
      <w:pPr>
        <w:spacing w:after="0"/>
        <w:ind w:left="0"/>
        <w:jc w:val="both"/>
      </w:pPr>
      <w:r>
        <w:rPr>
          <w:rFonts w:ascii="Times New Roman"/>
          <w:b w:val="false"/>
          <w:i w:val="false"/>
          <w:color w:val="000000"/>
          <w:sz w:val="28"/>
        </w:rPr>
        <w:t>
      97. Мусоровывозящие организации, осуществляющие сбор и транспортировку коммунальных отходов:</w:t>
      </w:r>
    </w:p>
    <w:bookmarkEnd w:id="258"/>
    <w:bookmarkStart w:name="z273" w:id="259"/>
    <w:p>
      <w:pPr>
        <w:spacing w:after="0"/>
        <w:ind w:left="0"/>
        <w:jc w:val="both"/>
      </w:pPr>
      <w:r>
        <w:rPr>
          <w:rFonts w:ascii="Times New Roman"/>
          <w:b w:val="false"/>
          <w:i w:val="false"/>
          <w:color w:val="000000"/>
          <w:sz w:val="28"/>
        </w:rPr>
        <w:t>
      1) производят их своевременный ремонт и замену непригодных к дальнейшему использованию контейнеров;</w:t>
      </w:r>
    </w:p>
    <w:bookmarkEnd w:id="259"/>
    <w:bookmarkStart w:name="z274" w:id="260"/>
    <w:p>
      <w:pPr>
        <w:spacing w:after="0"/>
        <w:ind w:left="0"/>
        <w:jc w:val="both"/>
      </w:pPr>
      <w:r>
        <w:rPr>
          <w:rFonts w:ascii="Times New Roman"/>
          <w:b w:val="false"/>
          <w:i w:val="false"/>
          <w:color w:val="000000"/>
          <w:sz w:val="28"/>
        </w:rPr>
        <w:t>
      2) обеспечивают надлежащее санитарное содержание контейнерных площадок и прилегающих к ним территорий, которые необходимо производить не реже одного раза в десять календарных дней (в летний период еженедельно);</w:t>
      </w:r>
    </w:p>
    <w:bookmarkEnd w:id="260"/>
    <w:bookmarkStart w:name="z275" w:id="261"/>
    <w:p>
      <w:pPr>
        <w:spacing w:after="0"/>
        <w:ind w:left="0"/>
        <w:jc w:val="both"/>
      </w:pPr>
      <w:r>
        <w:rPr>
          <w:rFonts w:ascii="Times New Roman"/>
          <w:b w:val="false"/>
          <w:i w:val="false"/>
          <w:color w:val="000000"/>
          <w:sz w:val="28"/>
        </w:rPr>
        <w:t xml:space="preserve">
      3) оборудуют места обработки контейнеров установками для чистки, мойки и дезинфекции с подводкой горячей и холодной воды, организованным стоком; </w:t>
      </w:r>
    </w:p>
    <w:bookmarkEnd w:id="261"/>
    <w:bookmarkStart w:name="z276" w:id="262"/>
    <w:p>
      <w:pPr>
        <w:spacing w:after="0"/>
        <w:ind w:left="0"/>
        <w:jc w:val="both"/>
      </w:pPr>
      <w:r>
        <w:rPr>
          <w:rFonts w:ascii="Times New Roman"/>
          <w:b w:val="false"/>
          <w:i w:val="false"/>
          <w:color w:val="000000"/>
          <w:sz w:val="28"/>
        </w:rPr>
        <w:t xml:space="preserve">
      4) обеспечивают раздельный сбор мусора по "сухой" и "мокрой" фракции (наклейки на наружных стенках контейнеров с описанием принимаемого сырья (желтые – бумага, картон, стекло, пластик; зеленые – пищевые отходы; металлические – по согласованию с государственным учреждением в сфере охраны окружающей среды и природопользования); </w:t>
      </w:r>
    </w:p>
    <w:bookmarkEnd w:id="262"/>
    <w:bookmarkStart w:name="z277" w:id="263"/>
    <w:p>
      <w:pPr>
        <w:spacing w:after="0"/>
        <w:ind w:left="0"/>
        <w:jc w:val="both"/>
      </w:pPr>
      <w:r>
        <w:rPr>
          <w:rFonts w:ascii="Times New Roman"/>
          <w:b w:val="false"/>
          <w:i w:val="false"/>
          <w:color w:val="000000"/>
          <w:sz w:val="28"/>
        </w:rPr>
        <w:t>
      5) удаляют с контейнерной площадки и прилегающей к ней территории отходы производства и потребления, высыпавшихся при выгрузке из контейнеров в мусоровозный транспорт в радиусе двух метров.</w:t>
      </w:r>
    </w:p>
    <w:bookmarkEnd w:id="263"/>
    <w:bookmarkStart w:name="z278" w:id="264"/>
    <w:p>
      <w:pPr>
        <w:spacing w:after="0"/>
        <w:ind w:left="0"/>
        <w:jc w:val="both"/>
      </w:pPr>
      <w:r>
        <w:rPr>
          <w:rFonts w:ascii="Times New Roman"/>
          <w:b w:val="false"/>
          <w:i w:val="false"/>
          <w:color w:val="000000"/>
          <w:sz w:val="28"/>
        </w:rPr>
        <w:t>
      98. Юридические лица и иные хозяйствующие субъекты на прилегающей территории осуществляют следующие требования:</w:t>
      </w:r>
    </w:p>
    <w:bookmarkEnd w:id="264"/>
    <w:bookmarkStart w:name="z279" w:id="265"/>
    <w:p>
      <w:pPr>
        <w:spacing w:after="0"/>
        <w:ind w:left="0"/>
        <w:jc w:val="both"/>
      </w:pPr>
      <w:r>
        <w:rPr>
          <w:rFonts w:ascii="Times New Roman"/>
          <w:b w:val="false"/>
          <w:i w:val="false"/>
          <w:color w:val="000000"/>
          <w:sz w:val="28"/>
        </w:rPr>
        <w:t>
      1) обеспечивают контейнерные площадки, подходы и подъездные пути к ним твердым покрытием;</w:t>
      </w:r>
    </w:p>
    <w:bookmarkEnd w:id="265"/>
    <w:bookmarkStart w:name="z280" w:id="266"/>
    <w:p>
      <w:pPr>
        <w:spacing w:after="0"/>
        <w:ind w:left="0"/>
        <w:jc w:val="both"/>
      </w:pPr>
      <w:r>
        <w:rPr>
          <w:rFonts w:ascii="Times New Roman"/>
          <w:b w:val="false"/>
          <w:i w:val="false"/>
          <w:color w:val="000000"/>
          <w:sz w:val="28"/>
        </w:rPr>
        <w:t>
      2) обеспечивают контейнерные площадки сплошным ограждением, исключающим распространение мусора на прилегающие территории;</w:t>
      </w:r>
    </w:p>
    <w:bookmarkEnd w:id="266"/>
    <w:bookmarkStart w:name="z281" w:id="267"/>
    <w:p>
      <w:pPr>
        <w:spacing w:after="0"/>
        <w:ind w:left="0"/>
        <w:jc w:val="both"/>
      </w:pPr>
      <w:r>
        <w:rPr>
          <w:rFonts w:ascii="Times New Roman"/>
          <w:b w:val="false"/>
          <w:i w:val="false"/>
          <w:color w:val="000000"/>
          <w:sz w:val="28"/>
        </w:rPr>
        <w:t>
      3) не допускают сжигание бытовых отходов в контейнерах;</w:t>
      </w:r>
    </w:p>
    <w:bookmarkEnd w:id="267"/>
    <w:bookmarkStart w:name="z282" w:id="268"/>
    <w:p>
      <w:pPr>
        <w:spacing w:after="0"/>
        <w:ind w:left="0"/>
        <w:jc w:val="both"/>
      </w:pPr>
      <w:r>
        <w:rPr>
          <w:rFonts w:ascii="Times New Roman"/>
          <w:b w:val="false"/>
          <w:i w:val="false"/>
          <w:color w:val="000000"/>
          <w:sz w:val="28"/>
        </w:rPr>
        <w:t>
      4) обеспечивают в зимнее время года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p>
    <w:bookmarkEnd w:id="268"/>
    <w:bookmarkStart w:name="z283" w:id="269"/>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69"/>
    <w:bookmarkStart w:name="z284" w:id="270"/>
    <w:p>
      <w:pPr>
        <w:spacing w:after="0"/>
        <w:ind w:left="0"/>
        <w:jc w:val="both"/>
      </w:pPr>
      <w:r>
        <w:rPr>
          <w:rFonts w:ascii="Times New Roman"/>
          <w:b w:val="false"/>
          <w:i w:val="false"/>
          <w:color w:val="000000"/>
          <w:sz w:val="28"/>
        </w:rPr>
        <w:t>
      99.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70"/>
    <w:bookmarkStart w:name="z285" w:id="271"/>
    <w:p>
      <w:pPr>
        <w:spacing w:after="0"/>
        <w:ind w:left="0"/>
        <w:jc w:val="both"/>
      </w:pPr>
      <w:r>
        <w:rPr>
          <w:rFonts w:ascii="Times New Roman"/>
          <w:b w:val="false"/>
          <w:i w:val="false"/>
          <w:color w:val="000000"/>
          <w:sz w:val="28"/>
        </w:rPr>
        <w:t xml:space="preserve">
      100. Перечень элементов благоустройства на территории площадки для выгула домашних животных включают: различные виды покрытия, ограждения (высотой не менее 1,8 метров), скамьи, урны, осветительное и информационное оборудование. </w:t>
      </w:r>
    </w:p>
    <w:bookmarkEnd w:id="271"/>
    <w:bookmarkStart w:name="z286" w:id="272"/>
    <w:p>
      <w:pPr>
        <w:spacing w:after="0"/>
        <w:ind w:left="0"/>
        <w:jc w:val="both"/>
      </w:pPr>
      <w:r>
        <w:rPr>
          <w:rFonts w:ascii="Times New Roman"/>
          <w:b w:val="false"/>
          <w:i w:val="false"/>
          <w:color w:val="000000"/>
          <w:sz w:val="28"/>
        </w:rPr>
        <w:t>
      101. На территории площадки предусматривается информационный стенд с правилами пользования площадкой.</w:t>
      </w:r>
    </w:p>
    <w:bookmarkEnd w:id="272"/>
    <w:bookmarkStart w:name="z287" w:id="273"/>
    <w:p>
      <w:pPr>
        <w:spacing w:after="0"/>
        <w:ind w:left="0"/>
        <w:jc w:val="left"/>
      </w:pPr>
      <w:r>
        <w:rPr>
          <w:rFonts w:ascii="Times New Roman"/>
          <w:b/>
          <w:i w:val="false"/>
          <w:color w:val="000000"/>
        </w:rPr>
        <w:t xml:space="preserve"> Параграф 13. Содержание территории автостоянок</w:t>
      </w:r>
    </w:p>
    <w:bookmarkEnd w:id="273"/>
    <w:bookmarkStart w:name="z288" w:id="274"/>
    <w:p>
      <w:pPr>
        <w:spacing w:after="0"/>
        <w:ind w:left="0"/>
        <w:jc w:val="both"/>
      </w:pPr>
      <w:r>
        <w:rPr>
          <w:rFonts w:ascii="Times New Roman"/>
          <w:b w:val="false"/>
          <w:i w:val="false"/>
          <w:color w:val="000000"/>
          <w:sz w:val="28"/>
        </w:rPr>
        <w:t>
      102. На территории города Астаны предусматриваются следующие виды автостоянок: кратковременного и длительного нахождения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74"/>
    <w:bookmarkStart w:name="z289" w:id="275"/>
    <w:p>
      <w:pPr>
        <w:spacing w:after="0"/>
        <w:ind w:left="0"/>
        <w:jc w:val="both"/>
      </w:pPr>
      <w:r>
        <w:rPr>
          <w:rFonts w:ascii="Times New Roman"/>
          <w:b w:val="false"/>
          <w:i w:val="false"/>
          <w:color w:val="000000"/>
          <w:sz w:val="28"/>
        </w:rPr>
        <w:t>
      103. При планировке мест общего пользования и дворовых территорий необходимо предусматривать физические барьеры (болларды), делающие невозможной парковку транспортных средств, по согласованию с уполномоченным органом, регулирующим вопросы обеспечения безопасности движения.</w:t>
      </w:r>
    </w:p>
    <w:bookmarkEnd w:id="275"/>
    <w:bookmarkStart w:name="z290" w:id="276"/>
    <w:p>
      <w:pPr>
        <w:spacing w:after="0"/>
        <w:ind w:left="0"/>
        <w:jc w:val="both"/>
      </w:pPr>
      <w:r>
        <w:rPr>
          <w:rFonts w:ascii="Times New Roman"/>
          <w:b w:val="false"/>
          <w:i w:val="false"/>
          <w:color w:val="000000"/>
          <w:sz w:val="28"/>
        </w:rPr>
        <w:t>
      104.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76"/>
    <w:bookmarkStart w:name="z291" w:id="277"/>
    <w:p>
      <w:pPr>
        <w:spacing w:after="0"/>
        <w:ind w:left="0"/>
        <w:jc w:val="both"/>
      </w:pPr>
      <w:r>
        <w:rPr>
          <w:rFonts w:ascii="Times New Roman"/>
          <w:b w:val="false"/>
          <w:i w:val="false"/>
          <w:color w:val="000000"/>
          <w:sz w:val="28"/>
        </w:rPr>
        <w:t>
      105. На придомовых территориях не допускается:</w:t>
      </w:r>
    </w:p>
    <w:bookmarkEnd w:id="277"/>
    <w:bookmarkStart w:name="z292" w:id="278"/>
    <w:p>
      <w:pPr>
        <w:spacing w:after="0"/>
        <w:ind w:left="0"/>
        <w:jc w:val="both"/>
      </w:pPr>
      <w:r>
        <w:rPr>
          <w:rFonts w:ascii="Times New Roman"/>
          <w:b w:val="false"/>
          <w:i w:val="false"/>
          <w:color w:val="000000"/>
          <w:sz w:val="28"/>
        </w:rPr>
        <w:t>
      1) остановка и стоянка транспортных средств в непредусмотренных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78"/>
    <w:bookmarkStart w:name="z293" w:id="279"/>
    <w:p>
      <w:pPr>
        <w:spacing w:after="0"/>
        <w:ind w:left="0"/>
        <w:jc w:val="both"/>
      </w:pPr>
      <w:r>
        <w:rPr>
          <w:rFonts w:ascii="Times New Roman"/>
          <w:b w:val="false"/>
          <w:i w:val="false"/>
          <w:color w:val="000000"/>
          <w:sz w:val="28"/>
        </w:rPr>
        <w:t>
      2) стоянка разукомплектованных транспортных средств.</w:t>
      </w:r>
    </w:p>
    <w:bookmarkEnd w:id="279"/>
    <w:bookmarkStart w:name="z294" w:id="280"/>
    <w:p>
      <w:pPr>
        <w:spacing w:after="0"/>
        <w:ind w:left="0"/>
        <w:jc w:val="both"/>
      </w:pPr>
      <w:r>
        <w:rPr>
          <w:rFonts w:ascii="Times New Roman"/>
          <w:b w:val="false"/>
          <w:i w:val="false"/>
          <w:color w:val="000000"/>
          <w:sz w:val="28"/>
        </w:rPr>
        <w:t>
      106. На придомовых территориях следует размещать парковочные места, обозначенные знаками согласно нормам для маломобильных групп населения.</w:t>
      </w:r>
    </w:p>
    <w:bookmarkEnd w:id="280"/>
    <w:bookmarkStart w:name="z295" w:id="281"/>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81"/>
    <w:bookmarkStart w:name="z296" w:id="282"/>
    <w:p>
      <w:pPr>
        <w:spacing w:after="0"/>
        <w:ind w:left="0"/>
        <w:jc w:val="both"/>
      </w:pPr>
      <w:r>
        <w:rPr>
          <w:rFonts w:ascii="Times New Roman"/>
          <w:b w:val="false"/>
          <w:i w:val="false"/>
          <w:color w:val="000000"/>
          <w:sz w:val="28"/>
        </w:rPr>
        <w:t>
      107.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82"/>
    <w:bookmarkStart w:name="z297" w:id="283"/>
    <w:p>
      <w:pPr>
        <w:spacing w:after="0"/>
        <w:ind w:left="0"/>
        <w:jc w:val="both"/>
      </w:pPr>
      <w:r>
        <w:rPr>
          <w:rFonts w:ascii="Times New Roman"/>
          <w:b w:val="false"/>
          <w:i w:val="false"/>
          <w:color w:val="000000"/>
          <w:sz w:val="28"/>
        </w:rPr>
        <w:t>
      108.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83"/>
    <w:bookmarkStart w:name="z298" w:id="284"/>
    <w:p>
      <w:pPr>
        <w:spacing w:after="0"/>
        <w:ind w:left="0"/>
        <w:jc w:val="both"/>
      </w:pPr>
      <w:r>
        <w:rPr>
          <w:rFonts w:ascii="Times New Roman"/>
          <w:b w:val="false"/>
          <w:i w:val="false"/>
          <w:color w:val="000000"/>
          <w:sz w:val="28"/>
        </w:rPr>
        <w:t xml:space="preserve">
      109.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 </w:t>
      </w:r>
    </w:p>
    <w:bookmarkEnd w:id="284"/>
    <w:bookmarkStart w:name="z299" w:id="285"/>
    <w:p>
      <w:pPr>
        <w:spacing w:after="0"/>
        <w:ind w:left="0"/>
        <w:jc w:val="both"/>
      </w:pPr>
      <w:r>
        <w:rPr>
          <w:rFonts w:ascii="Times New Roman"/>
          <w:b w:val="false"/>
          <w:i w:val="false"/>
          <w:color w:val="000000"/>
          <w:sz w:val="28"/>
        </w:rPr>
        <w:t>
      110.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утверждаемыми уполномоченным государственным органом по автомобильным дорогам.</w:t>
      </w:r>
    </w:p>
    <w:bookmarkEnd w:id="285"/>
    <w:bookmarkStart w:name="z300" w:id="286"/>
    <w:p>
      <w:pPr>
        <w:spacing w:after="0"/>
        <w:ind w:left="0"/>
        <w:jc w:val="both"/>
      </w:pPr>
      <w:r>
        <w:rPr>
          <w:rFonts w:ascii="Times New Roman"/>
          <w:b w:val="false"/>
          <w:i w:val="false"/>
          <w:color w:val="000000"/>
          <w:sz w:val="28"/>
        </w:rPr>
        <w:t>
      111.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86"/>
    <w:bookmarkStart w:name="z301" w:id="287"/>
    <w:p>
      <w:pPr>
        <w:spacing w:after="0"/>
        <w:ind w:left="0"/>
        <w:jc w:val="left"/>
      </w:pPr>
      <w:r>
        <w:rPr>
          <w:rFonts w:ascii="Times New Roman"/>
          <w:b/>
          <w:i w:val="false"/>
          <w:color w:val="000000"/>
        </w:rPr>
        <w:t xml:space="preserve"> Глава 4. Порядок работ по благоустройству территорий города Астаны</w:t>
      </w:r>
    </w:p>
    <w:bookmarkEnd w:id="287"/>
    <w:bookmarkStart w:name="z302" w:id="288"/>
    <w:p>
      <w:pPr>
        <w:spacing w:after="0"/>
        <w:ind w:left="0"/>
        <w:jc w:val="left"/>
      </w:pPr>
      <w:r>
        <w:rPr>
          <w:rFonts w:ascii="Times New Roman"/>
          <w:b/>
          <w:i w:val="false"/>
          <w:color w:val="000000"/>
        </w:rPr>
        <w:t xml:space="preserve"> Параграф 1. Организация мероприятий по уборке территории города Астаны</w:t>
      </w:r>
    </w:p>
    <w:bookmarkEnd w:id="288"/>
    <w:bookmarkStart w:name="z303" w:id="289"/>
    <w:p>
      <w:pPr>
        <w:spacing w:after="0"/>
        <w:ind w:left="0"/>
        <w:jc w:val="both"/>
      </w:pPr>
      <w:r>
        <w:rPr>
          <w:rFonts w:ascii="Times New Roman"/>
          <w:b w:val="false"/>
          <w:i w:val="false"/>
          <w:color w:val="000000"/>
          <w:sz w:val="28"/>
        </w:rPr>
        <w:t xml:space="preserve">
      112. На протяжении всего календарного года направление работ по содержанию и уборке территорий города Астаны носит сезонный характер в зависимости от климатических условий региона. </w:t>
      </w:r>
    </w:p>
    <w:bookmarkEnd w:id="289"/>
    <w:bookmarkStart w:name="z304" w:id="290"/>
    <w:p>
      <w:pPr>
        <w:spacing w:after="0"/>
        <w:ind w:left="0"/>
        <w:jc w:val="both"/>
      </w:pPr>
      <w:r>
        <w:rPr>
          <w:rFonts w:ascii="Times New Roman"/>
          <w:b w:val="false"/>
          <w:i w:val="false"/>
          <w:color w:val="000000"/>
          <w:sz w:val="28"/>
        </w:rPr>
        <w:t>
      113.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или зарегистрированного земельного участка объекта кондоминиума осуществляют уборку придомовой и прилегающей территории самостоятельно или посредством привлечения участников благоустройства территорий за счет собственных средств.</w:t>
      </w:r>
    </w:p>
    <w:bookmarkEnd w:id="290"/>
    <w:bookmarkStart w:name="z305" w:id="291"/>
    <w:p>
      <w:pPr>
        <w:spacing w:after="0"/>
        <w:ind w:left="0"/>
        <w:jc w:val="both"/>
      </w:pPr>
      <w:r>
        <w:rPr>
          <w:rFonts w:ascii="Times New Roman"/>
          <w:b w:val="false"/>
          <w:i w:val="false"/>
          <w:color w:val="000000"/>
          <w:sz w:val="28"/>
        </w:rPr>
        <w:t xml:space="preserve">
      114. Физические лица, проживающие в жилых домах, оплачивают услуги за транспортировку отходов, согласно утвержденным тарифам.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Юридические лица и индивидуальные предприниматели, осуществляющие деятельность в жилых домах или отдельно стоящих зданиях (сооружениях), заключают договор на транспортировку твердых бытовых отходов с субъектами предпринимательства в сфере управления отходами, определяемыми местным исполнительным органом города Астаны, включенными в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307" w:id="292"/>
    <w:p>
      <w:pPr>
        <w:spacing w:after="0"/>
        <w:ind w:left="0"/>
        <w:jc w:val="both"/>
      </w:pPr>
      <w:r>
        <w:rPr>
          <w:rFonts w:ascii="Times New Roman"/>
          <w:b w:val="false"/>
          <w:i w:val="false"/>
          <w:color w:val="000000"/>
          <w:sz w:val="28"/>
        </w:rPr>
        <w:t>
      116. На территории города Астаны не допускается накапливать и размещать отходы производства и потребления в несанкционированных местах.</w:t>
      </w:r>
    </w:p>
    <w:bookmarkEnd w:id="292"/>
    <w:bookmarkStart w:name="z308" w:id="293"/>
    <w:p>
      <w:pPr>
        <w:spacing w:after="0"/>
        <w:ind w:left="0"/>
        <w:jc w:val="both"/>
      </w:pPr>
      <w:r>
        <w:rPr>
          <w:rFonts w:ascii="Times New Roman"/>
          <w:b w:val="false"/>
          <w:i w:val="false"/>
          <w:color w:val="000000"/>
          <w:sz w:val="28"/>
        </w:rPr>
        <w:t>
      117.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93"/>
    <w:bookmarkStart w:name="z309" w:id="294"/>
    <w:p>
      <w:pPr>
        <w:spacing w:after="0"/>
        <w:ind w:left="0"/>
        <w:jc w:val="both"/>
      </w:pPr>
      <w:r>
        <w:rPr>
          <w:rFonts w:ascii="Times New Roman"/>
          <w:b w:val="false"/>
          <w:i w:val="false"/>
          <w:color w:val="000000"/>
          <w:sz w:val="28"/>
        </w:rPr>
        <w:t>
      118.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обеспечивающих уборку данной территорий.</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Сбор и вывоз отходов потребления осуществляется в соответствии с Правилами управления коммунальными отходами,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120. На территории мест общего пользования города Астаны не допускается сжигание отходов производства и потребления, а именно твердых бытовых отходов, тары, производственных, бытовых и опасных отходов.</w:t>
      </w:r>
    </w:p>
    <w:bookmarkStart w:name="z312" w:id="295"/>
    <w:p>
      <w:pPr>
        <w:spacing w:after="0"/>
        <w:ind w:left="0"/>
        <w:jc w:val="both"/>
      </w:pPr>
      <w:r>
        <w:rPr>
          <w:rFonts w:ascii="Times New Roman"/>
          <w:b w:val="false"/>
          <w:i w:val="false"/>
          <w:color w:val="000000"/>
          <w:sz w:val="28"/>
        </w:rPr>
        <w:t>
      121. Вывоз коммунальных отходов из многоквартирных жилых домов, индивидуальных жилых домов,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95"/>
    <w:bookmarkStart w:name="z313" w:id="296"/>
    <w:p>
      <w:pPr>
        <w:spacing w:after="0"/>
        <w:ind w:left="0"/>
        <w:jc w:val="both"/>
      </w:pPr>
      <w:r>
        <w:rPr>
          <w:rFonts w:ascii="Times New Roman"/>
          <w:b w:val="false"/>
          <w:i w:val="false"/>
          <w:color w:val="000000"/>
          <w:sz w:val="28"/>
        </w:rPr>
        <w:t>
      122. Местный исполнительный орган, в лице уполномоченного органа в сфере природопользования:</w:t>
      </w:r>
    </w:p>
    <w:bookmarkEnd w:id="296"/>
    <w:bookmarkStart w:name="z314" w:id="297"/>
    <w:p>
      <w:pPr>
        <w:spacing w:after="0"/>
        <w:ind w:left="0"/>
        <w:jc w:val="both"/>
      </w:pPr>
      <w:r>
        <w:rPr>
          <w:rFonts w:ascii="Times New Roman"/>
          <w:b w:val="false"/>
          <w:i w:val="false"/>
          <w:color w:val="000000"/>
          <w:sz w:val="28"/>
        </w:rPr>
        <w:t>
      1) осуществляет контроль, организацию и координацию деятельности подрядных организаций по ремонту и/или обслуживанию контейнеров организаций в соответствии с законодательством Республики Казахстан и Правилами;</w:t>
      </w:r>
    </w:p>
    <w:bookmarkEnd w:id="297"/>
    <w:bookmarkStart w:name="z315" w:id="298"/>
    <w:p>
      <w:pPr>
        <w:spacing w:after="0"/>
        <w:ind w:left="0"/>
        <w:jc w:val="both"/>
      </w:pPr>
      <w:r>
        <w:rPr>
          <w:rFonts w:ascii="Times New Roman"/>
          <w:b w:val="false"/>
          <w:i w:val="false"/>
          <w:color w:val="000000"/>
          <w:sz w:val="28"/>
        </w:rPr>
        <w:t>
      2) осуществляет контроль за установкой и обслуживанием контейнеров для ртутьсодержащих отходов, устанавливаемых для сбора отходов, образовывающихся у населения;</w:t>
      </w:r>
    </w:p>
    <w:bookmarkEnd w:id="298"/>
    <w:bookmarkStart w:name="z316" w:id="299"/>
    <w:p>
      <w:pPr>
        <w:spacing w:after="0"/>
        <w:ind w:left="0"/>
        <w:jc w:val="both"/>
      </w:pPr>
      <w:r>
        <w:rPr>
          <w:rFonts w:ascii="Times New Roman"/>
          <w:b w:val="false"/>
          <w:i w:val="false"/>
          <w:color w:val="000000"/>
          <w:sz w:val="28"/>
        </w:rPr>
        <w:t>
      3) принимает меры по исключению повреждения, самовольной установки (реконструкции), переноса площадок или контейнеров органами управления жилых домов;</w:t>
      </w:r>
    </w:p>
    <w:bookmarkEnd w:id="299"/>
    <w:bookmarkStart w:name="z317" w:id="300"/>
    <w:p>
      <w:pPr>
        <w:spacing w:after="0"/>
        <w:ind w:left="0"/>
        <w:jc w:val="both"/>
      </w:pPr>
      <w:r>
        <w:rPr>
          <w:rFonts w:ascii="Times New Roman"/>
          <w:b w:val="false"/>
          <w:i w:val="false"/>
          <w:color w:val="000000"/>
          <w:sz w:val="28"/>
        </w:rPr>
        <w:t>
      4) при фактах вандализма в отношении площадки и контейнеров (повреждение, кража и т.д.), а также при участии представителя управляющей компании, обеспечивает прибытие на место сотрудников правоохранительных органов для осмотра места происшествия, фиксации противоправного деяния, установления суммы ущерба. Лишь после этого, организовываются ремонтно-восстановительные работы собственником площадки и/или контейнеров;</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устанавливает минимальную стоимость операций по управлению коммунальными отходами и их опасными составляющими согласно утвержденным тарифам в соответствии с законодательством; </w:t>
      </w:r>
    </w:p>
    <w:bookmarkStart w:name="z319" w:id="301"/>
    <w:p>
      <w:pPr>
        <w:spacing w:after="0"/>
        <w:ind w:left="0"/>
        <w:jc w:val="both"/>
      </w:pPr>
      <w:r>
        <w:rPr>
          <w:rFonts w:ascii="Times New Roman"/>
          <w:b w:val="false"/>
          <w:i w:val="false"/>
          <w:color w:val="000000"/>
          <w:sz w:val="28"/>
        </w:rPr>
        <w:t>
      6) организует осуществление централизованного вывоза, раздельного сбора, переработки, утилизации, обезвреживания и захоронения отходов, взаимодействие заинтересованных сторон, мероприятия по строительству (реконструкции), обустройству площадок и т.д. в соответствии с законодательством Республики Казахстан и Правилами.</w:t>
      </w:r>
    </w:p>
    <w:bookmarkEnd w:id="301"/>
    <w:bookmarkStart w:name="z320" w:id="302"/>
    <w:p>
      <w:pPr>
        <w:spacing w:after="0"/>
        <w:ind w:left="0"/>
        <w:jc w:val="both"/>
      </w:pPr>
      <w:r>
        <w:rPr>
          <w:rFonts w:ascii="Times New Roman"/>
          <w:b w:val="false"/>
          <w:i w:val="false"/>
          <w:color w:val="000000"/>
          <w:sz w:val="28"/>
        </w:rPr>
        <w:t>
      123. Вывоз и утилизация отходов (производственные, строительные), образовавшихся во время строительно-монтажных работ, осуществляется в специально отведенные для этого места лицами, производившими этот ремонт, самостоятельно в соответствии с действующим законодательством.</w:t>
      </w:r>
    </w:p>
    <w:bookmarkEnd w:id="302"/>
    <w:bookmarkStart w:name="z321" w:id="303"/>
    <w:p>
      <w:pPr>
        <w:spacing w:after="0"/>
        <w:ind w:left="0"/>
        <w:jc w:val="both"/>
      </w:pPr>
      <w:r>
        <w:rPr>
          <w:rFonts w:ascii="Times New Roman"/>
          <w:b w:val="false"/>
          <w:i w:val="false"/>
          <w:color w:val="000000"/>
          <w:sz w:val="28"/>
        </w:rPr>
        <w:t>
      124. Вывоз коммунальных отходов осуществляется мусоровывозящими организациями в сроки, согласно утвержденному графику, установленному структурным подразделением местного исполнительного органа в сфере регулирования природопользования. Графики вывешиваются на контейнерных площадках.</w:t>
      </w:r>
    </w:p>
    <w:bookmarkEnd w:id="303"/>
    <w:bookmarkStart w:name="z322" w:id="304"/>
    <w:p>
      <w:pPr>
        <w:spacing w:after="0"/>
        <w:ind w:left="0"/>
        <w:jc w:val="both"/>
      </w:pPr>
      <w:r>
        <w:rPr>
          <w:rFonts w:ascii="Times New Roman"/>
          <w:b w:val="false"/>
          <w:i w:val="false"/>
          <w:color w:val="000000"/>
          <w:sz w:val="28"/>
        </w:rPr>
        <w:t>
      125. Не допускается складирование отходов, образовавшихся во время ремонта, в места временного хранения отходов и на контейнерные площадки.</w:t>
      </w:r>
    </w:p>
    <w:bookmarkEnd w:id="304"/>
    <w:bookmarkStart w:name="z323" w:id="305"/>
    <w:p>
      <w:pPr>
        <w:spacing w:after="0"/>
        <w:ind w:left="0"/>
        <w:jc w:val="both"/>
      </w:pPr>
      <w:r>
        <w:rPr>
          <w:rFonts w:ascii="Times New Roman"/>
          <w:b w:val="false"/>
          <w:i w:val="false"/>
          <w:color w:val="000000"/>
          <w:sz w:val="28"/>
        </w:rPr>
        <w:t>
      126.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305"/>
    <w:bookmarkStart w:name="z324" w:id="306"/>
    <w:p>
      <w:pPr>
        <w:spacing w:after="0"/>
        <w:ind w:left="0"/>
        <w:jc w:val="both"/>
      </w:pPr>
      <w:r>
        <w:rPr>
          <w:rFonts w:ascii="Times New Roman"/>
          <w:b w:val="false"/>
          <w:i w:val="false"/>
          <w:color w:val="000000"/>
          <w:sz w:val="28"/>
        </w:rPr>
        <w:t>
      127.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306"/>
    <w:bookmarkStart w:name="z325" w:id="307"/>
    <w:p>
      <w:pPr>
        <w:spacing w:after="0"/>
        <w:ind w:left="0"/>
        <w:jc w:val="both"/>
      </w:pPr>
      <w:r>
        <w:rPr>
          <w:rFonts w:ascii="Times New Roman"/>
          <w:b w:val="false"/>
          <w:i w:val="false"/>
          <w:color w:val="000000"/>
          <w:sz w:val="28"/>
        </w:rPr>
        <w:t>
      128.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307"/>
    <w:bookmarkStart w:name="z326" w:id="308"/>
    <w:p>
      <w:pPr>
        <w:spacing w:after="0"/>
        <w:ind w:left="0"/>
        <w:jc w:val="both"/>
      </w:pPr>
      <w:r>
        <w:rPr>
          <w:rFonts w:ascii="Times New Roman"/>
          <w:b w:val="false"/>
          <w:i w:val="false"/>
          <w:color w:val="000000"/>
          <w:sz w:val="28"/>
        </w:rPr>
        <w:t>
      129. Урны (баки) содержат в исправном состоянии, очищают по мере накопления мусора, но не реже одного раза в месяц промывают и дезинфицируют.</w:t>
      </w:r>
    </w:p>
    <w:bookmarkEnd w:id="308"/>
    <w:bookmarkStart w:name="z327" w:id="309"/>
    <w:p>
      <w:pPr>
        <w:spacing w:after="0"/>
        <w:ind w:left="0"/>
        <w:jc w:val="both"/>
      </w:pPr>
      <w:r>
        <w:rPr>
          <w:rFonts w:ascii="Times New Roman"/>
          <w:b w:val="false"/>
          <w:i w:val="false"/>
          <w:color w:val="000000"/>
          <w:sz w:val="28"/>
        </w:rPr>
        <w:t>
      130.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незамедлительно работником организации, осуществляющей сбор и вывоз отходов.</w:t>
      </w:r>
    </w:p>
    <w:bookmarkEnd w:id="309"/>
    <w:bookmarkStart w:name="z328" w:id="310"/>
    <w:p>
      <w:pPr>
        <w:spacing w:after="0"/>
        <w:ind w:left="0"/>
        <w:jc w:val="both"/>
      </w:pPr>
      <w:r>
        <w:rPr>
          <w:rFonts w:ascii="Times New Roman"/>
          <w:b w:val="false"/>
          <w:i w:val="false"/>
          <w:color w:val="000000"/>
          <w:sz w:val="28"/>
        </w:rPr>
        <w:t>
      131. Уборка и очистка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310"/>
    <w:bookmarkStart w:name="z329" w:id="311"/>
    <w:p>
      <w:pPr>
        <w:spacing w:after="0"/>
        <w:ind w:left="0"/>
        <w:jc w:val="both"/>
      </w:pPr>
      <w:r>
        <w:rPr>
          <w:rFonts w:ascii="Times New Roman"/>
          <w:b w:val="false"/>
          <w:i w:val="false"/>
          <w:color w:val="000000"/>
          <w:sz w:val="28"/>
        </w:rPr>
        <w:t>
      132. Уборка и очистка конечных автобусных остановок, территорий диспетчерских пунктов обеспечивается организациями, эксплуатирующими данные объекты.</w:t>
      </w:r>
    </w:p>
    <w:bookmarkEnd w:id="311"/>
    <w:bookmarkStart w:name="z330" w:id="312"/>
    <w:p>
      <w:pPr>
        <w:spacing w:after="0"/>
        <w:ind w:left="0"/>
        <w:jc w:val="both"/>
      </w:pPr>
      <w:r>
        <w:rPr>
          <w:rFonts w:ascii="Times New Roman"/>
          <w:b w:val="false"/>
          <w:i w:val="false"/>
          <w:color w:val="000000"/>
          <w:sz w:val="28"/>
        </w:rPr>
        <w:t>
      133.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312"/>
    <w:bookmarkStart w:name="z331" w:id="313"/>
    <w:p>
      <w:pPr>
        <w:spacing w:after="0"/>
        <w:ind w:left="0"/>
        <w:jc w:val="both"/>
      </w:pPr>
      <w:r>
        <w:rPr>
          <w:rFonts w:ascii="Times New Roman"/>
          <w:b w:val="false"/>
          <w:i w:val="false"/>
          <w:color w:val="000000"/>
          <w:sz w:val="28"/>
        </w:rPr>
        <w:t xml:space="preserve">
      134. Эксплуатацию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коммунальные службы города Астаны. </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за № 23856).</w:t>
      </w:r>
    </w:p>
    <w:bookmarkStart w:name="z333" w:id="314"/>
    <w:p>
      <w:pPr>
        <w:spacing w:after="0"/>
        <w:ind w:left="0"/>
        <w:jc w:val="both"/>
      </w:pPr>
      <w:r>
        <w:rPr>
          <w:rFonts w:ascii="Times New Roman"/>
          <w:b w:val="false"/>
          <w:i w:val="false"/>
          <w:color w:val="000000"/>
          <w:sz w:val="28"/>
        </w:rPr>
        <w:t>
      136.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bookmarkEnd w:id="314"/>
    <w:bookmarkStart w:name="z334" w:id="315"/>
    <w:p>
      <w:pPr>
        <w:spacing w:after="0"/>
        <w:ind w:left="0"/>
        <w:jc w:val="both"/>
      </w:pPr>
      <w:r>
        <w:rPr>
          <w:rFonts w:ascii="Times New Roman"/>
          <w:b w:val="false"/>
          <w:i w:val="false"/>
          <w:color w:val="000000"/>
          <w:sz w:val="28"/>
        </w:rPr>
        <w:t>
      137.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315"/>
    <w:bookmarkStart w:name="z335" w:id="316"/>
    <w:p>
      <w:pPr>
        <w:spacing w:after="0"/>
        <w:ind w:left="0"/>
        <w:jc w:val="both"/>
      </w:pPr>
      <w:r>
        <w:rPr>
          <w:rFonts w:ascii="Times New Roman"/>
          <w:b w:val="false"/>
          <w:i w:val="false"/>
          <w:color w:val="000000"/>
          <w:sz w:val="28"/>
        </w:rPr>
        <w:t>
      138. Жидкие бытовые отходы необходимо вывозить по договору организациями, имеющими специальный транспорт.</w:t>
      </w:r>
    </w:p>
    <w:bookmarkEnd w:id="316"/>
    <w:bookmarkStart w:name="z336" w:id="317"/>
    <w:p>
      <w:pPr>
        <w:spacing w:after="0"/>
        <w:ind w:left="0"/>
        <w:jc w:val="both"/>
      </w:pPr>
      <w:r>
        <w:rPr>
          <w:rFonts w:ascii="Times New Roman"/>
          <w:b w:val="false"/>
          <w:i w:val="false"/>
          <w:color w:val="000000"/>
          <w:sz w:val="28"/>
        </w:rPr>
        <w:t>
      139.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ответственными за уборку соответствующих территорий.</w:t>
      </w:r>
    </w:p>
    <w:bookmarkEnd w:id="317"/>
    <w:bookmarkStart w:name="z337" w:id="318"/>
    <w:p>
      <w:pPr>
        <w:spacing w:after="0"/>
        <w:ind w:left="0"/>
        <w:jc w:val="both"/>
      </w:pPr>
      <w:r>
        <w:rPr>
          <w:rFonts w:ascii="Times New Roman"/>
          <w:b w:val="false"/>
          <w:i w:val="false"/>
          <w:color w:val="000000"/>
          <w:sz w:val="28"/>
        </w:rPr>
        <w:t>
      140.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318"/>
    <w:bookmarkStart w:name="z338" w:id="319"/>
    <w:p>
      <w:pPr>
        <w:spacing w:after="0"/>
        <w:ind w:left="0"/>
        <w:jc w:val="both"/>
      </w:pPr>
      <w:r>
        <w:rPr>
          <w:rFonts w:ascii="Times New Roman"/>
          <w:b w:val="false"/>
          <w:i w:val="false"/>
          <w:color w:val="000000"/>
          <w:sz w:val="28"/>
        </w:rPr>
        <w:t>
      141.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319"/>
    <w:bookmarkStart w:name="z339" w:id="320"/>
    <w:p>
      <w:pPr>
        <w:spacing w:after="0"/>
        <w:ind w:left="0"/>
        <w:jc w:val="both"/>
      </w:pPr>
      <w:r>
        <w:rPr>
          <w:rFonts w:ascii="Times New Roman"/>
          <w:b w:val="false"/>
          <w:i w:val="false"/>
          <w:color w:val="000000"/>
          <w:sz w:val="28"/>
        </w:rPr>
        <w:t>
      142.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320"/>
    <w:bookmarkStart w:name="z340" w:id="321"/>
    <w:p>
      <w:pPr>
        <w:spacing w:after="0"/>
        <w:ind w:left="0"/>
        <w:jc w:val="both"/>
      </w:pPr>
      <w:r>
        <w:rPr>
          <w:rFonts w:ascii="Times New Roman"/>
          <w:b w:val="false"/>
          <w:i w:val="false"/>
          <w:color w:val="000000"/>
          <w:sz w:val="28"/>
        </w:rPr>
        <w:t>
      143.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321"/>
    <w:bookmarkStart w:name="z341" w:id="322"/>
    <w:p>
      <w:pPr>
        <w:spacing w:after="0"/>
        <w:ind w:left="0"/>
        <w:jc w:val="both"/>
      </w:pPr>
      <w:r>
        <w:rPr>
          <w:rFonts w:ascii="Times New Roman"/>
          <w:b w:val="false"/>
          <w:i w:val="false"/>
          <w:color w:val="000000"/>
          <w:sz w:val="28"/>
        </w:rPr>
        <w:t>
      144.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322"/>
    <w:bookmarkStart w:name="z342" w:id="323"/>
    <w:p>
      <w:pPr>
        <w:spacing w:after="0"/>
        <w:ind w:left="0"/>
        <w:jc w:val="left"/>
      </w:pPr>
      <w:r>
        <w:rPr>
          <w:rFonts w:ascii="Times New Roman"/>
          <w:b/>
          <w:i w:val="false"/>
          <w:color w:val="000000"/>
        </w:rPr>
        <w:t xml:space="preserve"> Параграф 2. Организация мероприятий по проведению уборки уличных территорий</w:t>
      </w:r>
    </w:p>
    <w:bookmarkEnd w:id="323"/>
    <w:bookmarkStart w:name="z343" w:id="324"/>
    <w:p>
      <w:pPr>
        <w:spacing w:after="0"/>
        <w:ind w:left="0"/>
        <w:jc w:val="both"/>
      </w:pPr>
      <w:r>
        <w:rPr>
          <w:rFonts w:ascii="Times New Roman"/>
          <w:b w:val="false"/>
          <w:i w:val="false"/>
          <w:color w:val="000000"/>
          <w:sz w:val="28"/>
        </w:rPr>
        <w:t>
      145.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324"/>
    <w:bookmarkStart w:name="z344" w:id="325"/>
    <w:p>
      <w:pPr>
        <w:spacing w:after="0"/>
        <w:ind w:left="0"/>
        <w:jc w:val="both"/>
      </w:pPr>
      <w:r>
        <w:rPr>
          <w:rFonts w:ascii="Times New Roman"/>
          <w:b w:val="false"/>
          <w:i w:val="false"/>
          <w:color w:val="000000"/>
          <w:sz w:val="28"/>
        </w:rPr>
        <w:t>
      146. Уборка придомовых территорий производится преимущественно в ранние утренние и поздние вечерние часы, когда количество пешеходов незначительно, в соответствии с утвержденным графиком уборки.</w:t>
      </w:r>
    </w:p>
    <w:bookmarkEnd w:id="325"/>
    <w:bookmarkStart w:name="z345" w:id="326"/>
    <w:p>
      <w:pPr>
        <w:spacing w:after="0"/>
        <w:ind w:left="0"/>
        <w:jc w:val="both"/>
      </w:pPr>
      <w:r>
        <w:rPr>
          <w:rFonts w:ascii="Times New Roman"/>
          <w:b w:val="false"/>
          <w:i w:val="false"/>
          <w:color w:val="000000"/>
          <w:sz w:val="28"/>
        </w:rPr>
        <w:t>
      147.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за № 22672).</w:t>
      </w:r>
    </w:p>
    <w:bookmarkStart w:name="z347" w:id="327"/>
    <w:p>
      <w:pPr>
        <w:spacing w:after="0"/>
        <w:ind w:left="0"/>
        <w:jc w:val="both"/>
      </w:pPr>
      <w:r>
        <w:rPr>
          <w:rFonts w:ascii="Times New Roman"/>
          <w:b w:val="false"/>
          <w:i w:val="false"/>
          <w:color w:val="000000"/>
          <w:sz w:val="28"/>
        </w:rPr>
        <w:t>
      149.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27"/>
    <w:bookmarkStart w:name="z348" w:id="328"/>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города Астаны в зимний период</w:t>
      </w:r>
    </w:p>
    <w:bookmarkEnd w:id="328"/>
    <w:bookmarkStart w:name="z349" w:id="329"/>
    <w:p>
      <w:pPr>
        <w:spacing w:after="0"/>
        <w:ind w:left="0"/>
        <w:jc w:val="both"/>
      </w:pPr>
      <w:r>
        <w:rPr>
          <w:rFonts w:ascii="Times New Roman"/>
          <w:b w:val="false"/>
          <w:i w:val="false"/>
          <w:color w:val="000000"/>
          <w:sz w:val="28"/>
        </w:rPr>
        <w:t xml:space="preserve">
      150. Уборка в зимний период дорог и проездов осуществляется в соответствии с требованиями Правил. </w:t>
      </w:r>
    </w:p>
    <w:bookmarkEnd w:id="329"/>
    <w:bookmarkStart w:name="z350" w:id="330"/>
    <w:p>
      <w:pPr>
        <w:spacing w:after="0"/>
        <w:ind w:left="0"/>
        <w:jc w:val="both"/>
      </w:pPr>
      <w:r>
        <w:rPr>
          <w:rFonts w:ascii="Times New Roman"/>
          <w:b w:val="false"/>
          <w:i w:val="false"/>
          <w:color w:val="000000"/>
          <w:sz w:val="28"/>
        </w:rPr>
        <w:t>
      151. Убираемый снег вывозится в специально отведенные для этих целей места, определяемые аппаратами акимов районов города Астаны.</w:t>
      </w:r>
    </w:p>
    <w:bookmarkEnd w:id="330"/>
    <w:bookmarkStart w:name="z351" w:id="331"/>
    <w:p>
      <w:pPr>
        <w:spacing w:after="0"/>
        <w:ind w:left="0"/>
        <w:jc w:val="both"/>
      </w:pPr>
      <w:r>
        <w:rPr>
          <w:rFonts w:ascii="Times New Roman"/>
          <w:b w:val="false"/>
          <w:i w:val="false"/>
          <w:color w:val="000000"/>
          <w:sz w:val="28"/>
        </w:rPr>
        <w:t>
      152.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31"/>
    <w:bookmarkStart w:name="z352" w:id="332"/>
    <w:p>
      <w:pPr>
        <w:spacing w:after="0"/>
        <w:ind w:left="0"/>
        <w:jc w:val="both"/>
      </w:pPr>
      <w:r>
        <w:rPr>
          <w:rFonts w:ascii="Times New Roman"/>
          <w:b w:val="false"/>
          <w:i w:val="false"/>
          <w:color w:val="000000"/>
          <w:sz w:val="28"/>
        </w:rPr>
        <w:t>
      153. К первоочередным мероприятиям зимней уборки территории населенного пункта относятся:</w:t>
      </w:r>
    </w:p>
    <w:bookmarkEnd w:id="332"/>
    <w:bookmarkStart w:name="z353" w:id="333"/>
    <w:p>
      <w:pPr>
        <w:spacing w:after="0"/>
        <w:ind w:left="0"/>
        <w:jc w:val="both"/>
      </w:pPr>
      <w:r>
        <w:rPr>
          <w:rFonts w:ascii="Times New Roman"/>
          <w:b w:val="false"/>
          <w:i w:val="false"/>
          <w:color w:val="000000"/>
          <w:sz w:val="28"/>
        </w:rPr>
        <w:t>
      1) сгребание и подметание снега;</w:t>
      </w:r>
    </w:p>
    <w:bookmarkEnd w:id="333"/>
    <w:bookmarkStart w:name="z354" w:id="334"/>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34"/>
    <w:bookmarkStart w:name="z355" w:id="335"/>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35"/>
    <w:bookmarkStart w:name="z356" w:id="336"/>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36"/>
    <w:bookmarkStart w:name="z357" w:id="337"/>
    <w:p>
      <w:pPr>
        <w:spacing w:after="0"/>
        <w:ind w:left="0"/>
        <w:jc w:val="both"/>
      </w:pPr>
      <w:r>
        <w:rPr>
          <w:rFonts w:ascii="Times New Roman"/>
          <w:b w:val="false"/>
          <w:i w:val="false"/>
          <w:color w:val="000000"/>
          <w:sz w:val="28"/>
        </w:rPr>
        <w:t>
      154. К мероприятиям второй очереди относятся:</w:t>
      </w:r>
    </w:p>
    <w:bookmarkEnd w:id="337"/>
    <w:bookmarkStart w:name="z358" w:id="338"/>
    <w:p>
      <w:pPr>
        <w:spacing w:after="0"/>
        <w:ind w:left="0"/>
        <w:jc w:val="both"/>
      </w:pPr>
      <w:r>
        <w:rPr>
          <w:rFonts w:ascii="Times New Roman"/>
          <w:b w:val="false"/>
          <w:i w:val="false"/>
          <w:color w:val="000000"/>
          <w:sz w:val="28"/>
        </w:rPr>
        <w:t>
      1) удаление (вывоз) снега;</w:t>
      </w:r>
    </w:p>
    <w:bookmarkEnd w:id="338"/>
    <w:bookmarkStart w:name="z359" w:id="339"/>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39"/>
    <w:bookmarkStart w:name="z360" w:id="340"/>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40"/>
    <w:bookmarkStart w:name="z361" w:id="341"/>
    <w:p>
      <w:pPr>
        <w:spacing w:after="0"/>
        <w:ind w:left="0"/>
        <w:jc w:val="both"/>
      </w:pPr>
      <w:r>
        <w:rPr>
          <w:rFonts w:ascii="Times New Roman"/>
          <w:b w:val="false"/>
          <w:i w:val="false"/>
          <w:color w:val="000000"/>
          <w:sz w:val="28"/>
        </w:rPr>
        <w:t>
      155.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41"/>
    <w:bookmarkStart w:name="z362" w:id="342"/>
    <w:p>
      <w:pPr>
        <w:spacing w:after="0"/>
        <w:ind w:left="0"/>
        <w:jc w:val="both"/>
      </w:pPr>
      <w:r>
        <w:rPr>
          <w:rFonts w:ascii="Times New Roman"/>
          <w:b w:val="false"/>
          <w:i w:val="false"/>
          <w:color w:val="000000"/>
          <w:sz w:val="28"/>
        </w:rPr>
        <w:t xml:space="preserve">
      156. Улицы, дороги, тротуары полностью убираются от снега и снежного наката в течение семидесяти двух часов после окончания снегопада. </w:t>
      </w:r>
    </w:p>
    <w:bookmarkEnd w:id="342"/>
    <w:bookmarkStart w:name="z363" w:id="343"/>
    <w:p>
      <w:pPr>
        <w:spacing w:after="0"/>
        <w:ind w:left="0"/>
        <w:jc w:val="both"/>
      </w:pPr>
      <w:r>
        <w:rPr>
          <w:rFonts w:ascii="Times New Roman"/>
          <w:b w:val="false"/>
          <w:i w:val="false"/>
          <w:color w:val="000000"/>
          <w:sz w:val="28"/>
        </w:rPr>
        <w:t>
      157. В зимнее время собственникам зданий, строительных объектов, пандусов, террас и арендаторам зданий (паркингов), нежилых помещений необходимо организовывать своевременную уборку собственных и прилегающих территорий от снега и наледи, обеспечить их вывоз на снежный полигон самостоятельно или по договору с организациями.</w:t>
      </w:r>
    </w:p>
    <w:bookmarkEnd w:id="343"/>
    <w:bookmarkStart w:name="z364" w:id="344"/>
    <w:p>
      <w:pPr>
        <w:spacing w:after="0"/>
        <w:ind w:left="0"/>
        <w:jc w:val="both"/>
      </w:pPr>
      <w:r>
        <w:rPr>
          <w:rFonts w:ascii="Times New Roman"/>
          <w:b w:val="false"/>
          <w:i w:val="false"/>
          <w:color w:val="000000"/>
          <w:sz w:val="28"/>
        </w:rPr>
        <w:t>
      158.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трех суток после окончания снегопада.</w:t>
      </w:r>
    </w:p>
    <w:bookmarkEnd w:id="344"/>
    <w:bookmarkStart w:name="z365" w:id="345"/>
    <w:p>
      <w:pPr>
        <w:spacing w:after="0"/>
        <w:ind w:left="0"/>
        <w:jc w:val="both"/>
      </w:pPr>
      <w:r>
        <w:rPr>
          <w:rFonts w:ascii="Times New Roman"/>
          <w:b w:val="false"/>
          <w:i w:val="false"/>
          <w:color w:val="000000"/>
          <w:sz w:val="28"/>
        </w:rPr>
        <w:t>
      159.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45"/>
    <w:bookmarkStart w:name="z366" w:id="346"/>
    <w:p>
      <w:pPr>
        <w:spacing w:after="0"/>
        <w:ind w:left="0"/>
        <w:jc w:val="both"/>
      </w:pPr>
      <w:r>
        <w:rPr>
          <w:rFonts w:ascii="Times New Roman"/>
          <w:b w:val="false"/>
          <w:i w:val="false"/>
          <w:color w:val="000000"/>
          <w:sz w:val="28"/>
        </w:rPr>
        <w:t>
      160. Места временного складирования снега после снеготаяния очищаются от мусора.</w:t>
      </w:r>
    </w:p>
    <w:bookmarkEnd w:id="346"/>
    <w:bookmarkStart w:name="z367" w:id="347"/>
    <w:p>
      <w:pPr>
        <w:spacing w:after="0"/>
        <w:ind w:left="0"/>
        <w:jc w:val="both"/>
      </w:pPr>
      <w:r>
        <w:rPr>
          <w:rFonts w:ascii="Times New Roman"/>
          <w:b w:val="false"/>
          <w:i w:val="false"/>
          <w:color w:val="000000"/>
          <w:sz w:val="28"/>
        </w:rPr>
        <w:t xml:space="preserve">
      161. В период снегопадов и гололеда места общего пользования тротуары и другие пешеходные зоны на территории города Астаны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 </w:t>
      </w:r>
    </w:p>
    <w:bookmarkEnd w:id="347"/>
    <w:bookmarkStart w:name="z368" w:id="348"/>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48"/>
    <w:bookmarkStart w:name="z369" w:id="349"/>
    <w:p>
      <w:pPr>
        <w:spacing w:after="0"/>
        <w:ind w:left="0"/>
        <w:jc w:val="both"/>
      </w:pPr>
      <w:r>
        <w:rPr>
          <w:rFonts w:ascii="Times New Roman"/>
          <w:b w:val="false"/>
          <w:i w:val="false"/>
          <w:color w:val="000000"/>
          <w:sz w:val="28"/>
        </w:rPr>
        <w:t>
      162.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49"/>
    <w:bookmarkStart w:name="z370" w:id="350"/>
    <w:p>
      <w:pPr>
        <w:spacing w:after="0"/>
        <w:ind w:left="0"/>
        <w:jc w:val="both"/>
      </w:pPr>
      <w:r>
        <w:rPr>
          <w:rFonts w:ascii="Times New Roman"/>
          <w:b w:val="false"/>
          <w:i w:val="false"/>
          <w:color w:val="000000"/>
          <w:sz w:val="28"/>
        </w:rPr>
        <w:t>
      163.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50"/>
    <w:bookmarkStart w:name="z371" w:id="351"/>
    <w:p>
      <w:pPr>
        <w:spacing w:after="0"/>
        <w:ind w:left="0"/>
        <w:jc w:val="both"/>
      </w:pPr>
      <w:r>
        <w:rPr>
          <w:rFonts w:ascii="Times New Roman"/>
          <w:b w:val="false"/>
          <w:i w:val="false"/>
          <w:color w:val="000000"/>
          <w:sz w:val="28"/>
        </w:rPr>
        <w:t>
      164.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51"/>
    <w:bookmarkStart w:name="z372" w:id="352"/>
    <w:p>
      <w:pPr>
        <w:spacing w:after="0"/>
        <w:ind w:left="0"/>
        <w:jc w:val="both"/>
      </w:pPr>
      <w:r>
        <w:rPr>
          <w:rFonts w:ascii="Times New Roman"/>
          <w:b w:val="false"/>
          <w:i w:val="false"/>
          <w:color w:val="000000"/>
          <w:sz w:val="28"/>
        </w:rPr>
        <w:t>
      165.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52"/>
    <w:bookmarkStart w:name="z373" w:id="353"/>
    <w:p>
      <w:pPr>
        <w:spacing w:after="0"/>
        <w:ind w:left="0"/>
        <w:jc w:val="both"/>
      </w:pPr>
      <w:r>
        <w:rPr>
          <w:rFonts w:ascii="Times New Roman"/>
          <w:b w:val="false"/>
          <w:i w:val="false"/>
          <w:color w:val="000000"/>
          <w:sz w:val="28"/>
        </w:rPr>
        <w:t>
      166.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53"/>
    <w:bookmarkStart w:name="z374" w:id="354"/>
    <w:p>
      <w:pPr>
        <w:spacing w:after="0"/>
        <w:ind w:left="0"/>
        <w:jc w:val="both"/>
      </w:pPr>
      <w:r>
        <w:rPr>
          <w:rFonts w:ascii="Times New Roman"/>
          <w:b w:val="false"/>
          <w:i w:val="false"/>
          <w:color w:val="000000"/>
          <w:sz w:val="28"/>
        </w:rPr>
        <w:t>
      167. При применении химических реагентов необходимо придерживаться установленных норм их распределения.</w:t>
      </w:r>
    </w:p>
    <w:bookmarkEnd w:id="354"/>
    <w:bookmarkStart w:name="z375" w:id="355"/>
    <w:p>
      <w:pPr>
        <w:spacing w:after="0"/>
        <w:ind w:left="0"/>
        <w:jc w:val="both"/>
      </w:pPr>
      <w:r>
        <w:rPr>
          <w:rFonts w:ascii="Times New Roman"/>
          <w:b w:val="false"/>
          <w:i w:val="false"/>
          <w:color w:val="000000"/>
          <w:sz w:val="28"/>
        </w:rPr>
        <w:t>
      168.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55"/>
    <w:bookmarkStart w:name="z376" w:id="356"/>
    <w:p>
      <w:pPr>
        <w:spacing w:after="0"/>
        <w:ind w:left="0"/>
        <w:jc w:val="both"/>
      </w:pPr>
      <w:r>
        <w:rPr>
          <w:rFonts w:ascii="Times New Roman"/>
          <w:b w:val="false"/>
          <w:i w:val="false"/>
          <w:color w:val="000000"/>
          <w:sz w:val="28"/>
        </w:rPr>
        <w:t>
      169. При наступлении оттепели сбрасывание снега следует производить незамедлительно.</w:t>
      </w:r>
    </w:p>
    <w:bookmarkEnd w:id="356"/>
    <w:bookmarkStart w:name="z377" w:id="357"/>
    <w:p>
      <w:pPr>
        <w:spacing w:after="0"/>
        <w:ind w:left="0"/>
        <w:jc w:val="both"/>
      </w:pPr>
      <w:r>
        <w:rPr>
          <w:rFonts w:ascii="Times New Roman"/>
          <w:b w:val="false"/>
          <w:i w:val="false"/>
          <w:color w:val="000000"/>
          <w:sz w:val="28"/>
        </w:rPr>
        <w:t>
      170.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57"/>
    <w:bookmarkStart w:name="z378" w:id="358"/>
    <w:p>
      <w:pPr>
        <w:spacing w:after="0"/>
        <w:ind w:left="0"/>
        <w:jc w:val="both"/>
      </w:pPr>
      <w:r>
        <w:rPr>
          <w:rFonts w:ascii="Times New Roman"/>
          <w:b w:val="false"/>
          <w:i w:val="false"/>
          <w:color w:val="000000"/>
          <w:sz w:val="28"/>
        </w:rPr>
        <w:t>
      171. Организация очистки крыш, террас от снега и наледи, удаление снежных и ледяных наростов, а также уборка снега с закрытых территорий и вывоз снега и наледи осуществляются собственниками многоквартирных жилых домов, индивидуальных жилых домов, зданий, строительных объектов, сооружений самостоятельно или посредством привлечения специализированных организаций за счет собственных средств.</w:t>
      </w:r>
    </w:p>
    <w:bookmarkEnd w:id="358"/>
    <w:bookmarkStart w:name="z379" w:id="359"/>
    <w:p>
      <w:pPr>
        <w:spacing w:after="0"/>
        <w:ind w:left="0"/>
        <w:jc w:val="both"/>
      </w:pPr>
      <w:r>
        <w:rPr>
          <w:rFonts w:ascii="Times New Roman"/>
          <w:b w:val="false"/>
          <w:i w:val="false"/>
          <w:color w:val="000000"/>
          <w:sz w:val="28"/>
        </w:rPr>
        <w:t>
      Перед проведением работ по очистке крыш от снега и наледи необходимо провести охранные мероприятия (ограждение, дежурство),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 Республики Казахстан.</w:t>
      </w:r>
    </w:p>
    <w:bookmarkEnd w:id="359"/>
    <w:bookmarkStart w:name="z380" w:id="360"/>
    <w:p>
      <w:pPr>
        <w:spacing w:after="0"/>
        <w:ind w:left="0"/>
        <w:jc w:val="both"/>
      </w:pPr>
      <w:r>
        <w:rPr>
          <w:rFonts w:ascii="Times New Roman"/>
          <w:b w:val="false"/>
          <w:i w:val="false"/>
          <w:color w:val="000000"/>
          <w:sz w:val="28"/>
        </w:rPr>
        <w:t xml:space="preserve">
      172.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 </w:t>
      </w:r>
    </w:p>
    <w:bookmarkEnd w:id="360"/>
    <w:bookmarkStart w:name="z381" w:id="361"/>
    <w:p>
      <w:pPr>
        <w:spacing w:after="0"/>
        <w:ind w:left="0"/>
        <w:jc w:val="both"/>
      </w:pPr>
      <w:r>
        <w:rPr>
          <w:rFonts w:ascii="Times New Roman"/>
          <w:b w:val="false"/>
          <w:i w:val="false"/>
          <w:color w:val="000000"/>
          <w:sz w:val="28"/>
        </w:rPr>
        <w:t>
      173. Не допускается:</w:t>
      </w:r>
    </w:p>
    <w:bookmarkEnd w:id="361"/>
    <w:bookmarkStart w:name="z382" w:id="362"/>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62"/>
    <w:bookmarkStart w:name="z383" w:id="363"/>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63"/>
    <w:bookmarkStart w:name="z384" w:id="364"/>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64"/>
    <w:bookmarkStart w:name="z385" w:id="365"/>
    <w:p>
      <w:pPr>
        <w:spacing w:after="0"/>
        <w:ind w:left="0"/>
        <w:jc w:val="both"/>
      </w:pPr>
      <w:r>
        <w:rPr>
          <w:rFonts w:ascii="Times New Roman"/>
          <w:b w:val="false"/>
          <w:i w:val="false"/>
          <w:color w:val="000000"/>
          <w:sz w:val="28"/>
        </w:rPr>
        <w:t>
      174.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65"/>
    <w:bookmarkStart w:name="z386" w:id="366"/>
    <w:p>
      <w:pPr>
        <w:spacing w:after="0"/>
        <w:ind w:left="0"/>
        <w:jc w:val="both"/>
      </w:pPr>
      <w:r>
        <w:rPr>
          <w:rFonts w:ascii="Times New Roman"/>
          <w:b w:val="false"/>
          <w:i w:val="false"/>
          <w:color w:val="000000"/>
          <w:sz w:val="28"/>
        </w:rPr>
        <w:t xml:space="preserve">
      Внутриквартальная уборка территорий жилых домов производится согласно графику. </w:t>
      </w:r>
    </w:p>
    <w:bookmarkEnd w:id="366"/>
    <w:bookmarkStart w:name="z387" w:id="367"/>
    <w:p>
      <w:pPr>
        <w:spacing w:after="0"/>
        <w:ind w:left="0"/>
        <w:jc w:val="both"/>
      </w:pPr>
      <w:r>
        <w:rPr>
          <w:rFonts w:ascii="Times New Roman"/>
          <w:b w:val="false"/>
          <w:i w:val="false"/>
          <w:color w:val="000000"/>
          <w:sz w:val="28"/>
        </w:rPr>
        <w:t>
      Руководители подрядных организаций уведомляют о графике уборки внутриквартальных территорий жилых домов руководителей обслуживающих организаций, председателей объединения собственников имущества или доверенных лиц простого товарищества либо на основании доверенности управляющих многоквартирными жилыми домами или управляющие компании и иных смежных землепользователей самостоятельно.</w:t>
      </w:r>
    </w:p>
    <w:bookmarkEnd w:id="367"/>
    <w:bookmarkStart w:name="z388" w:id="368"/>
    <w:p>
      <w:pPr>
        <w:spacing w:after="0"/>
        <w:ind w:left="0"/>
        <w:jc w:val="both"/>
      </w:pPr>
      <w:r>
        <w:rPr>
          <w:rFonts w:ascii="Times New Roman"/>
          <w:b w:val="false"/>
          <w:i w:val="false"/>
          <w:color w:val="000000"/>
          <w:sz w:val="28"/>
        </w:rPr>
        <w:t>
      175.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68"/>
    <w:bookmarkStart w:name="z389" w:id="369"/>
    <w:p>
      <w:pPr>
        <w:spacing w:after="0"/>
        <w:ind w:left="0"/>
        <w:jc w:val="both"/>
      </w:pPr>
      <w:r>
        <w:rPr>
          <w:rFonts w:ascii="Times New Roman"/>
          <w:b w:val="false"/>
          <w:i w:val="false"/>
          <w:color w:val="000000"/>
          <w:sz w:val="28"/>
        </w:rPr>
        <w:t>
      176.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69"/>
    <w:bookmarkStart w:name="z390" w:id="370"/>
    <w:p>
      <w:pPr>
        <w:spacing w:after="0"/>
        <w:ind w:left="0"/>
        <w:jc w:val="both"/>
      </w:pPr>
      <w:r>
        <w:rPr>
          <w:rFonts w:ascii="Times New Roman"/>
          <w:b w:val="false"/>
          <w:i w:val="false"/>
          <w:color w:val="000000"/>
          <w:sz w:val="28"/>
        </w:rPr>
        <w:t>
      177. Период осенне-зимней уборки устанавливается ежегодно в зависимости от климатических условий по решению уполномоченного государственного учреждения акимата города Астаны в сфере коммунального хозяйства. При этом сроки проведения осенне-зимней уборки могут изменяться.</w:t>
      </w:r>
    </w:p>
    <w:bookmarkEnd w:id="370"/>
    <w:bookmarkStart w:name="z391" w:id="371"/>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города Астаны в летний период</w:t>
      </w:r>
    </w:p>
    <w:bookmarkEnd w:id="371"/>
    <w:bookmarkStart w:name="z392" w:id="372"/>
    <w:p>
      <w:pPr>
        <w:spacing w:after="0"/>
        <w:ind w:left="0"/>
        <w:jc w:val="both"/>
      </w:pPr>
      <w:r>
        <w:rPr>
          <w:rFonts w:ascii="Times New Roman"/>
          <w:b w:val="false"/>
          <w:i w:val="false"/>
          <w:color w:val="000000"/>
          <w:sz w:val="28"/>
        </w:rPr>
        <w:t>
      178. Периодичность выполнения основных мероприятий по уборке регулируется с учетом погодных условий и значимости (категорий) улиц.</w:t>
      </w:r>
    </w:p>
    <w:bookmarkEnd w:id="372"/>
    <w:bookmarkStart w:name="z393" w:id="373"/>
    <w:p>
      <w:pPr>
        <w:spacing w:after="0"/>
        <w:ind w:left="0"/>
        <w:jc w:val="both"/>
      </w:pPr>
      <w:r>
        <w:rPr>
          <w:rFonts w:ascii="Times New Roman"/>
          <w:b w:val="false"/>
          <w:i w:val="false"/>
          <w:color w:val="000000"/>
          <w:sz w:val="28"/>
        </w:rPr>
        <w:t>
      179. В летний период уборки производятся следующие виды работ:</w:t>
      </w:r>
    </w:p>
    <w:bookmarkEnd w:id="373"/>
    <w:bookmarkStart w:name="z394" w:id="374"/>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74"/>
    <w:bookmarkStart w:name="z395" w:id="375"/>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75"/>
    <w:bookmarkStart w:name="z396" w:id="376"/>
    <w:p>
      <w:pPr>
        <w:spacing w:after="0"/>
        <w:ind w:left="0"/>
        <w:jc w:val="both"/>
      </w:pPr>
      <w:r>
        <w:rPr>
          <w:rFonts w:ascii="Times New Roman"/>
          <w:b w:val="false"/>
          <w:i w:val="false"/>
          <w:color w:val="000000"/>
          <w:sz w:val="28"/>
        </w:rPr>
        <w:t>
      3) зачистка прилотковой части дороги;</w:t>
      </w:r>
    </w:p>
    <w:bookmarkEnd w:id="376"/>
    <w:bookmarkStart w:name="z397" w:id="377"/>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77"/>
    <w:bookmarkStart w:name="z398" w:id="378"/>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78"/>
    <w:bookmarkStart w:name="z399" w:id="379"/>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79"/>
    <w:bookmarkStart w:name="z400" w:id="380"/>
    <w:p>
      <w:pPr>
        <w:spacing w:after="0"/>
        <w:ind w:left="0"/>
        <w:jc w:val="both"/>
      </w:pPr>
      <w:r>
        <w:rPr>
          <w:rFonts w:ascii="Times New Roman"/>
          <w:b w:val="false"/>
          <w:i w:val="false"/>
          <w:color w:val="000000"/>
          <w:sz w:val="28"/>
        </w:rPr>
        <w:t>
      7) скашивание травы.</w:t>
      </w:r>
    </w:p>
    <w:bookmarkEnd w:id="380"/>
    <w:bookmarkStart w:name="z401" w:id="381"/>
    <w:p>
      <w:pPr>
        <w:spacing w:after="0"/>
        <w:ind w:left="0"/>
        <w:jc w:val="both"/>
      </w:pPr>
      <w:r>
        <w:rPr>
          <w:rFonts w:ascii="Times New Roman"/>
          <w:b w:val="false"/>
          <w:i w:val="false"/>
          <w:color w:val="000000"/>
          <w:sz w:val="28"/>
        </w:rPr>
        <w:t>
      180.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81"/>
    <w:bookmarkStart w:name="z402" w:id="382"/>
    <w:p>
      <w:pPr>
        <w:spacing w:after="0"/>
        <w:ind w:left="0"/>
        <w:jc w:val="both"/>
      </w:pPr>
      <w:r>
        <w:rPr>
          <w:rFonts w:ascii="Times New Roman"/>
          <w:b w:val="false"/>
          <w:i w:val="false"/>
          <w:color w:val="000000"/>
          <w:sz w:val="28"/>
        </w:rPr>
        <w:t>
      181. Подметание городских территорий производится:</w:t>
      </w:r>
    </w:p>
    <w:bookmarkEnd w:id="382"/>
    <w:bookmarkStart w:name="z403" w:id="383"/>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83"/>
    <w:bookmarkStart w:name="z404" w:id="384"/>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84"/>
    <w:bookmarkStart w:name="z405" w:id="385"/>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85"/>
    <w:bookmarkStart w:name="z406" w:id="386"/>
    <w:p>
      <w:pPr>
        <w:spacing w:after="0"/>
        <w:ind w:left="0"/>
        <w:jc w:val="both"/>
      </w:pPr>
      <w:r>
        <w:rPr>
          <w:rFonts w:ascii="Times New Roman"/>
          <w:b w:val="false"/>
          <w:i w:val="false"/>
          <w:color w:val="000000"/>
          <w:sz w:val="28"/>
        </w:rPr>
        <w:t>
      182. Полив проезжей части, тротуаров, подъездных путей, придомовой территории производится:</w:t>
      </w:r>
    </w:p>
    <w:bookmarkEnd w:id="386"/>
    <w:bookmarkStart w:name="z407" w:id="387"/>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87"/>
    <w:bookmarkStart w:name="z408" w:id="388"/>
    <w:p>
      <w:pPr>
        <w:spacing w:after="0"/>
        <w:ind w:left="0"/>
        <w:jc w:val="both"/>
      </w:pPr>
      <w:r>
        <w:rPr>
          <w:rFonts w:ascii="Times New Roman"/>
          <w:b w:val="false"/>
          <w:i w:val="false"/>
          <w:color w:val="000000"/>
          <w:sz w:val="28"/>
        </w:rPr>
        <w:t>
      2) для снижения запыленности, по мере необходимости.</w:t>
      </w:r>
    </w:p>
    <w:bookmarkEnd w:id="388"/>
    <w:bookmarkStart w:name="z409" w:id="389"/>
    <w:p>
      <w:pPr>
        <w:spacing w:after="0"/>
        <w:ind w:left="0"/>
        <w:jc w:val="both"/>
      </w:pPr>
      <w:r>
        <w:rPr>
          <w:rFonts w:ascii="Times New Roman"/>
          <w:b w:val="false"/>
          <w:i w:val="false"/>
          <w:color w:val="000000"/>
          <w:sz w:val="28"/>
        </w:rPr>
        <w:t>
      183. Остановочные пункты полностью очищаются от грунтово-песчаных наносов, различного мусора и промываются. Уборка проводится в часы наименьшего движения пешеходов и минимального скопления пассажиров.</w:t>
      </w:r>
    </w:p>
    <w:bookmarkEnd w:id="389"/>
    <w:bookmarkStart w:name="z410" w:id="390"/>
    <w:p>
      <w:pPr>
        <w:spacing w:after="0"/>
        <w:ind w:left="0"/>
        <w:jc w:val="both"/>
      </w:pPr>
      <w:r>
        <w:rPr>
          <w:rFonts w:ascii="Times New Roman"/>
          <w:b w:val="false"/>
          <w:i w:val="false"/>
          <w:color w:val="000000"/>
          <w:sz w:val="28"/>
        </w:rPr>
        <w:t>
      184.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90"/>
    <w:bookmarkStart w:name="z411" w:id="391"/>
    <w:p>
      <w:pPr>
        <w:spacing w:after="0"/>
        <w:ind w:left="0"/>
        <w:jc w:val="both"/>
      </w:pPr>
      <w:r>
        <w:rPr>
          <w:rFonts w:ascii="Times New Roman"/>
          <w:b w:val="false"/>
          <w:i w:val="false"/>
          <w:color w:val="000000"/>
          <w:sz w:val="28"/>
        </w:rPr>
        <w:t>
      185. Металлические ограждения, дорожные знаки и указатели промываются.</w:t>
      </w:r>
    </w:p>
    <w:bookmarkEnd w:id="391"/>
    <w:bookmarkStart w:name="z412" w:id="392"/>
    <w:p>
      <w:pPr>
        <w:spacing w:after="0"/>
        <w:ind w:left="0"/>
        <w:jc w:val="both"/>
      </w:pPr>
      <w:r>
        <w:rPr>
          <w:rFonts w:ascii="Times New Roman"/>
          <w:b w:val="false"/>
          <w:i w:val="false"/>
          <w:color w:val="000000"/>
          <w:sz w:val="28"/>
        </w:rPr>
        <w:t>
      186. Для исключения застоев дождевой воды крышки люков и патрубки дождеприемных колодцев постоянно очищаются от сметы и других загрязнений.</w:t>
      </w:r>
    </w:p>
    <w:bookmarkEnd w:id="392"/>
    <w:bookmarkStart w:name="z413" w:id="393"/>
    <w:p>
      <w:pPr>
        <w:spacing w:after="0"/>
        <w:ind w:left="0"/>
        <w:jc w:val="both"/>
      </w:pPr>
      <w:r>
        <w:rPr>
          <w:rFonts w:ascii="Times New Roman"/>
          <w:b w:val="false"/>
          <w:i w:val="false"/>
          <w:color w:val="000000"/>
          <w:sz w:val="28"/>
        </w:rPr>
        <w:t>
      187. Скос травы производится с последующим вывозом.</w:t>
      </w:r>
    </w:p>
    <w:bookmarkEnd w:id="393"/>
    <w:bookmarkStart w:name="z414" w:id="394"/>
    <w:p>
      <w:pPr>
        <w:spacing w:after="0"/>
        <w:ind w:left="0"/>
        <w:jc w:val="both"/>
      </w:pPr>
      <w:r>
        <w:rPr>
          <w:rFonts w:ascii="Times New Roman"/>
          <w:b w:val="false"/>
          <w:i w:val="false"/>
          <w:color w:val="000000"/>
          <w:sz w:val="28"/>
        </w:rPr>
        <w:t>
      188. В период листопада опавшие листья своевременно убирают и вывозят на специально отведенные участки или на поля компостирования.</w:t>
      </w:r>
    </w:p>
    <w:bookmarkEnd w:id="394"/>
    <w:bookmarkStart w:name="z415" w:id="395"/>
    <w:p>
      <w:pPr>
        <w:spacing w:after="0"/>
        <w:ind w:left="0"/>
        <w:jc w:val="both"/>
      </w:pPr>
      <w:r>
        <w:rPr>
          <w:rFonts w:ascii="Times New Roman"/>
          <w:b w:val="false"/>
          <w:i w:val="false"/>
          <w:color w:val="000000"/>
          <w:sz w:val="28"/>
        </w:rPr>
        <w:t>
      189. При производстве летней уборки не допускается:</w:t>
      </w:r>
    </w:p>
    <w:bookmarkEnd w:id="395"/>
    <w:bookmarkStart w:name="z416" w:id="396"/>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96"/>
    <w:bookmarkStart w:name="z417" w:id="397"/>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97"/>
    <w:bookmarkStart w:name="z418" w:id="398"/>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98"/>
    <w:bookmarkStart w:name="z419" w:id="399"/>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