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aa6c" w14:textId="f3ea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7 декабря 2023 года № 503-2647 "Об утверждении Правил перевозки пассажиров и багажа автомобильным транспортом в столице"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сентября 2024 года № 503-2896. Зарегистрировано Департаментом юстиции города Астаны 13 сентября 2024 года № 1394-01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2023 года № 503-2647 "Об утверждении Правил перевозки пассажиров и багажа автомобильным транспортом в столице" (зарегистрировано в Реестре государственной регистрации нормативных правовых актов за № 1364-01)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пассажиров и багажа автомобильным транспортом в столице, утвержденных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Потребление табачных изделий, в том числе изделий с нагреваемым табаком, табака для кальяна, кальянной смеси, систем для нагрева табака запрещается в салонах автотранспортных средств, осуществляющих регулярные и нерегулярные автомобильные перевозки пассажиров и багажа, а также перевозки такси.".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транспорта и развития дорожно-транспортной инфраструктуры города Астаны"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