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3549" w14:textId="2293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Биржан сал от 4 мая 2022 года № а-4/73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Степняк и селам района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28 марта 2024 года № а-4/42. Зарегистрировано Департаментом юстиции Акмолинской области 28 марта 2024 года № 8724-03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Биржан сал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Степняк и селам района Биржан сал" от 4 мая 2022 года № а-4/73 (зарегистрировано в Реестре государственной регистрации нормативных правовых актов под № 27938)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Степняк и селам района Биржан сал, утвержденных указанным постановлением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