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979" w14:textId="9eb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Коргалжынского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23 мая 2024 года № А-5/80. Зарегистрировано Департаментом юстиции Акмолинской области 27 мая 2024 года № 8754-03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Коргалжынского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Коргалжынского района: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"Об утверждении схемы и порядка перевозки в общеобразовательные школы детей, проживающих в отдаленных населенных пунктах Коргалжынского района" от 17 мая 2018 года № А-5/89 (зарегистрировано в Реестре государственной регистрации нормативных правовых актов № 6643);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"О внесении изменений в постановление акимата Коргалжынского района от 17 мая 2018 года № А-5/89 "Об утверждении схемы и порядка перевозки в общеобразовательные школы детей, проживающих в отдаленных населенных пунктах Коргалжынского района" от 2 июня 2022 года № А-6/82 (зарегистрировано в Реестре государственной регистрации нормативных правовых актов № 28425).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Коргалжынского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