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8766" w14:textId="ca38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27 марта 2024 года № 8С-16/6. Зарегистрировано Департаментом юстиции Акмолинской области 29 марта 2024 года № 8726-03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Шортандинском районе с 4% на 2%.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