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8c92" w14:textId="2288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26 июля 2024 года № 121/27-8. Зарегистрировано Департаментом юстиции Акмолинской области 2 августа 2024 года № 8803-03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городе Косшы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города Косшы: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определении размера и порядка оказания жилищной помощи в городе Косшы" от 17 марта 2022 года № 47/11-7 (зарегистрировано в Реестре государственной регистрации нормативных правовых актов под № 27288);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внесении изменений в решение маслихата города Косшы от 17 марта 2022 года № 47/11-7 "Об определении размера и порядка оказания жилищной помощи в городе Косшы" от 29 августа 2023 года № 39/8-8 (зарегистрировано в Реестре государственной регистрации нормативных правовых актов под № 8612-03).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121/27-8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Косшы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городе Косшы,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города Косшы" (далее – услугодатель).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(десяти) процентов к совокупному доходу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75 (семьдесят пять)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городском бюджете на соответствующий финансовый год.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