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272e" w14:textId="a9e2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города Хромтау, подлежащих субсидированию в 2024-2026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июля 2024 года № 156. Зарегистрировано Департаментом юстиции Актюбинской области 16 июля 2024 года № 8608-04. Утратило силу решением Актюбинского областного маслихата от 12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12.12.2024 № 190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№ 12353),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города Хромтау, подлежащих субсидированию в 2024-2026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№ 156 от 10 июля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Хромтау, подлежащих субсидированию в 2024-2026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"Акжол" - остановка "22 квартал"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"Новая станция" - остановка "22 квартал"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Дөң Хромтауского района Актюбинской области" – филиал Акционерного общества "Казпочта"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193 469 361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