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1ff88" w14:textId="131ff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Каргалинского районного маслихата от 16 сентября 2020 года № 501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Каргалинском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9 февраля 2024 года № 129. Зарегистрировано Департаментом юстиции Актюбинской области 13 февраля 2024 года № 8500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Каргалинском районе" от 16 сентября 2020 года № 501 (зарегистрированное в Реестре государственной регистрации нормативных правовых актов № 7487)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Каргалинский районный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 от 9 февраля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сентября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 в Каргалинском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следующие границы прилегающих территорий, в которых запрещено проведение пикетирования: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автомобильного транспорта и прилегающих к ним территориях– 800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населения– 800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 – 800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территориях– 800 метров.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