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ac0d" w14:textId="685a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22 декабря 2016 года № 87 "Об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культуры, спорта и ветеринарии, являющимся гражданскими служащими и работающим в сельских населенных пунктах Каргалинского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26 июня 2024 года № 188. Зарегистрировано Департаментом юстиции Актюбинской области 1 июля 2024 года № 8603-04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22 декабря 2016 года № 87 "Об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культуры, спорта и ветеринарии, являющимся гражданскими служащими и работающим в сельских населенных пунктах Каргалинского района" (зарегистрированное в Реестре государственной регистрации нормативных правовых актов за № 5215)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повышенных на двадцать пять процентов должностных окладов и тарифных ставок специалистам в области социального обеспечения и культуры, являющимся гражданскими служащими и работающим в сельских населенных пунктах Каргалинского района".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специалистам в области социального обеспечения и культуры, являющимся гражданскими служащими и работающим в сельских населенных пунктах Каргалинского района, а также указанным специалистам, работающим в государственных организациях, финансируемые из местного бюджета, повышенные на двадцать пять процентов должностные оклады и тарифные ставки по сравнению со ставками специалистов, занимающихся этими видами деятельности в городских условиях.".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