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66f" w14:textId="8f02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24 сентября 2024 года № 119. Зарегистрировано Департаментом юстиции Актюбинской области 30 сентября 2024 года № 8635-04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Каргалинского района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119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местный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 возмещаются из средств местного бюджета согласно Бюджетному Кодексу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течении пяти рабочих дней перечислению в местный бюджет, если иное не установлено законадательством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