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09fda" w14:textId="e009f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Мартукском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марта 2024 года № 101. Зарегистрировано Департаментом юстиции Актюбинской области 27 марта 2024 года № 8536-04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налога", Мартукский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Мартукском районе с 4 (четырех) процентов на 3 (три) процента по доходам, полученным (подлежащим получению) за налоговый период.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Көлкебаев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