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abe1" w14:textId="a03a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31 октября 2023 года № 88 "Об утверждении Правил оказания социальной помощи, установления ее размеров и определения перечня отдельных категорий нуждающихся граждан в Темирском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10 мая 2024 года № 188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31 октября 2023 года № 88 "Об утверждении Правил оказания социальной помощи, установления ее размеров и определения перечня отдельных категорий нуждающихся граждан в Темирском районе" (зарегистрировано в Реестре государственной регистрации нормативных правовых актов за № 8431)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в Темирском районе, утвержденных указанным решением: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и памятным датам;";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2 140 000 (двух миллионов 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 Советских Социалистических Республик за самоотверженный труд и безупречную воинскую службу в тылу в годы Великой Отечественной войны в размере 100 000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 Советских Социалистических Республик за самоотверженный труд и безупречную воинскую службу в тылу в годы Великой Отечественной войны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участников Великой Отечественной войны, не вступившим в повторный брак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супруге военнослужащих, умерших после прохождения воинской службы в Афганистане, не вступившей в повторный брак, в размере 100 000 (ста тысяч)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к праздничным дням оказывается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