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b03" w14:textId="27ad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марта 2024 года № 144. Зарегистрировано Департаментом юстиции Актюбинской области 3 апреля 2024 года № 8559-04.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