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3a93" w14:textId="fb43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сентября 2020 года № 75-348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8 февраля 2024 года № 15-70. Зарегистрировано Департаментом юстиции Алматинской области 12 февраля 2024 года № 6088-05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сентября 2020 года № 75-348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Жамбылском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5696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границами расстояния не менее 800 метров прилегающих территорий, в которых запрещено проведение пикетирования согласно пункта 5 статьи 9 Закона.".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