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a91a1" w14:textId="33a91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Талгарского районного маслихата от 3 марта 2021 года № 3-14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Талгарском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26 февраля 2024 года № 18-68. Зарегистрировано Департаментом юстиции Алматинской области 29 февраля 2024 года № 6094-05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Талгарский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Талгарского районного маслихата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Талгарском районе" от 3 марта 2021 года № 3-14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5898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в казахском языке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"Талғар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исключить.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