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9201" w14:textId="ec29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приоритетных культур в городе Шымкент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марта 2024 года № 1222. Зарегистрировано в Департаменте юстиции города Шымкент 27 марта 2024 года № 201-17.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(зарегистрированном в Реестре государственной регистрации нормативных правовых актов за № 20209)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приоритетных культур в городе Шымкент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приоритетных культур в городе Шымкент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