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4c65" w14:textId="2974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от 12 ноября 2018 года № 248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19 июня 2024 года № 2932. Зарегистрировано в Департаменте юстиции города Шымкент 20 июня 2024 года № 214-17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12 ноября 2018 года № 248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(зарегистрировано в Реестре государственной регистрации нормативных правовых актов за № 4778)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города Шымкент"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"19"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2024 года № 2932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"12"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2018 года № 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ежемесячных денежных средств по олимпийским видам спорта, Паралимписким играм, Сурдлимписким играм и непаралимписким играм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соревнований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Призавое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выплат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клубной команды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игры, Паралимпийские, Сурдлимпийские игры (летние, зимние)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(среди взрослых)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МРП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(летние, зимние), Пара Азиатские игры (летние, зимние), Всемирная Универсиада (летняя, зимняя)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 (летние, зимние), Чемпионат Азии (среди взрослых), Чемпионат мира (среди молодежи)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(среди юноши), Чемпионат Азии (среди молодежи)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(среди взрослых), спартакиада Республики Казахстан (летняя, зимняя)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игры (летние, зимние), чемпионат Республики Казахстан (среди молодежи)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ежемесячных денежных средств по неолимпийским и национальным видам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соревнований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Призавое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национальным видам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неолимпийским видам спорта*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спорта**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(среди взрослых)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(летние, зимние)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(среди взрослых), Чемпионат мира (среди молодежи)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(среди юноши), Чемпионат Азии (среди молодежи)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(среди взрослых), спартакиада Республики Казахстан (летняя, зимняя)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игры (летние, зимние), чемпионат Республики Казахстан (среди молодежи)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денежных средств спортсмену и тренеру осуществляется в случае продолжения спортивной подготовки и до следующего соответствующего соревнования. В случае, если спортсмен (и/или тренер) на спортивных соревнованиях в течение года показал несколько высоких результатов, в том числе по разным видам спорта, размер денежного содержания устанавливаются по одному наивысшему показателю по виду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Размеры выплат ежемесячных денежных средств по неолимпийским видам спорта включенных в программу азиатских игр утвержденным Международным олимпийским комитетом.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Размеры выплат ежемесячных денежных средств по неолимпийским видам спорта не включенных в программу азиатских игр утвержденным Международным олимпийским комитетом.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