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a946" w14:textId="f3fa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декабря 2024 года № 6883. Зарегистрировано в Департаменте юстиции города Шымкент 31 декабря 2024 года № 227-17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Шымкент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20 декабря 2019 года № 978 "Об установлении тарифа на регулярные социально значимые перевозки пассажиров в городе Шымкент" (зарегистрировано в Реестре государственной регистрации нормативных правовых актов за № 81);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27 октября 2020 года № 650 "Об установлении дифференцированного тарифа на регулярные автомобильные перевозки пассажиров и багажа в городских сообщениях на территории города Шымкент" (зарегистрировано в Реестре государственной регистрации нормативных правовых актов за № 137);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16 августа 2022 года № 1580 "О внесении дополнения в постановление акимата города Шымкент от 20 декабря 2019 года № 978 "Об установлении тарифа на регулярные социально значимые перевозки пассажиров в городе Шымкент" (зарегистрировано в Реестре государственной регистрации нормативных правовых актов за № 29148).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