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b68" w14:textId="225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4 сентября 2023 года № 154 "Об утверждении перечня рыбохозяйственных водоемов местного значения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0 сентября 2024 года № 179. Зарегистрировано Департаментом юстиции области Абай 11 сентября 2024 года № 3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4 сентября 2023 года № 154 "Об утверждении перечня рыбохозяйственных водоемов местного значения области Абай" (зарегистрирован в Реестре государственной регистрации нормативных правовых актов под № 121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