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1024" w14:textId="49f1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Жарминского районного маслихата от 11 ноября 2021 года № 9/114-VII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Жарминского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28 августа 2024 года № 15/291-VIII. Зарегистрировано Департаментом юстиции области Абай 3 сентября 2024 года № 320-18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Жарминского района" от 11 ноября 2021 года № 9/114-VII (зарегистрировано в Реестре государственной регистрации нормативных правовых актов под № 25232)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бюджетных средств в размере 12 месячных расчетных показателей";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пунктом 6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поддержка прекращается в случаях: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Жарминского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порядке, установленном законодательством Республики Казахстан".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