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cee9e0d" w14:textId="cee9e0d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установлении границ (черты) населенных пунктов Кокпектинского района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Совместные постановление акимата Кокпектинского района от 10 апреля 2024 года № 179 и решение Кокпектинского районного маслихата области Абай от 10 апреля 2024 года № 12-5/1. Зарегистрировано Департаментом юстиции области Абай 18 апреля 2024 года № 260-18</w:t>
      </w:r>
    </w:p>
    <w:p>
      <w:pPr>
        <w:spacing w:after="0"/>
        <w:ind w:left="0"/>
        <w:jc w:val="both"/>
      </w:pPr>
      <w:bookmarkStart w:name="z5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5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108 Земельного кодекса Республики Казахстан, подпунктом 3) </w:t>
      </w:r>
      <w:r>
        <w:rPr>
          <w:rFonts w:ascii="Times New Roman"/>
          <w:b w:val="false"/>
          <w:i w:val="false"/>
          <w:color w:val="000000"/>
          <w:sz w:val="28"/>
        </w:rPr>
        <w:t>статьи 12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"Об административно-территориальном устройстве Республики Казахстан", подпунктом 4) </w:t>
      </w:r>
      <w:r>
        <w:rPr>
          <w:rFonts w:ascii="Times New Roman"/>
          <w:b w:val="false"/>
          <w:i w:val="false"/>
          <w:color w:val="000000"/>
          <w:sz w:val="28"/>
        </w:rPr>
        <w:t>пункта 1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6, </w:t>
      </w:r>
      <w:r>
        <w:rPr>
          <w:rFonts w:ascii="Times New Roman"/>
          <w:b w:val="false"/>
          <w:i w:val="false"/>
          <w:color w:val="000000"/>
          <w:sz w:val="28"/>
        </w:rPr>
        <w:t>пунктом 2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31 Закона Республики Казахстан "О местном государственном управлении и самоуправлении в Республике Казахстан", акимат Кокпектинского района ПОСТАНОВЛЯЕТ и Кокпектинский районный маслихат РЕШИЛ: </w:t>
      </w:r>
    </w:p>
    <w:bookmarkEnd w:id="0"/>
    <w:bookmarkStart w:name="z6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Установить границы (черты) следующих населенных пунктов Кокпектинского района:</w:t>
      </w:r>
    </w:p>
    <w:bookmarkEnd w:id="1"/>
    <w:bookmarkStart w:name="z7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установить границы (черту) Кокпектинского сельского округа общей площадью 12 612,5733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решению;</w:t>
      </w:r>
    </w:p>
    <w:bookmarkEnd w:id="2"/>
    <w:bookmarkStart w:name="z8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установить границы (черту) Улкенбокенского сельского округа общей площадью 8 353,56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решению;</w:t>
      </w:r>
    </w:p>
    <w:bookmarkEnd w:id="3"/>
    <w:bookmarkStart w:name="z9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установить границы (черту) Кокжайыкского сельского округа общей площадью 29 734,61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решению;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установить границы (черту) Тассайского сельского округа общей площадью 36 179,04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27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решению;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установить границы (черту) Теректинского сельского округа общей площадью 6 577,73 гектар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28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совместному постановлению и решению.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"Отдел земельных отношений Кокпектинского района области Абай" в порядке установленным законодательством Республики Казахстан обеспечить: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совместного постановления акимата Кокпектинского района и решения Кокпектинского районного маслихата в Департаменте юстиции области Абай;</w:t>
      </w:r>
    </w:p>
    <w:bookmarkEnd w:id="8"/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совместного постановления и решения разместить на интернет-ресурсе акимата Кокпектинского района после его официального опубликования.</w:t>
      </w:r>
    </w:p>
    <w:bookmarkEnd w:id="9"/>
    <w:bookmarkStart w:name="z15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Контроль за исполнением настоящего совместного постановления и решения возложить на курирующего заместителя акима Кокпектинского района.</w:t>
      </w:r>
    </w:p>
    <w:bookmarkEnd w:id="10"/>
    <w:bookmarkStart w:name="z16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Настоящее совместное постановление и решение вводится в действие по истечении десяти календарных дней после дня его первого официального опубликования.</w:t>
      </w:r>
    </w:p>
    <w:bookmarkEnd w:id="1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396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Аким Кокпектинского района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Д. Оразбаев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Председатель Кокпектинского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396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Т. Сарманов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22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Кокпекты Кокпектинский сельский округ</w:t>
      </w:r>
    </w:p>
    <w:bookmarkEnd w:id="12"/>
    <w:bookmarkStart w:name="z23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"/>
    <w:p>
      <w:pPr>
        <w:spacing w:after="0"/>
        <w:ind w:left="0"/>
        <w:jc w:val="both"/>
      </w:pPr>
      <w:r>
        <w:drawing>
          <wp:inline distT="0" distB="0" distL="0" distR="0">
            <wp:extent cx="7810500" cy="913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25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Кокпектинский сельский округ</w:t>
      </w:r>
    </w:p>
    <w:bookmarkEnd w:id="14"/>
    <w:bookmarkStart w:name="z26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"/>
    <w:p>
      <w:pPr>
        <w:spacing w:after="0"/>
        <w:ind w:left="0"/>
        <w:jc w:val="both"/>
      </w:pPr>
      <w:r>
        <w:drawing>
          <wp:inline distT="0" distB="0" distL="0" distR="0">
            <wp:extent cx="7810500" cy="396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28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Улкенбокен Улкенбокенский сельский округ</w:t>
      </w:r>
    </w:p>
    <w:bookmarkEnd w:id="16"/>
    <w:bookmarkStart w:name="z29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"/>
    <w:p>
      <w:pPr>
        <w:spacing w:after="0"/>
        <w:ind w:left="0"/>
        <w:jc w:val="both"/>
      </w:pPr>
      <w:r>
        <w:drawing>
          <wp:inline distT="0" distB="0" distL="0" distR="0">
            <wp:extent cx="7810500" cy="844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44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31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Улкенбокенский сельский округ</w:t>
      </w:r>
    </w:p>
    <w:bookmarkEnd w:id="18"/>
    <w:bookmarkStart w:name="z32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"/>
    <w:p>
      <w:pPr>
        <w:spacing w:after="0"/>
        <w:ind w:left="0"/>
        <w:jc w:val="both"/>
      </w:pPr>
      <w:r>
        <w:drawing>
          <wp:inline distT="0" distB="0" distL="0" distR="0">
            <wp:extent cx="7810500" cy="974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4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34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2 Улкенбокенский сельский округ</w:t>
      </w:r>
    </w:p>
    <w:bookmarkEnd w:id="20"/>
    <w:bookmarkStart w:name="z35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"/>
    <w:p>
      <w:pPr>
        <w:spacing w:after="0"/>
        <w:ind w:left="0"/>
        <w:jc w:val="both"/>
      </w:pPr>
      <w:r>
        <w:drawing>
          <wp:inline distT="0" distB="0" distL="0" distR="0">
            <wp:extent cx="7810500" cy="384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37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Жансары Улкенбокенский сельский округ</w:t>
      </w:r>
    </w:p>
    <w:bookmarkEnd w:id="22"/>
    <w:bookmarkStart w:name="z38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"/>
    <w:p>
      <w:pPr>
        <w:spacing w:after="0"/>
        <w:ind w:left="0"/>
        <w:jc w:val="both"/>
      </w:pPr>
      <w:r>
        <w:drawing>
          <wp:inline distT="0" distB="0" distL="0" distR="0">
            <wp:extent cx="78105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40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3 Улкенбокенский сельский округ</w:t>
      </w:r>
    </w:p>
    <w:bookmarkEnd w:id="24"/>
    <w:bookmarkStart w:name="z41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43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Актас Улкенбокенский сельский округ</w:t>
      </w:r>
    </w:p>
    <w:bookmarkEnd w:id="26"/>
    <w:bookmarkStart w:name="z44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"/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46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4 Улкенбокенский сельский округ</w:t>
      </w:r>
    </w:p>
    <w:bookmarkEnd w:id="28"/>
    <w:bookmarkStart w:name="z4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"/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49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5 Улкенбокенский сельский округ</w:t>
      </w:r>
    </w:p>
    <w:bookmarkEnd w:id="30"/>
    <w:bookmarkStart w:name="z50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"/>
    <w:p>
      <w:pPr>
        <w:spacing w:after="0"/>
        <w:ind w:left="0"/>
        <w:jc w:val="both"/>
      </w:pPr>
      <w:r>
        <w:drawing>
          <wp:inline distT="0" distB="0" distL="0" distR="0">
            <wp:extent cx="7810500" cy="919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52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Кокжайык Кокжайыкский сельский округ</w:t>
      </w:r>
    </w:p>
    <w:bookmarkEnd w:id="32"/>
    <w:bookmarkStart w:name="z53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55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Карагандыколь Кокжайыкский сельский округ</w:t>
      </w:r>
    </w:p>
    <w:bookmarkEnd w:id="34"/>
    <w:bookmarkStart w:name="z56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591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58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Кокжайыкский сельский округ</w:t>
      </w:r>
    </w:p>
    <w:bookmarkEnd w:id="36"/>
    <w:bookmarkStart w:name="z59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"/>
    <w:p>
      <w:pPr>
        <w:spacing w:after="0"/>
        <w:ind w:left="0"/>
        <w:jc w:val="both"/>
      </w:pPr>
      <w:r>
        <w:drawing>
          <wp:inline distT="0" distB="0" distL="0" distR="0">
            <wp:extent cx="7810500" cy="685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61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Мамай Кокжайыкский сельский округ</w:t>
      </w:r>
    </w:p>
    <w:bookmarkEnd w:id="38"/>
    <w:bookmarkStart w:name="z62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886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64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2 Кокжайыкский сельский округ</w:t>
      </w:r>
    </w:p>
    <w:bookmarkEnd w:id="40"/>
    <w:bookmarkStart w:name="z65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"/>
    <w:p>
      <w:pPr>
        <w:spacing w:after="0"/>
        <w:ind w:left="0"/>
        <w:jc w:val="both"/>
      </w:pPr>
      <w:r>
        <w:drawing>
          <wp:inline distT="0" distB="0" distL="0" distR="0">
            <wp:extent cx="7810500" cy="880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67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3 Кокжайыкский сельский округ</w:t>
      </w:r>
    </w:p>
    <w:bookmarkEnd w:id="42"/>
    <w:bookmarkStart w:name="z68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70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Села Карамойыл, Акой Кокжайыкский сельский округ</w:t>
      </w:r>
    </w:p>
    <w:bookmarkEnd w:id="44"/>
    <w:bookmarkStart w:name="z71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908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Приложенеие 18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73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4 Кокжайыкский сельский округ</w:t>
      </w:r>
    </w:p>
    <w:bookmarkEnd w:id="46"/>
    <w:bookmarkStart w:name="z74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76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5 Кокжайыкский сельский округ</w:t>
      </w:r>
    </w:p>
    <w:bookmarkEnd w:id="48"/>
    <w:bookmarkStart w:name="z77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79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Жумыскер Кокжайыкский сельский округ</w:t>
      </w:r>
    </w:p>
    <w:bookmarkEnd w:id="50"/>
    <w:bookmarkStart w:name="z80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894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82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Талапкер Кокжайыкский сельский округ</w:t>
      </w:r>
    </w:p>
    <w:bookmarkEnd w:id="52"/>
    <w:bookmarkStart w:name="z83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885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85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6 Кокжайыкский сельский округ</w:t>
      </w:r>
    </w:p>
    <w:bookmarkEnd w:id="54"/>
    <w:bookmarkStart w:name="z86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78105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88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Шубарши Кокжайыкский сельский округ</w:t>
      </w:r>
    </w:p>
    <w:bookmarkEnd w:id="56"/>
    <w:bookmarkStart w:name="z89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758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91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Ажа Кокжайыкский сельский округ</w:t>
      </w:r>
    </w:p>
    <w:bookmarkEnd w:id="58"/>
    <w:bookmarkStart w:name="z92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"/>
    <w:p>
      <w:pPr>
        <w:spacing w:after="0"/>
        <w:ind w:left="0"/>
        <w:jc w:val="both"/>
      </w:pPr>
      <w:r>
        <w:drawing>
          <wp:inline distT="0" distB="0" distL="0" distR="0">
            <wp:extent cx="78105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94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Села Тассай, Ушкомей, Аксу, Кайнар Тассайский сельский округ</w:t>
      </w:r>
    </w:p>
    <w:bookmarkEnd w:id="60"/>
    <w:bookmarkStart w:name="z95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97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Тассайский сельский округ</w:t>
      </w:r>
    </w:p>
    <w:bookmarkEnd w:id="62"/>
    <w:bookmarkStart w:name="z98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100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2 Тассайский сельский округ</w:t>
      </w:r>
    </w:p>
    <w:bookmarkEnd w:id="64"/>
    <w:bookmarkStart w:name="z101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103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Села Теректы, Кызылжулдыз, Орнек Теректинский сельский округ</w:t>
      </w:r>
    </w:p>
    <w:bookmarkEnd w:id="66"/>
    <w:bookmarkStart w:name="z104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"/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106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Каменка Теректинский сельский округ</w:t>
      </w:r>
    </w:p>
    <w:bookmarkEnd w:id="68"/>
    <w:bookmarkStart w:name="z107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"/>
    <w:p>
      <w:pPr>
        <w:spacing w:after="0"/>
        <w:ind w:left="0"/>
        <w:jc w:val="both"/>
      </w:pPr>
      <w:r>
        <w:drawing>
          <wp:inline distT="0" distB="0" distL="0" distR="0">
            <wp:extent cx="7810500" cy="662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109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Село Сарышыганак Теректинский сельский округ</w:t>
      </w:r>
    </w:p>
    <w:bookmarkEnd w:id="70"/>
    <w:bookmarkStart w:name="z110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 к совместному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и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Акимата Кокпектинского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области Абай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179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Кокпектинского районного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10 апреля 2024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12-5/1</w:t>
            </w:r>
          </w:p>
        </w:tc>
      </w:tr>
    </w:tbl>
    <w:bookmarkStart w:name="z112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Чересполосный участок Теректинский сельский округ</w:t>
      </w:r>
    </w:p>
    <w:bookmarkEnd w:id="72"/>
    <w:bookmarkStart w:name="z113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"/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