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ed66" w14:textId="c30e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9 марта 2017 года № 61 "Об утверждении схемы и порядка перевозки в общеобразовательные школы детей, проживающих в отдаленных населенных пунктах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области Абай от 24 апреля 2024 года № 187. Зарегистрировано Департаментом юстиции области Абай 25 апреля 2024 года № 270-18.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Кокпектинского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"Об утверждении схемы и порядка перевозки в общеобразовательные школы детей, проживающих в отдаленных населенных пунктах Кокпектинского района" от 9 марта 2017 года № 61 (зарегистрировано в Реестре государственной регистрации нормативных правовых актов под №4928);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