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8267" w14:textId="65c8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Жамбылского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28 июня 2024 года № 15-8. Зарегистрированы Департаментом юстиции Жамбылской области 3 июля 2024 года № 5218-08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Жамбылского областного маслихата от 27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12-16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благоустройства территорий городов и населенных пунктов Жамбылской области" (Зарегистрировано в Реестре государственной регистрации нормативных правовых актов за № 3484);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областного маслихата от 25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Жамбылского областного маслихата от 27 июня 2017 года № 12-16 "Об утверждении Правил благоустройства территорий городов и населенных пунктов Жамбылской области" (Зарегистрировано в Реестре государственной регистрации нормативных правовых актов за № 3965);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