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aa60" w14:textId="0b3a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Жамбылского районного маслихата от 22 мая 2018 года № 26-7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5 мая 2024 года № 20-4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Жамбылский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районного маслихата "О повышении базовых ставок земельного налога и ставок единого земельного налога на не используемые земли сельскохозяйственного назначения" от 22 мая 2018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26-7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3849)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