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5330" w14:textId="0795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6 декабря 2023 года № 11-3 "Об утверждении Правил оказания социальной помощи, установления ее размеров и определения перечня отдельных категорий нуждающихся граждан по Жамбылскому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13 сентября 2024 года № 27-3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Жамбылского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по Жамбылскому району" от 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5128)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по району Жамбылскому району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оказывается по обращениям следующим категориям лиц: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онкологическими заболеваниями - в размере 25 (двадцати пяти) месячных расчетных показателей один раз в год с учетом среднедушевого дохода, не превышающего 3 (трехкратного) размера прожиточного минимума;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освобожденным из мест лишения свободы, состоящим на учете службы пробации, в течение 3 (трех) месяцев, в специальных организациях образования для несовершеннолетних, в организациях образования особого режима, если доход не превышает 3 (трехкратного) прожиточных минимумов, определенным специальной комиссией в размере 15 (пятнадцати) месячного расчетного показателя;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социальной помощи на санаторно-курортное лечение: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приравненным к ветеранам Великой Отечественной войны по льготам, ветеранам боевых действий на территории других государств, ветеранам труда в случае отсутствия индивидуальной программы абилитации и реабилитации на возмещение санаторно-курортного лечения на территорий Республики Казахстан, без учета доходов, единовременно один раз в год в размере 45 (сорока пяти) месячных расчетных показателей;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в случае отсутствия индивидуальной программы абилитации и реабилитации на возмещение санаторно-курортного лечения на территорий Республики Казахстан, с учетом среднедушевого дохода, не превышающего порога 3 (трехкратного) размера прожиточного минимума единовременно один раз в год в размере 45 (сорока пяти) месячных расчетных показателей;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социальных выплат по уходу или индивидуальным помощникам лица с инвалидностью первой группы выбравшим путевку на санаторно-курортное лечение через Портал социальных услуг на основании программы абилитации и реабилитации, с учетом среднедушевого дохода, не превышающего порога 3 (трехкратного) размера прожиточного минимума, единовременно один раз в год в размере 70% (семидесяти процентов)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документов, предусмотренных пунктом 13 Типовых правил, прилагает документы, подтверждающие состоявшиеся расходы лица, связанные с сопровождением лица с инвалидностью первой группы на санаторно-курортное лечение.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проезда, лицам прошедшим санаторно-курортное лечение, осуществляется за счет личных средств. Срок для обращения за единовременной социальной помощью составляет не позднее 3 (трех) месяцев, со дня наступления ситуации.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гражданину (семье), в случае причинении ущерба гражданину (семье) либо его имуществу вследствие стихийного бедствия или пожара в размере не более 300 (трехсот) месячных расчетных показателей, если среднедушевой доход семьи не превышает 20 (двадцатикратного) размера прожиточного минимума на основании заключения специальной комиссии;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при причинении вреда вследствие стихийного бедствия или пожара в течение 6 (шести) месяцев с момента наступления данной ситуации.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страдающим социально значимыми заболеваниями, в размере 20 (двадцати пяти) месячных расчетных показателей один раз в год при условии, что среднедушевой доход семьи не превышает 1 (одного) кратного размера прожиточного минимума;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социальная помощь на газификацию жилья: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лицам, имеющим инвалидность, семьям, имеющим или воспитывающим детей с инвалидностью, являющимся частными собственниками или членами семьи частного собственника, проживающим в местном частном жилище, где среднедушевой доход семьи не превышает 3 (трехкратного) прожиточного минимума, в случае отсутствия у них и членов семьи другого жилища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социальной помощи определяется на основании фактических затрат заявителя, связанных с установкой и проведением газопровода, не превышающего 100 (ста) месячных расчетных показателей один раз.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документов, предусмотренных пунктом 13 Типовых правил, прилагается акт и/или документ, подтверждающий расходы, связанные с установкой и проведением газопровода (копии чеков, квитанций, договор на оказание услуг) и справка об отсутствии (наличии) зарегистрированного права на недвижимое имущество.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предоставляется: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больным с заболеванием туберкулез, в период амбулаторного лечения, со среднедушевым доходом в размере не превышающего 3 (трехкратного) прожиточного минимума ежемесячно в размере 15 (пятнадцати) месячного расчетного показателя;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родителям или законным представителям детей, инфицированных вирусным иммунодефицитом человека (ВИЧ), состоящих на диспансерном учете, или детям с ВИЧ, в размере 30 (тридцати) месячных расчетных показателей ежемесячно при условии, если среднедушевой доход семьи не превышает 3 (трехкратный) размер прожиточного минимума.".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