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d4d0" w14:textId="051d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Жуалынскому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18 марта 2024 года № 18-5. Зарегистрированы Департаментом юстиции Жамбылской области 2 апреля 2024 года № 5187-08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приказом Министра культуры и спорта Республики Казахстан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за № 33110), Жуалынский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2024 года - 0 (ноль) процентов от стоимости пребывания.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