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efb3" w14:textId="4f6e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Каражалского городского маслихата от 9 февраля 2024 года № 133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10 октября 2024 года № 194. Зарегистрировано в Департаменте юстиции области Ұлытау 14 октября 2024 года № 150-20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9 февраля 2024 года №133 (зарегистрирован в Реестре государственной регистрации нормативных правовых актов под №91-20)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1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1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лицам, освободившимся из мест лишения свободы и находящимся на учете службы пробации - единовременно в размере 30 (тридцать) месячных расчетных показателей без учета среднедушевого дохода. Срок обращения за социальной помощью – не позднее шести месяцев с момента возникновения ситуации;";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и памятным датам оказывается без истребования заявлений от получателей.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дополнить подпунктом 8-1)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25 октября - День Республики: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 и детям, оставшимся без попечения родителей – 20 000 (двадцать тысяч) тенге;".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