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451d8" w14:textId="bb451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области Жетісу от 20 июня 2023 года № 4-33 "Об утверждении Положения о награждении Почетной грамотой области Жетісу"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Жетісу от 7 октября 2024 года № 21-130. Зарегистрировано Департаментом юстиции области Жетісу 9 октября 2024 года № 244-19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Маслихат области Жетісу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области Жетісу от 20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 4-33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награждении Почетной грамотой области Жетісу" (зарегистрировано в Реестре государственной регистрации нормативных правовых актов за № 183254)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награждении Почетной грамотой области Жетісу, утвержденным указанным решением: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Почетная грамота вручается лично награждаемому в торжественной обстановке. Почетную грамоту вручает аким области и председатель маслихата области либо иное лицо по их поручению.".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Почетная грамота состоит из папки и вкладыша.".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Тойлыбаева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