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7291" w14:textId="6aa7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 апреля 2024 года № 121. Зарегистрировано Департаментом юстиции области Жетісу 3 апреля 2024 года № 192-19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Сарканского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Сарканского района от 1 июня 2005 года № 226 "О дополнительной социальной помощи детям инвалидам" (зарегистрировано в Реестре государственной регистрации нормативных правовых актов под № 57533);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Сарканского района от 10 апреля 2010 года № 87 "О внесении изменений и дополнений в постановление акимата Сарканского района № 226 "О дополнительной социальной помощи детям инвалидам" (зарегистрировано в Реестре государственной регистрации нормативных правовых актов под № 52418).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