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2861" w14:textId="b9f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мая 2024 года № 34/01. Зарегистрировано в Департаменте юстиции Карагандинской области 31 мая 2024 года № 6605-09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производства, используемых при выращивании карповых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используемых при выращивании осетровых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(молодь, 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и их гибриды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(карповых и их гибридов):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(осетровых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