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d5f4" w14:textId="937d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июня 2024 года № 14/122. Зарегистрировано в Департаменте юстиции Карагандинской области 26 июня 2024 года № 6617-09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33763),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Балхашского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4/31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населению города Балхаш" (зарегистрировано в Реестре государственной регистрации нормативных правовых актов за № 6331);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26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Балхашского городского маслихата от 26 апреля 2021 года № 4/31 "Об утверждении Правил определения размера и порядка оказания жилищной помощи населению города Балхаш" (зарегистрировано в Реестре государственной регистрации нормативных правовых актов за № 6401-09).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Балхаш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городе Балхаш и административно-территориально прилегающих поселках,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Балхаша" (далее - уполномоченный орган).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 предоставления жилищной помощи).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компенсации повышения тарифов абонентской платы за оказание услуг телекоммуникаций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 с предоставлением документов согласно Правилам предоставления жилищной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производится в течение текущего квартала, при этом совокупный доход малообеспеченной семьи (гражданина) и расходы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связи, пользование жилищем из государственного жилищного фонда и жилищем, арендованным местным исполнительным органом в частном жилищном фонде учитываются за предшествующий квартал.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города Балхаша на соответствующий финансовый год.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