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8d8b9" w14:textId="4d8d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Шахтинского городского маслихата от 19 сентября 2023 года № 276/5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Шахтинского городского маслихата Карагандинской области от 24 июня 2024 года № 351/11. Зарегистрировано в Департаменте юстиции Карагандинской области 26 июня 2024 года № 6616-09</w:t>
      </w:r>
    </w:p>
    <w:p>
      <w:pPr>
        <w:spacing w:after="0"/>
        <w:ind w:left="0"/>
        <w:jc w:val="both"/>
      </w:pPr>
      <w:bookmarkStart w:name="z4" w:id="0"/>
      <w:r>
        <w:rPr>
          <w:rFonts w:ascii="Times New Roman"/>
          <w:b w:val="false"/>
          <w:i w:val="false"/>
          <w:color w:val="000000"/>
          <w:sz w:val="28"/>
        </w:rPr>
        <w:t>
      Шахтинский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Шахтинского городского маслихата от 19 сентября 2023 года № 276/5 "Об утверждении Правил оказания социальной помощи, установления ее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6489-09) следующие изменения и дополнения: </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новой редакции:</w:t>
      </w:r>
    </w:p>
    <w:bookmarkStart w:name="z8" w:id="3"/>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"7. Социальная помощь к праздничным дням и памятным датам оказывается следующим категориям граждан:</w:t>
      </w:r>
    </w:p>
    <w:bookmarkEnd w:id="4"/>
    <w:bookmarkStart w:name="z11" w:id="5"/>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bookmarkEnd w:id="5"/>
    <w:bookmarkStart w:name="z12" w:id="6"/>
    <w:p>
      <w:pPr>
        <w:spacing w:after="0"/>
        <w:ind w:left="0"/>
        <w:jc w:val="both"/>
      </w:pPr>
      <w:r>
        <w:rPr>
          <w:rFonts w:ascii="Times New Roman"/>
          <w:b w:val="false"/>
          <w:i w:val="false"/>
          <w:color w:val="000000"/>
          <w:sz w:val="28"/>
        </w:rPr>
        <w:t>
      военнообязанным, призывавшимся на учебные сборы и направлявшиеся в Афганистан в период ведения боевых действий;</w:t>
      </w:r>
    </w:p>
    <w:bookmarkEnd w:id="6"/>
    <w:bookmarkStart w:name="z13" w:id="7"/>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w:t>
      </w:r>
    </w:p>
    <w:bookmarkEnd w:id="7"/>
    <w:bookmarkStart w:name="z14" w:id="8"/>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w:t>
      </w:r>
    </w:p>
    <w:bookmarkEnd w:id="8"/>
    <w:bookmarkStart w:name="z15" w:id="9"/>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w:t>
      </w:r>
    </w:p>
    <w:bookmarkEnd w:id="9"/>
    <w:bookmarkStart w:name="z16" w:id="1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полученного в период боевых действий в Афганистане или других государствах, в которых велись боевые действия;</w:t>
      </w:r>
    </w:p>
    <w:bookmarkEnd w:id="10"/>
    <w:bookmarkStart w:name="z17" w:id="1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bookmarkEnd w:id="11"/>
    <w:bookmarkStart w:name="z18" w:id="12"/>
    <w:p>
      <w:pPr>
        <w:spacing w:after="0"/>
        <w:ind w:left="0"/>
        <w:jc w:val="both"/>
      </w:pPr>
      <w:r>
        <w:rPr>
          <w:rFonts w:ascii="Times New Roman"/>
          <w:b w:val="false"/>
          <w:i w:val="false"/>
          <w:color w:val="000000"/>
          <w:sz w:val="28"/>
        </w:rPr>
        <w:t>
      2) ко Дню Наурыз мейрамы – 21-23 марта:</w:t>
      </w:r>
    </w:p>
    <w:bookmarkEnd w:id="12"/>
    <w:bookmarkStart w:name="z19" w:id="13"/>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bookmarkEnd w:id="13"/>
    <w:bookmarkStart w:name="z20" w:id="14"/>
    <w:p>
      <w:pPr>
        <w:spacing w:after="0"/>
        <w:ind w:left="0"/>
        <w:jc w:val="both"/>
      </w:pPr>
      <w:r>
        <w:rPr>
          <w:rFonts w:ascii="Times New Roman"/>
          <w:b w:val="false"/>
          <w:i w:val="false"/>
          <w:color w:val="000000"/>
          <w:sz w:val="28"/>
        </w:rPr>
        <w:t>
      многодетным семьям, имеющим четырех и более несовершеннолетних детей, в том числе детей, обучающихся по очной форме обучения в средних, технических и профессиональных, высших учебных заведениях после достижения ими совершеннолетия до времени окончания учебных заведений (но не более чем до достижения двадцати трехлетнего возраста);</w:t>
      </w:r>
    </w:p>
    <w:bookmarkEnd w:id="14"/>
    <w:bookmarkStart w:name="z21" w:id="15"/>
    <w:p>
      <w:pPr>
        <w:spacing w:after="0"/>
        <w:ind w:left="0"/>
        <w:jc w:val="both"/>
      </w:pPr>
      <w:r>
        <w:rPr>
          <w:rFonts w:ascii="Times New Roman"/>
          <w:b w:val="false"/>
          <w:i w:val="false"/>
          <w:color w:val="000000"/>
          <w:sz w:val="28"/>
        </w:rPr>
        <w:t>
      детям с инвалидностью до восемнадцати лет;</w:t>
      </w:r>
    </w:p>
    <w:bookmarkEnd w:id="15"/>
    <w:bookmarkStart w:name="z22" w:id="16"/>
    <w:p>
      <w:pPr>
        <w:spacing w:after="0"/>
        <w:ind w:left="0"/>
        <w:jc w:val="both"/>
      </w:pPr>
      <w:r>
        <w:rPr>
          <w:rFonts w:ascii="Times New Roman"/>
          <w:b w:val="false"/>
          <w:i w:val="false"/>
          <w:color w:val="000000"/>
          <w:sz w:val="28"/>
        </w:rPr>
        <w:t>
      3) ко Дню памяти ликвидации аварии на Чернобыльской атомной электростанции – 26 апреля:</w:t>
      </w:r>
    </w:p>
    <w:bookmarkEnd w:id="16"/>
    <w:bookmarkStart w:name="z23" w:id="17"/>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w:t>
      </w:r>
    </w:p>
    <w:bookmarkEnd w:id="17"/>
    <w:bookmarkStart w:name="z24" w:id="18"/>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bookmarkEnd w:id="18"/>
    <w:bookmarkStart w:name="z25" w:id="19"/>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bookmarkEnd w:id="19"/>
    <w:bookmarkStart w:name="z26" w:id="20"/>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bookmarkEnd w:id="20"/>
    <w:bookmarkStart w:name="z27" w:id="21"/>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bookmarkEnd w:id="21"/>
    <w:bookmarkStart w:name="z28" w:id="22"/>
    <w:p>
      <w:pPr>
        <w:spacing w:after="0"/>
        <w:ind w:left="0"/>
        <w:jc w:val="both"/>
      </w:pPr>
      <w:r>
        <w:rPr>
          <w:rFonts w:ascii="Times New Roman"/>
          <w:b w:val="false"/>
          <w:i w:val="false"/>
          <w:color w:val="000000"/>
          <w:sz w:val="28"/>
        </w:rPr>
        <w:t>
      4) ко Дню защитника Отечества – 7 мая:</w:t>
      </w:r>
    </w:p>
    <w:bookmarkEnd w:id="22"/>
    <w:bookmarkStart w:name="z29" w:id="23"/>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w:t>
      </w:r>
    </w:p>
    <w:bookmarkEnd w:id="23"/>
    <w:bookmarkStart w:name="z30" w:id="24"/>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межгосударственных договоров и соглашений по усилению охраны границы Содружества Независимых Государств на таджикско-афганском участке в период с сентября 1992 года по февраль 2001 года;</w:t>
      </w:r>
    </w:p>
    <w:bookmarkEnd w:id="24"/>
    <w:bookmarkStart w:name="z31" w:id="25"/>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w:t>
      </w:r>
    </w:p>
    <w:bookmarkEnd w:id="25"/>
    <w:bookmarkStart w:name="z32" w:id="26"/>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bookmarkEnd w:id="26"/>
    <w:bookmarkStart w:name="z33" w:id="27"/>
    <w:p>
      <w:pPr>
        <w:spacing w:after="0"/>
        <w:ind w:left="0"/>
        <w:jc w:val="both"/>
      </w:pPr>
      <w:r>
        <w:rPr>
          <w:rFonts w:ascii="Times New Roman"/>
          <w:b w:val="false"/>
          <w:i w:val="false"/>
          <w:color w:val="000000"/>
          <w:sz w:val="28"/>
        </w:rPr>
        <w:t>
      рабочим и служащим соответствующих категорий, обслуживавших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w:t>
      </w:r>
    </w:p>
    <w:bookmarkEnd w:id="27"/>
    <w:bookmarkStart w:name="z34" w:id="28"/>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28"/>
    <w:bookmarkStart w:name="z35" w:id="29"/>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29"/>
    <w:bookmarkStart w:name="z36" w:id="30"/>
    <w:p>
      <w:pPr>
        <w:spacing w:after="0"/>
        <w:ind w:left="0"/>
        <w:jc w:val="both"/>
      </w:pPr>
      <w:r>
        <w:rPr>
          <w:rFonts w:ascii="Times New Roman"/>
          <w:b w:val="false"/>
          <w:i w:val="false"/>
          <w:color w:val="000000"/>
          <w:sz w:val="28"/>
        </w:rPr>
        <w:t xml:space="preserve">
      5) ко Дню Победы – 9 мая: </w:t>
      </w:r>
    </w:p>
    <w:bookmarkEnd w:id="30"/>
    <w:bookmarkStart w:name="z37" w:id="31"/>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w:t>
      </w:r>
    </w:p>
    <w:bookmarkEnd w:id="31"/>
    <w:bookmarkStart w:name="z38" w:id="32"/>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w:t>
      </w:r>
    </w:p>
    <w:bookmarkEnd w:id="32"/>
    <w:bookmarkStart w:name="z39" w:id="3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33"/>
    <w:bookmarkStart w:name="z40" w:id="34"/>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34"/>
    <w:bookmarkStart w:name="z41" w:id="35"/>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bookmarkEnd w:id="35"/>
    <w:bookmarkStart w:name="z42" w:id="36"/>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bookmarkEnd w:id="36"/>
    <w:bookmarkStart w:name="z43" w:id="37"/>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w:t>
      </w:r>
    </w:p>
    <w:bookmarkEnd w:id="37"/>
    <w:bookmarkStart w:name="z44" w:id="38"/>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bookmarkEnd w:id="38"/>
    <w:bookmarkStart w:name="z45" w:id="39"/>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bookmarkEnd w:id="39"/>
    <w:bookmarkStart w:name="z46" w:id="40"/>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bookmarkEnd w:id="40"/>
    <w:bookmarkStart w:name="z47" w:id="41"/>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w:t>
      </w:r>
    </w:p>
    <w:bookmarkEnd w:id="41"/>
    <w:bookmarkStart w:name="z48" w:id="42"/>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 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42"/>
    <w:bookmarkStart w:name="z49" w:id="43"/>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bookmarkEnd w:id="43"/>
    <w:bookmarkStart w:name="z50" w:id="44"/>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w:t>
      </w:r>
    </w:p>
    <w:bookmarkEnd w:id="44"/>
    <w:bookmarkStart w:name="z51" w:id="45"/>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bookmarkEnd w:id="45"/>
    <w:bookmarkStart w:name="z52" w:id="46"/>
    <w:p>
      <w:pPr>
        <w:spacing w:after="0"/>
        <w:ind w:left="0"/>
        <w:jc w:val="both"/>
      </w:pPr>
      <w:r>
        <w:rPr>
          <w:rFonts w:ascii="Times New Roman"/>
          <w:b w:val="false"/>
          <w:i w:val="false"/>
          <w:color w:val="000000"/>
          <w:sz w:val="28"/>
        </w:rPr>
        <w:t>
      лицам, проработавшим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46"/>
    <w:bookmarkStart w:name="z53" w:id="47"/>
    <w:p>
      <w:pPr>
        <w:spacing w:after="0"/>
        <w:ind w:left="0"/>
        <w:jc w:val="both"/>
      </w:pPr>
      <w:r>
        <w:rPr>
          <w:rFonts w:ascii="Times New Roman"/>
          <w:b w:val="false"/>
          <w:i w:val="false"/>
          <w:color w:val="000000"/>
          <w:sz w:val="28"/>
        </w:rPr>
        <w:t>
      6) ко Дню Столицы – 6 июля:</w:t>
      </w:r>
    </w:p>
    <w:bookmarkEnd w:id="47"/>
    <w:bookmarkStart w:name="z54" w:id="48"/>
    <w:p>
      <w:pPr>
        <w:spacing w:after="0"/>
        <w:ind w:left="0"/>
        <w:jc w:val="both"/>
      </w:pPr>
      <w:r>
        <w:rPr>
          <w:rFonts w:ascii="Times New Roman"/>
          <w:b w:val="false"/>
          <w:i w:val="false"/>
          <w:color w:val="000000"/>
          <w:sz w:val="28"/>
        </w:rPr>
        <w:t>
      детям с инвалидностью до восемнадцати лет;</w:t>
      </w:r>
    </w:p>
    <w:bookmarkEnd w:id="48"/>
    <w:bookmarkStart w:name="z55" w:id="49"/>
    <w:p>
      <w:pPr>
        <w:spacing w:after="0"/>
        <w:ind w:left="0"/>
        <w:jc w:val="both"/>
      </w:pPr>
      <w:r>
        <w:rPr>
          <w:rFonts w:ascii="Times New Roman"/>
          <w:b w:val="false"/>
          <w:i w:val="false"/>
          <w:color w:val="000000"/>
          <w:sz w:val="28"/>
        </w:rPr>
        <w:t>
      7) ко Дню Конституции Республики Казахстан – 30 августа:</w:t>
      </w:r>
    </w:p>
    <w:bookmarkEnd w:id="49"/>
    <w:bookmarkStart w:name="z56" w:id="50"/>
    <w:p>
      <w:pPr>
        <w:spacing w:after="0"/>
        <w:ind w:left="0"/>
        <w:jc w:val="both"/>
      </w:pPr>
      <w:r>
        <w:rPr>
          <w:rFonts w:ascii="Times New Roman"/>
          <w:b w:val="false"/>
          <w:i w:val="false"/>
          <w:color w:val="000000"/>
          <w:sz w:val="28"/>
        </w:rPr>
        <w:t xml:space="preserve">
      многодетным семьям, постоянно зарегистрированным и проживающим на территории города Шахтинска и прилегающих поселков Долинка, Новодолинский, Шахан, имеющим четырех и более несовершеннолетних детей, обучающихся по состоянию на 1 сентября текущего года в государственных дошкольных организациях образования, частных дошкольных организациях с размещенным государственным образовательным заказом города Шахтинска и прилегающих поселков Долинка, Новодолинский, Шахан, за исключением многодетных семей, имеющих право на получение адресной социальной помощи согласно </w:t>
      </w:r>
      <w:r>
        <w:rPr>
          <w:rFonts w:ascii="Times New Roman"/>
          <w:b w:val="false"/>
          <w:i w:val="false"/>
          <w:color w:val="000000"/>
          <w:sz w:val="28"/>
        </w:rPr>
        <w:t>Постановления</w:t>
      </w:r>
      <w:r>
        <w:rPr>
          <w:rFonts w:ascii="Times New Roman"/>
          <w:b w:val="false"/>
          <w:i w:val="false"/>
          <w:color w:val="000000"/>
          <w:sz w:val="28"/>
        </w:rPr>
        <w:t xml:space="preserve"> акимата Карагандинской области от 20 июня 2023 года № 41/01 "О компенсации расходов за питание воспитанников в дошкольных организациях Карагандинской области" (зарегистрирован в Реестре государственной регистрации нормативных правовых актов за № 6435-09); </w:t>
      </w:r>
    </w:p>
    <w:bookmarkEnd w:id="50"/>
    <w:bookmarkStart w:name="z57" w:id="51"/>
    <w:p>
      <w:pPr>
        <w:spacing w:after="0"/>
        <w:ind w:left="0"/>
        <w:jc w:val="both"/>
      </w:pPr>
      <w:r>
        <w:rPr>
          <w:rFonts w:ascii="Times New Roman"/>
          <w:b w:val="false"/>
          <w:i w:val="false"/>
          <w:color w:val="000000"/>
          <w:sz w:val="28"/>
        </w:rPr>
        <w:t>
      лицам с инвалидностью первой, второй, третьей групп и детям с инвалидностью до восемнадцати лет;</w:t>
      </w:r>
    </w:p>
    <w:bookmarkEnd w:id="51"/>
    <w:bookmarkStart w:name="z58" w:id="52"/>
    <w:p>
      <w:pPr>
        <w:spacing w:after="0"/>
        <w:ind w:left="0"/>
        <w:jc w:val="both"/>
      </w:pPr>
      <w:r>
        <w:rPr>
          <w:rFonts w:ascii="Times New Roman"/>
          <w:b w:val="false"/>
          <w:i w:val="false"/>
          <w:color w:val="000000"/>
          <w:sz w:val="28"/>
        </w:rPr>
        <w:t>
      пенсионерам семидесяти пяти лет и старше;</w:t>
      </w:r>
    </w:p>
    <w:bookmarkEnd w:id="52"/>
    <w:bookmarkStart w:name="z59" w:id="53"/>
    <w:p>
      <w:pPr>
        <w:spacing w:after="0"/>
        <w:ind w:left="0"/>
        <w:jc w:val="both"/>
      </w:pPr>
      <w:r>
        <w:rPr>
          <w:rFonts w:ascii="Times New Roman"/>
          <w:b w:val="false"/>
          <w:i w:val="false"/>
          <w:color w:val="000000"/>
          <w:sz w:val="28"/>
        </w:rPr>
        <w:t>
      8) ко Дню Республики – 25 октября:</w:t>
      </w:r>
    </w:p>
    <w:bookmarkEnd w:id="53"/>
    <w:bookmarkStart w:name="z60" w:id="54"/>
    <w:p>
      <w:pPr>
        <w:spacing w:after="0"/>
        <w:ind w:left="0"/>
        <w:jc w:val="both"/>
      </w:pPr>
      <w:r>
        <w:rPr>
          <w:rFonts w:ascii="Times New Roman"/>
          <w:b w:val="false"/>
          <w:i w:val="false"/>
          <w:color w:val="000000"/>
          <w:sz w:val="28"/>
        </w:rPr>
        <w:t>
      детям с инвалидностью до восемнадцати лет.";</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bookmarkStart w:name="z62" w:id="55"/>
    <w:p>
      <w:pPr>
        <w:spacing w:after="0"/>
        <w:ind w:left="0"/>
        <w:jc w:val="both"/>
      </w:pPr>
      <w:r>
        <w:rPr>
          <w:rFonts w:ascii="Times New Roman"/>
          <w:b w:val="false"/>
          <w:i w:val="false"/>
          <w:color w:val="000000"/>
          <w:sz w:val="28"/>
        </w:rPr>
        <w:t>
      "8. Социальная помощь предоставляется с учетом среднедушевого дохода лица (семьи), не превышающего порога полуторакратного размера прожиточного минимума категориям граждан по следующим основаниям единовременно:</w:t>
      </w:r>
    </w:p>
    <w:bookmarkEnd w:id="55"/>
    <w:bookmarkStart w:name="z63" w:id="56"/>
    <w:p>
      <w:pPr>
        <w:spacing w:after="0"/>
        <w:ind w:left="0"/>
        <w:jc w:val="both"/>
      </w:pPr>
      <w:r>
        <w:rPr>
          <w:rFonts w:ascii="Times New Roman"/>
          <w:b w:val="false"/>
          <w:i w:val="false"/>
          <w:color w:val="000000"/>
          <w:sz w:val="28"/>
        </w:rPr>
        <w:t>
      сиротство и отсутствие родительского попечения;</w:t>
      </w:r>
    </w:p>
    <w:bookmarkEnd w:id="56"/>
    <w:bookmarkStart w:name="z64" w:id="57"/>
    <w:p>
      <w:pPr>
        <w:spacing w:after="0"/>
        <w:ind w:left="0"/>
        <w:jc w:val="both"/>
      </w:pPr>
      <w:r>
        <w:rPr>
          <w:rFonts w:ascii="Times New Roman"/>
          <w:b w:val="false"/>
          <w:i w:val="false"/>
          <w:color w:val="000000"/>
          <w:sz w:val="28"/>
        </w:rPr>
        <w:t>
      наличие социально значимого заболевания;</w:t>
      </w:r>
    </w:p>
    <w:bookmarkEnd w:id="57"/>
    <w:bookmarkStart w:name="z65" w:id="58"/>
    <w:p>
      <w:pPr>
        <w:spacing w:after="0"/>
        <w:ind w:left="0"/>
        <w:jc w:val="both"/>
      </w:pPr>
      <w:r>
        <w:rPr>
          <w:rFonts w:ascii="Times New Roman"/>
          <w:b w:val="false"/>
          <w:i w:val="false"/>
          <w:color w:val="000000"/>
          <w:sz w:val="28"/>
        </w:rPr>
        <w:t>
      неспособность к самообслуживанию в связи с преклонным возрастом;</w:t>
      </w:r>
    </w:p>
    <w:bookmarkEnd w:id="58"/>
    <w:bookmarkStart w:name="z66" w:id="59"/>
    <w:p>
      <w:pPr>
        <w:spacing w:after="0"/>
        <w:ind w:left="0"/>
        <w:jc w:val="both"/>
      </w:pPr>
      <w:r>
        <w:rPr>
          <w:rFonts w:ascii="Times New Roman"/>
          <w:b w:val="false"/>
          <w:i w:val="false"/>
          <w:color w:val="000000"/>
          <w:sz w:val="28"/>
        </w:rPr>
        <w:t>
      освобождение из мест лишения свободы, нахождение на учете службы пробации – в течение шести месяцев со дня наступления трудной жизненной ситуации;</w:t>
      </w:r>
    </w:p>
    <w:bookmarkEnd w:id="59"/>
    <w:bookmarkStart w:name="z67" w:id="60"/>
    <w:p>
      <w:pPr>
        <w:spacing w:after="0"/>
        <w:ind w:left="0"/>
        <w:jc w:val="both"/>
      </w:pPr>
      <w:r>
        <w:rPr>
          <w:rFonts w:ascii="Times New Roman"/>
          <w:b w:val="false"/>
          <w:i w:val="false"/>
          <w:color w:val="000000"/>
          <w:sz w:val="28"/>
        </w:rPr>
        <w:t>
      малообеспеченным семьям (гражданам), постоянно зарегистрированным и проживающим в жилище, которое находится на праве собственности как единственное жилище на территории города Шахтинска и прилегающих поселков Долинка, Новодолинский, Шахан,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 потребления твердого топлива по фактическим расходам, с предъявлением счетов поставщиков услуг (в расчете на отопительный сезон -7 месяцев)- 16 месячных расчетных показателей;</w:t>
      </w:r>
    </w:p>
    <w:bookmarkEnd w:id="60"/>
    <w:bookmarkStart w:name="z68" w:id="61"/>
    <w:p>
      <w:pPr>
        <w:spacing w:after="0"/>
        <w:ind w:left="0"/>
        <w:jc w:val="both"/>
      </w:pPr>
      <w:r>
        <w:rPr>
          <w:rFonts w:ascii="Times New Roman"/>
          <w:b w:val="false"/>
          <w:i w:val="false"/>
          <w:color w:val="000000"/>
          <w:sz w:val="28"/>
        </w:rPr>
        <w:t>
      больным туберкулезом и находящимся на амбулаторном лечении.</w:t>
      </w:r>
    </w:p>
    <w:bookmarkEnd w:id="61"/>
    <w:bookmarkStart w:name="z69" w:id="62"/>
    <w:p>
      <w:pPr>
        <w:spacing w:after="0"/>
        <w:ind w:left="0"/>
        <w:jc w:val="both"/>
      </w:pPr>
      <w:r>
        <w:rPr>
          <w:rFonts w:ascii="Times New Roman"/>
          <w:b w:val="false"/>
          <w:i w:val="false"/>
          <w:color w:val="000000"/>
          <w:sz w:val="28"/>
        </w:rPr>
        <w:t>
      Социальная помощь оказывается указанным лицам, если они не находятся на полном государственном обеспечении.</w:t>
      </w:r>
    </w:p>
    <w:bookmarkEnd w:id="62"/>
    <w:bookmarkStart w:name="z70" w:id="63"/>
    <w:p>
      <w:pPr>
        <w:spacing w:after="0"/>
        <w:ind w:left="0"/>
        <w:jc w:val="both"/>
      </w:pP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руководствуются утвержденным перечнем оснований для отнесения граждан к категории нуждающихся.";</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дополнить абзацами следующего содержания: </w:t>
      </w:r>
    </w:p>
    <w:bookmarkStart w:name="z72" w:id="64"/>
    <w:p>
      <w:pPr>
        <w:spacing w:after="0"/>
        <w:ind w:left="0"/>
        <w:jc w:val="both"/>
      </w:pPr>
      <w:r>
        <w:rPr>
          <w:rFonts w:ascii="Times New Roman"/>
          <w:b w:val="false"/>
          <w:i w:val="false"/>
          <w:color w:val="000000"/>
          <w:sz w:val="28"/>
        </w:rPr>
        <w:t>
      "гражданину (семье) для возмещения затрат ущерба его имущества вследствие стихийного бедствия или пожара – 100 месячных расчетных показателей, в течение шести месяцев с момента наступления ситуации.";</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 </w:t>
      </w:r>
    </w:p>
    <w:bookmarkStart w:name="z74" w:id="65"/>
    <w:p>
      <w:pPr>
        <w:spacing w:after="0"/>
        <w:ind w:left="0"/>
        <w:jc w:val="both"/>
      </w:pPr>
      <w:r>
        <w:rPr>
          <w:rFonts w:ascii="Times New Roman"/>
          <w:b w:val="false"/>
          <w:i w:val="false"/>
          <w:color w:val="000000"/>
          <w:sz w:val="28"/>
        </w:rPr>
        <w:t xml:space="preserve">
      "12.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поселка,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bookmarkEnd w:id="65"/>
    <w:bookmarkStart w:name="z75" w:id="66"/>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66"/>
    <w:bookmarkStart w:name="z76" w:id="67"/>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67"/>
    <w:bookmarkStart w:name="z77" w:id="68"/>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68"/>
    <w:bookmarkStart w:name="z78" w:id="69"/>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 или пожара;</w:t>
      </w:r>
    </w:p>
    <w:bookmarkEnd w:id="69"/>
    <w:bookmarkStart w:name="z79" w:id="70"/>
    <w:p>
      <w:pPr>
        <w:spacing w:after="0"/>
        <w:ind w:left="0"/>
        <w:jc w:val="both"/>
      </w:pPr>
      <w:r>
        <w:rPr>
          <w:rFonts w:ascii="Times New Roman"/>
          <w:b w:val="false"/>
          <w:i w:val="false"/>
          <w:color w:val="000000"/>
          <w:sz w:val="28"/>
        </w:rPr>
        <w:t>
      документ, подтверждающий – факт наличия социально значимого заболевания;</w:t>
      </w:r>
    </w:p>
    <w:bookmarkEnd w:id="70"/>
    <w:bookmarkStart w:name="z80" w:id="71"/>
    <w:p>
      <w:pPr>
        <w:spacing w:after="0"/>
        <w:ind w:left="0"/>
        <w:jc w:val="both"/>
      </w:pPr>
      <w:r>
        <w:rPr>
          <w:rFonts w:ascii="Times New Roman"/>
          <w:b w:val="false"/>
          <w:i w:val="false"/>
          <w:color w:val="000000"/>
          <w:sz w:val="28"/>
        </w:rPr>
        <w:t>
      документ, подтверждающий факт наличия среднедушевого дохода, не</w:t>
      </w:r>
    </w:p>
    <w:bookmarkEnd w:id="71"/>
    <w:bookmarkStart w:name="z81" w:id="72"/>
    <w:p>
      <w:pPr>
        <w:spacing w:after="0"/>
        <w:ind w:left="0"/>
        <w:jc w:val="both"/>
      </w:pPr>
      <w:r>
        <w:rPr>
          <w:rFonts w:ascii="Times New Roman"/>
          <w:b w:val="false"/>
          <w:i w:val="false"/>
          <w:color w:val="000000"/>
          <w:sz w:val="28"/>
        </w:rPr>
        <w:t>
      превышающего порога, установленного местными представительными органами, в кратном отношении к прожиточному минимуму;</w:t>
      </w:r>
    </w:p>
    <w:bookmarkEnd w:id="72"/>
    <w:bookmarkStart w:name="z82" w:id="73"/>
    <w:p>
      <w:pPr>
        <w:spacing w:after="0"/>
        <w:ind w:left="0"/>
        <w:jc w:val="both"/>
      </w:pPr>
      <w:r>
        <w:rPr>
          <w:rFonts w:ascii="Times New Roman"/>
          <w:b w:val="false"/>
          <w:i w:val="false"/>
          <w:color w:val="000000"/>
          <w:sz w:val="28"/>
        </w:rPr>
        <w:t>
      документ, подтверждающий факт сиротства, отсутствия родительского</w:t>
      </w:r>
    </w:p>
    <w:bookmarkEnd w:id="73"/>
    <w:bookmarkStart w:name="z83" w:id="74"/>
    <w:p>
      <w:pPr>
        <w:spacing w:after="0"/>
        <w:ind w:left="0"/>
        <w:jc w:val="both"/>
      </w:pPr>
      <w:r>
        <w:rPr>
          <w:rFonts w:ascii="Times New Roman"/>
          <w:b w:val="false"/>
          <w:i w:val="false"/>
          <w:color w:val="000000"/>
          <w:sz w:val="28"/>
        </w:rPr>
        <w:t>
      попечения;</w:t>
      </w:r>
    </w:p>
    <w:bookmarkEnd w:id="74"/>
    <w:bookmarkStart w:name="z84" w:id="75"/>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75"/>
    <w:bookmarkStart w:name="z85" w:id="76"/>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76"/>
    <w:bookmarkStart w:name="z86" w:id="77"/>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88" w:id="78"/>
    <w:p>
      <w:pPr>
        <w:spacing w:after="0"/>
        <w:ind w:left="0"/>
        <w:jc w:val="both"/>
      </w:pPr>
      <w:r>
        <w:rPr>
          <w:rFonts w:ascii="Times New Roman"/>
          <w:b w:val="false"/>
          <w:i w:val="false"/>
          <w:color w:val="000000"/>
          <w:sz w:val="28"/>
        </w:rPr>
        <w:t xml:space="preserve">
      "13. При поступлении заявления на оказание социальной помощи отдельным категориям нуждающихся граждан по основанию, указанному в </w:t>
      </w:r>
      <w:r>
        <w:rPr>
          <w:rFonts w:ascii="Times New Roman"/>
          <w:b w:val="false"/>
          <w:i w:val="false"/>
          <w:color w:val="000000"/>
          <w:sz w:val="28"/>
        </w:rPr>
        <w:t>пункте 8</w:t>
      </w:r>
      <w:r>
        <w:rPr>
          <w:rFonts w:ascii="Times New Roman"/>
          <w:b w:val="false"/>
          <w:i w:val="false"/>
          <w:color w:val="000000"/>
          <w:sz w:val="28"/>
        </w:rPr>
        <w:t xml:space="preserve"> Типовых правил, уполномоченный орган по оказанию социальной помощи или аким поселка,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90" w:id="79"/>
    <w:p>
      <w:pPr>
        <w:spacing w:after="0"/>
        <w:ind w:left="0"/>
        <w:jc w:val="both"/>
      </w:pPr>
      <w:r>
        <w:rPr>
          <w:rFonts w:ascii="Times New Roman"/>
          <w:b w:val="false"/>
          <w:i w:val="false"/>
          <w:color w:val="000000"/>
          <w:sz w:val="28"/>
        </w:rPr>
        <w:t xml:space="preserve">
      "14.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по оказанию социальной помощи или акиму поселка.</w:t>
      </w:r>
    </w:p>
    <w:bookmarkEnd w:id="79"/>
    <w:bookmarkStart w:name="z91" w:id="80"/>
    <w:p>
      <w:pPr>
        <w:spacing w:after="0"/>
        <w:ind w:left="0"/>
        <w:jc w:val="both"/>
      </w:pPr>
      <w:r>
        <w:rPr>
          <w:rFonts w:ascii="Times New Roman"/>
          <w:b w:val="false"/>
          <w:i w:val="false"/>
          <w:color w:val="000000"/>
          <w:sz w:val="28"/>
        </w:rPr>
        <w:t>
      Аким поселка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новой редакции:</w:t>
      </w:r>
    </w:p>
    <w:bookmarkStart w:name="z93" w:id="81"/>
    <w:p>
      <w:pPr>
        <w:spacing w:after="0"/>
        <w:ind w:left="0"/>
        <w:jc w:val="both"/>
      </w:pPr>
      <w:r>
        <w:rPr>
          <w:rFonts w:ascii="Times New Roman"/>
          <w:b w:val="false"/>
          <w:i w:val="false"/>
          <w:color w:val="000000"/>
          <w:sz w:val="28"/>
        </w:rPr>
        <w:t>
      "15.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новой редакции:</w:t>
      </w:r>
    </w:p>
    <w:bookmarkStart w:name="z95" w:id="82"/>
    <w:p>
      <w:pPr>
        <w:spacing w:after="0"/>
        <w:ind w:left="0"/>
        <w:jc w:val="both"/>
      </w:pPr>
      <w:r>
        <w:rPr>
          <w:rFonts w:ascii="Times New Roman"/>
          <w:b w:val="false"/>
          <w:i w:val="false"/>
          <w:color w:val="000000"/>
          <w:sz w:val="28"/>
        </w:rPr>
        <w:t>
      "16.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новой редакции:</w:t>
      </w:r>
    </w:p>
    <w:bookmarkStart w:name="z97" w:id="83"/>
    <w:p>
      <w:pPr>
        <w:spacing w:after="0"/>
        <w:ind w:left="0"/>
        <w:jc w:val="both"/>
      </w:pPr>
      <w:r>
        <w:rPr>
          <w:rFonts w:ascii="Times New Roman"/>
          <w:b w:val="false"/>
          <w:i w:val="false"/>
          <w:color w:val="000000"/>
          <w:sz w:val="28"/>
        </w:rPr>
        <w:t>
      "17. Уполномоченный орган по оказанию социальной помощи в течение 1 (один)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3</w:t>
      </w:r>
      <w:r>
        <w:rPr>
          <w:rFonts w:ascii="Times New Roman"/>
          <w:b w:val="false"/>
          <w:i w:val="false"/>
          <w:color w:val="000000"/>
          <w:sz w:val="28"/>
        </w:rPr>
        <w:t xml:space="preserve"> дополнить пунктами 18, 19, 20, 21, 22, 23, 24, 25 – следующего содержания:</w:t>
      </w:r>
    </w:p>
    <w:bookmarkStart w:name="z99" w:id="84"/>
    <w:p>
      <w:pPr>
        <w:spacing w:after="0"/>
        <w:ind w:left="0"/>
        <w:jc w:val="both"/>
      </w:pPr>
      <w:r>
        <w:rPr>
          <w:rFonts w:ascii="Times New Roman"/>
          <w:b w:val="false"/>
          <w:i w:val="false"/>
          <w:color w:val="000000"/>
          <w:sz w:val="28"/>
        </w:rPr>
        <w:t>
      "18.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84"/>
    <w:bookmarkStart w:name="z100" w:id="85"/>
    <w:p>
      <w:pPr>
        <w:spacing w:after="0"/>
        <w:ind w:left="0"/>
        <w:jc w:val="both"/>
      </w:pPr>
      <w:r>
        <w:rPr>
          <w:rFonts w:ascii="Times New Roman"/>
          <w:b w:val="false"/>
          <w:i w:val="false"/>
          <w:color w:val="000000"/>
          <w:sz w:val="28"/>
        </w:rPr>
        <w:t>
      19.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85"/>
    <w:bookmarkStart w:name="z101" w:id="86"/>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поселка, села, сельского округа.</w:t>
      </w:r>
    </w:p>
    <w:bookmarkEnd w:id="86"/>
    <w:bookmarkStart w:name="z102" w:id="87"/>
    <w:p>
      <w:pPr>
        <w:spacing w:after="0"/>
        <w:ind w:left="0"/>
        <w:jc w:val="both"/>
      </w:pPr>
      <w:r>
        <w:rPr>
          <w:rFonts w:ascii="Times New Roman"/>
          <w:b w:val="false"/>
          <w:i w:val="false"/>
          <w:color w:val="000000"/>
          <w:sz w:val="28"/>
        </w:rPr>
        <w:t>
      20. Уполномоченный орган по оказанию социальной помощи письменно уведомляет заявителя о принятом решении (в случае отказа – с указанием основания) в течение 3 (три) рабочих дней со дня принятия решения.</w:t>
      </w:r>
    </w:p>
    <w:bookmarkEnd w:id="87"/>
    <w:bookmarkStart w:name="z103" w:id="88"/>
    <w:p>
      <w:pPr>
        <w:spacing w:after="0"/>
        <w:ind w:left="0"/>
        <w:jc w:val="both"/>
      </w:pPr>
      <w:r>
        <w:rPr>
          <w:rFonts w:ascii="Times New Roman"/>
          <w:b w:val="false"/>
          <w:i w:val="false"/>
          <w:color w:val="000000"/>
          <w:sz w:val="28"/>
        </w:rPr>
        <w:t>
      21. Отказ в оказании социальной помощи осуществляется в случаях:</w:t>
      </w:r>
    </w:p>
    <w:bookmarkEnd w:id="88"/>
    <w:bookmarkStart w:name="z104" w:id="89"/>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89"/>
    <w:bookmarkStart w:name="z105" w:id="90"/>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90"/>
    <w:bookmarkStart w:name="z106" w:id="91"/>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91"/>
    <w:bookmarkStart w:name="z107" w:id="92"/>
    <w:p>
      <w:pPr>
        <w:spacing w:after="0"/>
        <w:ind w:left="0"/>
        <w:jc w:val="both"/>
      </w:pPr>
      <w:r>
        <w:rPr>
          <w:rFonts w:ascii="Times New Roman"/>
          <w:b w:val="false"/>
          <w:i w:val="false"/>
          <w:color w:val="000000"/>
          <w:sz w:val="28"/>
        </w:rPr>
        <w:t>
      22. Финансирование расходов на предоставление социальной помощи осуществляется в пределах средств, предусмотренных бюджетом города Шахтинска на текущий финансовый год.</w:t>
      </w:r>
    </w:p>
    <w:bookmarkEnd w:id="92"/>
    <w:bookmarkStart w:name="z108" w:id="93"/>
    <w:p>
      <w:pPr>
        <w:spacing w:after="0"/>
        <w:ind w:left="0"/>
        <w:jc w:val="both"/>
      </w:pPr>
      <w:r>
        <w:rPr>
          <w:rFonts w:ascii="Times New Roman"/>
          <w:b w:val="false"/>
          <w:i w:val="false"/>
          <w:color w:val="000000"/>
          <w:sz w:val="28"/>
        </w:rPr>
        <w:t>
      23. Социальная помощь прекращается в случаях:</w:t>
      </w:r>
    </w:p>
    <w:bookmarkEnd w:id="93"/>
    <w:bookmarkStart w:name="z109" w:id="94"/>
    <w:p>
      <w:pPr>
        <w:spacing w:after="0"/>
        <w:ind w:left="0"/>
        <w:jc w:val="both"/>
      </w:pPr>
      <w:r>
        <w:rPr>
          <w:rFonts w:ascii="Times New Roman"/>
          <w:b w:val="false"/>
          <w:i w:val="false"/>
          <w:color w:val="000000"/>
          <w:sz w:val="28"/>
        </w:rPr>
        <w:t>
      1) смерти получателя;</w:t>
      </w:r>
    </w:p>
    <w:bookmarkEnd w:id="94"/>
    <w:bookmarkStart w:name="z110" w:id="95"/>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95"/>
    <w:bookmarkStart w:name="z111" w:id="96"/>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96"/>
    <w:bookmarkStart w:name="z112" w:id="97"/>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97"/>
    <w:bookmarkStart w:name="z113" w:id="98"/>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98"/>
    <w:bookmarkStart w:name="z114" w:id="99"/>
    <w:p>
      <w:pPr>
        <w:spacing w:after="0"/>
        <w:ind w:left="0"/>
        <w:jc w:val="both"/>
      </w:pPr>
      <w:r>
        <w:rPr>
          <w:rFonts w:ascii="Times New Roman"/>
          <w:b w:val="false"/>
          <w:i w:val="false"/>
          <w:color w:val="000000"/>
          <w:sz w:val="28"/>
        </w:rPr>
        <w:t>
      24.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99"/>
    <w:bookmarkStart w:name="z115" w:id="100"/>
    <w:p>
      <w:pPr>
        <w:spacing w:after="0"/>
        <w:ind w:left="0"/>
        <w:jc w:val="both"/>
      </w:pPr>
      <w:r>
        <w:rPr>
          <w:rFonts w:ascii="Times New Roman"/>
          <w:b w:val="false"/>
          <w:i w:val="false"/>
          <w:color w:val="000000"/>
          <w:sz w:val="28"/>
        </w:rPr>
        <w:t>
      25.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00"/>
    <w:bookmarkStart w:name="z116" w:id="10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0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Шахтинского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