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95c7" w14:textId="2e8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10 мая 2024 года № 17/01. Зарегистрировано в Департаменте юстиции Карагандинской области 21 мая 2024 года № 6602-09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Нуринской избирательной комиссией (по согласованию) места для размещения агитационных печатных материалов для всех кандидатов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15 мая 2019 года № 13/01 "Об определении помещений для проведения встреч с избирателями и мест для размещения агитационных печатных материалов на территории Нуринского района" (зарегистрировано в Реестре государственной регистрации нормативных правовых актов за № 5344).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Нуринская районная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Нуринского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углу улиц Тәуілсіздік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Сарыарқа, 2 А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Б. Мамраева, 10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А. Бокейханова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Жакупбекова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Д. Шалабекова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Информационный стенд по улице Абая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Тәуелсіздік и Ауезова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Мұзбел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Байдалы Бокаева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Информационный стенд на пересечении улиц Құрылысшылар и Орталық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Рыскулбекова,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Аблахатова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С.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Акибека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Сатпаева,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Абая,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