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079b" w14:textId="8a30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 по Кызылординской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июля 2024 года № 123. Зарегистрировано Департаментом юстиции Кызылординской области 24 июля 2024 года № 8533-11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по Кызылординской области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по Кызылординской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субсидируемых пестицидов, биоагентов (энтомофагов)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водной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водной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водной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 как гербицид и десикант;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 как инсектицид и фунгицид;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 как инсектицид и препарат для предпосевной обработки.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